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10.0.0 -->
  <w:body>
    <w:tbl>
      <w:tblPr>
        <w:tblStyle w:val="TableGrid"/>
        <w:tblW w:w="0" w:type="auto"/>
        <w:tblInd w:w="-490" w:type="dxa"/>
        <w:tblLook w:val="04A0"/>
      </w:tblPr>
      <w:tblGrid>
        <w:gridCol w:w="8317"/>
        <w:gridCol w:w="6167"/>
      </w:tblGrid>
      <w:tr w:rsidTr="00454D59">
        <w:tblPrEx>
          <w:tblW w:w="0" w:type="auto"/>
          <w:tblInd w:w="-490" w:type="dxa"/>
          <w:tblLook w:val="04A0"/>
        </w:tblPrEx>
        <w:trPr>
          <w:trHeight w:val="2578"/>
        </w:trPr>
        <w:tc>
          <w:tcPr>
            <w:tcW w:w="14484" w:type="dxa"/>
            <w:gridSpan w:val="2"/>
            <w:tcBorders>
              <w:top w:val="nil"/>
              <w:left w:val="nil"/>
              <w:bottom w:val="single" w:sz="8" w:space="0" w:color="7F7F7F" w:themeColor="text1" w:themeTint="80"/>
              <w:right w:val="nil"/>
            </w:tcBorders>
          </w:tcPr>
          <w:p w:rsidR="004C40AF" w:rsidRPr="00075E72" w:rsidP="004C40AF">
            <w:pPr>
              <w:spacing w:before="40" w:after="40"/>
              <w:rPr>
                <w:rFonts w:ascii="Verdana" w:hAnsi="Verdana"/>
                <w:b/>
                <w:sz w:val="72"/>
                <w:lang w:val="en-US"/>
              </w:rPr>
            </w:pPr>
            <w:r w:rsidRPr="00075E72">
              <w:rPr>
                <w:rFonts w:ascii="Verdana" w:hAnsi="Verdana"/>
                <w:b/>
                <w:color w:val="1F4E79" w:themeColor="accent1" w:themeShade="80"/>
                <w:sz w:val="72"/>
                <w:lang w:val="en-US"/>
              </w:rPr>
              <w:t>T</w:t>
            </w:r>
            <w:r w:rsidRPr="00075E72">
              <w:rPr>
                <w:rFonts w:ascii="Verdana" w:hAnsi="Verdana"/>
                <w:b/>
                <w:color w:val="000000" w:themeColor="text1"/>
                <w:sz w:val="72"/>
                <w:lang w:val="en-US"/>
              </w:rPr>
              <w:t>raining</w:t>
            </w:r>
            <w:r w:rsidR="006D23B7">
              <w:rPr>
                <w:rFonts w:ascii="Verdana" w:hAnsi="Verdana"/>
                <w:b/>
                <w:color w:val="000000" w:themeColor="text1"/>
                <w:sz w:val="72"/>
                <w:lang w:val="en-US"/>
              </w:rPr>
              <w:t xml:space="preserve"> </w:t>
            </w:r>
            <w:r w:rsidRPr="00075E72">
              <w:rPr>
                <w:rFonts w:ascii="Verdana" w:hAnsi="Verdana"/>
                <w:b/>
                <w:color w:val="1F4E79" w:themeColor="accent1" w:themeShade="80"/>
                <w:sz w:val="72"/>
                <w:lang w:val="en-US"/>
              </w:rPr>
              <w:t>M</w:t>
            </w:r>
            <w:r w:rsidRPr="00075E72">
              <w:rPr>
                <w:rFonts w:ascii="Verdana" w:hAnsi="Verdana"/>
                <w:b/>
                <w:sz w:val="72"/>
                <w:lang w:val="en-US"/>
              </w:rPr>
              <w:t>anual</w:t>
            </w:r>
          </w:p>
          <w:p w:rsidR="004C40AF" w:rsidRPr="00075E72" w:rsidP="004C40AF">
            <w:pPr>
              <w:spacing w:before="40" w:after="40"/>
              <w:rPr>
                <w:rFonts w:ascii="Verdana" w:hAnsi="Verdana"/>
                <w:b/>
                <w:i/>
                <w:color w:val="808080" w:themeColor="background1" w:themeShade="80"/>
                <w:sz w:val="52"/>
                <w:lang w:val="en-US"/>
              </w:rPr>
            </w:pPr>
            <w:r w:rsidRPr="00075E72">
              <w:rPr>
                <w:rFonts w:ascii="Verdana" w:hAnsi="Verdana"/>
                <w:b/>
                <w:i/>
                <w:color w:val="808080" w:themeColor="background1" w:themeShade="80"/>
                <w:sz w:val="52"/>
                <w:lang w:val="en-US"/>
              </w:rPr>
              <w:t>Checklist</w:t>
            </w:r>
          </w:p>
          <w:p w:rsidR="00DC308E" w:rsidRPr="00075E72" w:rsidP="00EC7B71">
            <w:pPr>
              <w:spacing w:before="40" w:after="40"/>
              <w:rPr>
                <w:rFonts w:ascii="Verdana" w:hAnsi="Verdana"/>
                <w:b/>
                <w:i/>
                <w:sz w:val="14"/>
                <w:lang w:val="en-US"/>
              </w:rPr>
            </w:pPr>
            <w:r>
              <w:rPr>
                <w:rFonts w:ascii="Verdana" w:hAnsi="Verdana"/>
                <w:b/>
                <w:i/>
                <w:color w:val="1F4E79" w:themeColor="accent1" w:themeShade="80"/>
                <w:sz w:val="28"/>
                <w:lang w:val="en-US"/>
              </w:rPr>
              <w:t>TYPE SPECIFIC TRAINING</w:t>
            </w:r>
          </w:p>
        </w:tc>
      </w:tr>
      <w:tr w:rsidTr="00932AC2">
        <w:tblPrEx>
          <w:tblW w:w="0" w:type="auto"/>
          <w:tblInd w:w="-490" w:type="dxa"/>
          <w:tblLook w:val="04A0"/>
        </w:tblPrEx>
        <w:trPr>
          <w:trHeight w:val="332"/>
        </w:trPr>
        <w:tc>
          <w:tcPr>
            <w:tcW w:w="14484" w:type="dxa"/>
            <w:gridSpan w:val="2"/>
            <w:tcBorders>
              <w:top w:val="single" w:sz="8" w:space="0" w:color="7F7F7F" w:themeColor="text1" w:themeTint="80"/>
              <w:left w:val="nil"/>
              <w:bottom w:val="nil"/>
              <w:right w:val="nil"/>
            </w:tcBorders>
            <w:vAlign w:val="center"/>
          </w:tcPr>
          <w:p w:rsidR="004C40AF" w:rsidRPr="00075E72" w:rsidP="004C40AF">
            <w:pPr>
              <w:spacing w:before="40" w:after="40"/>
              <w:rPr>
                <w:rFonts w:ascii="Verdana" w:hAnsi="Verdana"/>
                <w:color w:val="000000" w:themeColor="text1"/>
                <w:sz w:val="16"/>
                <w:szCs w:val="16"/>
                <w:lang w:val="en-US"/>
              </w:rPr>
            </w:pPr>
            <w:r w:rsidRPr="00075E72">
              <w:rPr>
                <w:rFonts w:ascii="Verdana" w:hAnsi="Verdana"/>
                <w:b/>
                <w:color w:val="000000" w:themeColor="text1"/>
                <w:sz w:val="16"/>
                <w:szCs w:val="16"/>
                <w:lang w:val="en-US"/>
              </w:rPr>
              <w:t>Preamble</w:t>
            </w:r>
          </w:p>
        </w:tc>
      </w:tr>
      <w:tr w:rsidTr="00932AC2">
        <w:tblPrEx>
          <w:tblW w:w="0" w:type="auto"/>
          <w:tblInd w:w="-490" w:type="dxa"/>
          <w:tblLook w:val="04A0"/>
        </w:tblPrEx>
        <w:trPr>
          <w:trHeight w:val="199"/>
        </w:trPr>
        <w:tc>
          <w:tcPr>
            <w:tcW w:w="14484" w:type="dxa"/>
            <w:gridSpan w:val="2"/>
            <w:tcBorders>
              <w:top w:val="nil"/>
              <w:left w:val="nil"/>
              <w:bottom w:val="nil"/>
              <w:right w:val="nil"/>
            </w:tcBorders>
            <w:vAlign w:val="center"/>
          </w:tcPr>
          <w:p w:rsidR="004C40AF" w:rsidRPr="00075E72" w:rsidP="00095918">
            <w:pPr>
              <w:spacing w:before="40" w:after="40"/>
              <w:jc w:val="both"/>
              <w:rPr>
                <w:rFonts w:ascii="Verdana" w:hAnsi="Verdana"/>
                <w:b/>
                <w:color w:val="000000" w:themeColor="text1"/>
                <w:sz w:val="16"/>
                <w:szCs w:val="16"/>
                <w:lang w:val="en-US"/>
              </w:rPr>
            </w:pPr>
            <w:r w:rsidRPr="00075E72">
              <w:rPr>
                <w:rFonts w:ascii="Verdana" w:hAnsi="Verdana"/>
                <w:color w:val="000000" w:themeColor="text1"/>
                <w:sz w:val="16"/>
                <w:szCs w:val="16"/>
                <w:lang w:val="en-US"/>
              </w:rPr>
              <w:t>Training</w:t>
            </w:r>
            <w:r w:rsidRPr="00075E72">
              <w:rPr>
                <w:rFonts w:ascii="Verdana" w:hAnsi="Verdana"/>
                <w:color w:val="000000" w:themeColor="text1"/>
                <w:sz w:val="16"/>
                <w:szCs w:val="16"/>
                <w:lang w:val="en-US"/>
              </w:rPr>
              <w:t xml:space="preserve"> manual checklist is intended </w:t>
            </w:r>
            <w:r w:rsidRPr="00075E72" w:rsidR="0034531E">
              <w:rPr>
                <w:rFonts w:ascii="Verdana" w:hAnsi="Verdana"/>
                <w:color w:val="000000" w:themeColor="text1"/>
                <w:sz w:val="16"/>
                <w:szCs w:val="16"/>
                <w:lang w:val="en-US"/>
              </w:rPr>
              <w:t xml:space="preserve">to provide guidance and verification tool for </w:t>
            </w:r>
            <w:r w:rsidR="007106C4">
              <w:rPr>
                <w:rFonts w:ascii="Verdana" w:hAnsi="Verdana"/>
                <w:color w:val="000000" w:themeColor="text1"/>
                <w:sz w:val="16"/>
                <w:szCs w:val="16"/>
                <w:lang w:val="en-US"/>
              </w:rPr>
              <w:t xml:space="preserve">implementation of </w:t>
            </w:r>
            <w:r w:rsidR="00095918">
              <w:rPr>
                <w:rFonts w:ascii="Verdana" w:hAnsi="Verdana"/>
                <w:color w:val="000000" w:themeColor="text1"/>
                <w:sz w:val="16"/>
                <w:szCs w:val="16"/>
                <w:lang w:val="en-US"/>
              </w:rPr>
              <w:t>type-specific</w:t>
            </w:r>
            <w:r w:rsidR="007106C4">
              <w:rPr>
                <w:rFonts w:ascii="Verdana" w:hAnsi="Verdana"/>
                <w:color w:val="000000" w:themeColor="text1"/>
                <w:sz w:val="16"/>
                <w:szCs w:val="16"/>
                <w:lang w:val="en-US"/>
              </w:rPr>
              <w:t xml:space="preserve"> UPRT elements into their training manual.</w:t>
            </w:r>
            <w:r w:rsidR="006D23B7">
              <w:rPr>
                <w:rFonts w:ascii="Verdana" w:hAnsi="Verdana"/>
                <w:color w:val="000000" w:themeColor="text1"/>
                <w:sz w:val="16"/>
                <w:szCs w:val="16"/>
                <w:lang w:val="en-US"/>
              </w:rPr>
              <w:t xml:space="preserve"> </w:t>
            </w:r>
            <w:r w:rsidRPr="00075E72" w:rsidR="004D632E">
              <w:rPr>
                <w:rFonts w:ascii="Verdana" w:hAnsi="Verdana"/>
                <w:color w:val="000000" w:themeColor="text1"/>
                <w:sz w:val="16"/>
                <w:szCs w:val="16"/>
                <w:lang w:val="en-US"/>
              </w:rPr>
              <w:t xml:space="preserve">It is used primarily by CAA personnel for certification purposes, however, it is also useful for </w:t>
            </w:r>
            <w:r w:rsidRPr="00075E72" w:rsidR="004D632E">
              <w:rPr>
                <w:rFonts w:ascii="Verdana" w:hAnsi="Verdana"/>
                <w:color w:val="000000" w:themeColor="text1"/>
                <w:sz w:val="16"/>
                <w:szCs w:val="16"/>
                <w:lang w:val="en-US"/>
              </w:rPr>
              <w:t>organisations</w:t>
            </w:r>
            <w:r w:rsidRPr="00075E72" w:rsidR="004D632E">
              <w:rPr>
                <w:rFonts w:ascii="Verdana" w:hAnsi="Verdana"/>
                <w:color w:val="000000" w:themeColor="text1"/>
                <w:sz w:val="16"/>
                <w:szCs w:val="16"/>
                <w:lang w:val="en-US"/>
              </w:rPr>
              <w:t xml:space="preserve"> to prepare its documentation in accordance with applicable implementing rules and AMC (Part-ORA</w:t>
            </w:r>
            <w:r w:rsidRPr="00075E72">
              <w:rPr>
                <w:rFonts w:ascii="Verdana" w:hAnsi="Verdana"/>
                <w:color w:val="000000" w:themeColor="text1"/>
                <w:sz w:val="16"/>
                <w:szCs w:val="16"/>
                <w:lang w:val="en-US"/>
              </w:rPr>
              <w:t>, Part-FCL</w:t>
            </w:r>
            <w:r w:rsidRPr="00075E72" w:rsidR="004D632E">
              <w:rPr>
                <w:rFonts w:ascii="Verdana" w:hAnsi="Verdana"/>
                <w:color w:val="000000" w:themeColor="text1"/>
                <w:sz w:val="16"/>
                <w:szCs w:val="16"/>
                <w:lang w:val="en-US"/>
              </w:rPr>
              <w:t>).</w:t>
            </w:r>
            <w:r w:rsidRPr="00075E72" w:rsidR="0077361F">
              <w:rPr>
                <w:rFonts w:ascii="Verdana" w:hAnsi="Verdana"/>
                <w:color w:val="000000" w:themeColor="text1"/>
                <w:sz w:val="16"/>
                <w:szCs w:val="16"/>
                <w:lang w:val="en-US"/>
              </w:rPr>
              <w:t xml:space="preserve"> Checklist is published as </w:t>
            </w:r>
            <w:r w:rsidRPr="00075E72" w:rsidR="00F901D9">
              <w:rPr>
                <w:rFonts w:ascii="Verdana" w:hAnsi="Verdana"/>
                <w:color w:val="000000" w:themeColor="text1"/>
                <w:sz w:val="16"/>
                <w:szCs w:val="16"/>
                <w:lang w:val="en-US"/>
              </w:rPr>
              <w:t xml:space="preserve">a </w:t>
            </w:r>
            <w:r w:rsidRPr="00075E72" w:rsidR="0077361F">
              <w:rPr>
                <w:rFonts w:ascii="Verdana" w:hAnsi="Verdana"/>
                <w:color w:val="000000" w:themeColor="text1"/>
                <w:sz w:val="16"/>
                <w:szCs w:val="16"/>
                <w:lang w:val="en-US"/>
              </w:rPr>
              <w:t>generic checklist</w:t>
            </w:r>
            <w:r w:rsidR="00095918">
              <w:rPr>
                <w:rFonts w:ascii="Verdana" w:hAnsi="Verdana"/>
                <w:color w:val="000000" w:themeColor="text1"/>
                <w:sz w:val="16"/>
                <w:szCs w:val="16"/>
                <w:lang w:val="en-US"/>
              </w:rPr>
              <w:t xml:space="preserve"> and aligned to specific organisation</w:t>
            </w:r>
            <w:r w:rsidRPr="00075E72" w:rsidR="0077361F">
              <w:rPr>
                <w:rFonts w:ascii="Verdana" w:hAnsi="Verdana"/>
                <w:color w:val="000000" w:themeColor="text1"/>
                <w:sz w:val="16"/>
                <w:szCs w:val="16"/>
                <w:lang w:val="en-US"/>
              </w:rPr>
              <w:t>, thus its application and relevancy depends on complexity and nature of scope of training organisation.</w:t>
            </w:r>
          </w:p>
        </w:tc>
      </w:tr>
      <w:tr w:rsidTr="00932AC2">
        <w:tblPrEx>
          <w:tblW w:w="0" w:type="auto"/>
          <w:tblInd w:w="-490" w:type="dxa"/>
          <w:tblLook w:val="04A0"/>
        </w:tblPrEx>
        <w:trPr>
          <w:trHeight w:val="199"/>
        </w:trPr>
        <w:tc>
          <w:tcPr>
            <w:tcW w:w="14484" w:type="dxa"/>
            <w:gridSpan w:val="2"/>
            <w:tcBorders>
              <w:top w:val="nil"/>
              <w:left w:val="nil"/>
              <w:bottom w:val="nil"/>
              <w:right w:val="nil"/>
            </w:tcBorders>
            <w:vAlign w:val="center"/>
          </w:tcPr>
          <w:p w:rsidR="00454D59" w:rsidRPr="00075E72" w:rsidP="00095918">
            <w:pPr>
              <w:spacing w:before="40" w:after="40"/>
              <w:jc w:val="both"/>
              <w:rPr>
                <w:rFonts w:ascii="Verdana" w:hAnsi="Verdana"/>
                <w:color w:val="000000" w:themeColor="text1"/>
                <w:sz w:val="16"/>
                <w:szCs w:val="16"/>
                <w:lang w:val="en-US"/>
              </w:rPr>
            </w:pPr>
          </w:p>
        </w:tc>
      </w:tr>
      <w:tr w:rsidTr="00932AC2">
        <w:tblPrEx>
          <w:tblW w:w="0" w:type="auto"/>
          <w:tblInd w:w="-490" w:type="dxa"/>
          <w:tblLook w:val="04A0"/>
        </w:tblPrEx>
        <w:trPr>
          <w:trHeight w:val="199"/>
        </w:trPr>
        <w:tc>
          <w:tcPr>
            <w:tcW w:w="14484" w:type="dxa"/>
            <w:gridSpan w:val="2"/>
            <w:tcBorders>
              <w:top w:val="nil"/>
              <w:left w:val="nil"/>
              <w:bottom w:val="nil"/>
              <w:right w:val="nil"/>
            </w:tcBorders>
            <w:vAlign w:val="center"/>
          </w:tcPr>
          <w:p w:rsidR="00454D59" w:rsidRPr="00454D59" w:rsidP="00095918">
            <w:pPr>
              <w:spacing w:before="40" w:after="40"/>
              <w:jc w:val="both"/>
              <w:rPr>
                <w:rFonts w:ascii="Verdana" w:hAnsi="Verdana"/>
                <w:b/>
                <w:color w:val="000000" w:themeColor="text1"/>
                <w:sz w:val="16"/>
                <w:szCs w:val="16"/>
                <w:lang w:val="en-US"/>
              </w:rPr>
            </w:pPr>
            <w:r w:rsidRPr="00454D59">
              <w:rPr>
                <w:rFonts w:ascii="Verdana" w:hAnsi="Verdana"/>
                <w:b/>
                <w:color w:val="000000" w:themeColor="text1"/>
                <w:sz w:val="16"/>
                <w:szCs w:val="16"/>
                <w:lang w:val="en-US"/>
              </w:rPr>
              <w:t>Regulation compliance</w:t>
            </w:r>
          </w:p>
        </w:tc>
      </w:tr>
      <w:tr w:rsidTr="00932AC2">
        <w:tblPrEx>
          <w:tblW w:w="0" w:type="auto"/>
          <w:tblInd w:w="-490" w:type="dxa"/>
          <w:tblLook w:val="04A0"/>
        </w:tblPrEx>
        <w:trPr>
          <w:trHeight w:val="220"/>
        </w:trPr>
        <w:tc>
          <w:tcPr>
            <w:tcW w:w="14484" w:type="dxa"/>
            <w:gridSpan w:val="2"/>
            <w:tcBorders>
              <w:top w:val="nil"/>
              <w:left w:val="nil"/>
              <w:bottom w:val="nil"/>
              <w:right w:val="nil"/>
            </w:tcBorders>
            <w:vAlign w:val="center"/>
          </w:tcPr>
          <w:p w:rsidR="0077361F" w:rsidRPr="00075E72" w:rsidP="004D632E">
            <w:pPr>
              <w:spacing w:before="40" w:after="40"/>
              <w:rPr>
                <w:rFonts w:ascii="Verdana" w:hAnsi="Verdana"/>
                <w:color w:val="000000" w:themeColor="text1"/>
                <w:sz w:val="16"/>
                <w:szCs w:val="16"/>
                <w:lang w:val="en-US"/>
              </w:rPr>
            </w:pPr>
            <w:r>
              <w:rPr>
                <w:rFonts w:ascii="Verdana" w:hAnsi="Verdana"/>
                <w:color w:val="000000" w:themeColor="text1"/>
                <w:sz w:val="16"/>
                <w:szCs w:val="16"/>
                <w:lang w:val="en-US"/>
              </w:rPr>
              <w:t>This checklist is compliant with Regulation (EU) 2020/2193 (excl. EBT) including all previous revision of Regulation (EU) 1178/2011</w:t>
            </w:r>
          </w:p>
        </w:tc>
      </w:tr>
      <w:tr w:rsidTr="00932AC2">
        <w:tblPrEx>
          <w:tblW w:w="0" w:type="auto"/>
          <w:tblInd w:w="-490" w:type="dxa"/>
          <w:tblLook w:val="04A0"/>
        </w:tblPrEx>
        <w:trPr>
          <w:trHeight w:val="199"/>
        </w:trPr>
        <w:tc>
          <w:tcPr>
            <w:tcW w:w="14484" w:type="dxa"/>
            <w:gridSpan w:val="2"/>
            <w:tcBorders>
              <w:top w:val="nil"/>
              <w:left w:val="nil"/>
              <w:bottom w:val="nil"/>
              <w:right w:val="nil"/>
            </w:tcBorders>
            <w:vAlign w:val="center"/>
          </w:tcPr>
          <w:p w:rsidR="00454D59" w:rsidRPr="00075E72" w:rsidP="004D632E">
            <w:pPr>
              <w:spacing w:before="40" w:after="40"/>
              <w:rPr>
                <w:rFonts w:ascii="Verdana" w:hAnsi="Verdana"/>
                <w:b/>
                <w:color w:val="000000" w:themeColor="text1"/>
                <w:sz w:val="16"/>
                <w:szCs w:val="16"/>
                <w:lang w:val="en-US"/>
              </w:rPr>
            </w:pPr>
          </w:p>
        </w:tc>
      </w:tr>
      <w:tr w:rsidTr="00932AC2">
        <w:tblPrEx>
          <w:tblW w:w="0" w:type="auto"/>
          <w:tblInd w:w="-490" w:type="dxa"/>
          <w:tblLook w:val="04A0"/>
        </w:tblPrEx>
        <w:trPr>
          <w:trHeight w:val="199"/>
        </w:trPr>
        <w:tc>
          <w:tcPr>
            <w:tcW w:w="14484" w:type="dxa"/>
            <w:gridSpan w:val="2"/>
            <w:tcBorders>
              <w:top w:val="nil"/>
              <w:left w:val="nil"/>
              <w:bottom w:val="nil"/>
              <w:right w:val="nil"/>
            </w:tcBorders>
            <w:vAlign w:val="center"/>
          </w:tcPr>
          <w:p w:rsidR="0077361F" w:rsidRPr="00075E72" w:rsidP="004D632E">
            <w:pPr>
              <w:spacing w:before="40" w:after="40"/>
              <w:rPr>
                <w:rFonts w:ascii="Verdana" w:hAnsi="Verdana"/>
                <w:b/>
                <w:color w:val="000000" w:themeColor="text1"/>
                <w:sz w:val="16"/>
                <w:szCs w:val="16"/>
                <w:lang w:val="en-US"/>
              </w:rPr>
            </w:pPr>
            <w:r w:rsidRPr="00075E72">
              <w:rPr>
                <w:rFonts w:ascii="Verdana" w:hAnsi="Verdana"/>
                <w:b/>
                <w:color w:val="000000" w:themeColor="text1"/>
                <w:sz w:val="16"/>
                <w:szCs w:val="16"/>
                <w:lang w:val="en-US"/>
              </w:rPr>
              <w:t>Applicability</w:t>
            </w:r>
          </w:p>
        </w:tc>
      </w:tr>
      <w:tr w:rsidTr="00464B9D">
        <w:tblPrEx>
          <w:tblW w:w="0" w:type="auto"/>
          <w:tblInd w:w="-490" w:type="dxa"/>
          <w:tblLook w:val="04A0"/>
        </w:tblPrEx>
        <w:trPr>
          <w:trHeight w:val="199"/>
        </w:trPr>
        <w:tc>
          <w:tcPr>
            <w:tcW w:w="14484" w:type="dxa"/>
            <w:gridSpan w:val="2"/>
            <w:tcBorders>
              <w:top w:val="nil"/>
              <w:left w:val="nil"/>
              <w:bottom w:val="single" w:sz="8" w:space="0" w:color="7F7F7F" w:themeColor="text1" w:themeTint="80"/>
              <w:right w:val="nil"/>
            </w:tcBorders>
            <w:vAlign w:val="center"/>
          </w:tcPr>
          <w:p w:rsidR="0077361F" w:rsidRPr="00075E72" w:rsidP="00EA54FC">
            <w:pPr>
              <w:spacing w:before="40" w:after="40"/>
              <w:rPr>
                <w:rFonts w:ascii="Verdana" w:hAnsi="Verdana"/>
                <w:color w:val="000000" w:themeColor="text1"/>
                <w:sz w:val="16"/>
                <w:szCs w:val="16"/>
                <w:lang w:val="en-US"/>
              </w:rPr>
            </w:pPr>
            <w:r w:rsidRPr="00075E72">
              <w:rPr>
                <w:rFonts w:ascii="Verdana" w:hAnsi="Verdana"/>
                <w:color w:val="000000" w:themeColor="text1"/>
                <w:sz w:val="16"/>
                <w:szCs w:val="16"/>
                <w:lang w:val="en-US"/>
              </w:rPr>
              <w:t>Approved Tra</w:t>
            </w:r>
            <w:r w:rsidR="00856A72">
              <w:rPr>
                <w:rFonts w:ascii="Verdana" w:hAnsi="Verdana"/>
                <w:color w:val="000000" w:themeColor="text1"/>
                <w:sz w:val="16"/>
                <w:szCs w:val="16"/>
                <w:lang w:val="en-US"/>
              </w:rPr>
              <w:t>ining Organisation (ATO) that offer training for</w:t>
            </w:r>
            <w:r w:rsidR="00EA54FC">
              <w:rPr>
                <w:rFonts w:ascii="Verdana" w:hAnsi="Verdana"/>
                <w:b/>
                <w:color w:val="000000" w:themeColor="text1"/>
                <w:sz w:val="16"/>
                <w:szCs w:val="16"/>
                <w:lang w:val="en-US"/>
              </w:rPr>
              <w:t>: ATO offering type rating courses</w:t>
            </w:r>
            <w:r w:rsidRPr="00095918" w:rsidR="00095918">
              <w:rPr>
                <w:rFonts w:ascii="Verdana" w:hAnsi="Verdana"/>
                <w:color w:val="000000" w:themeColor="text1"/>
                <w:sz w:val="16"/>
                <w:szCs w:val="16"/>
                <w:lang w:val="en-US"/>
              </w:rPr>
              <w:t>.</w:t>
            </w:r>
          </w:p>
        </w:tc>
      </w:tr>
      <w:tr w:rsidTr="00464B9D">
        <w:tblPrEx>
          <w:tblW w:w="0" w:type="auto"/>
          <w:tblInd w:w="-490" w:type="dxa"/>
          <w:tblLook w:val="04A0"/>
        </w:tblPrEx>
        <w:trPr>
          <w:trHeight w:val="199"/>
        </w:trPr>
        <w:tc>
          <w:tcPr>
            <w:tcW w:w="14484" w:type="dxa"/>
            <w:gridSpan w:val="2"/>
            <w:tcBorders>
              <w:top w:val="single" w:sz="8" w:space="0" w:color="7F7F7F" w:themeColor="text1" w:themeTint="80"/>
              <w:left w:val="nil"/>
              <w:bottom w:val="single" w:sz="8" w:space="0" w:color="7F7F7F" w:themeColor="text1" w:themeTint="80"/>
              <w:right w:val="nil"/>
            </w:tcBorders>
            <w:vAlign w:val="center"/>
          </w:tcPr>
          <w:p w:rsidR="0077361F" w:rsidRPr="00075E72" w:rsidP="004D632E">
            <w:pPr>
              <w:spacing w:before="40" w:after="40"/>
              <w:rPr>
                <w:rFonts w:ascii="Verdana" w:hAnsi="Verdana"/>
                <w:color w:val="000000" w:themeColor="text1"/>
                <w:sz w:val="16"/>
                <w:szCs w:val="16"/>
                <w:lang w:val="en-US"/>
              </w:rPr>
            </w:pPr>
          </w:p>
        </w:tc>
      </w:tr>
      <w:tr w:rsidTr="00464B9D">
        <w:tblPrEx>
          <w:tblW w:w="0" w:type="auto"/>
          <w:tblInd w:w="-490" w:type="dxa"/>
          <w:tblLook w:val="04A0"/>
        </w:tblPrEx>
        <w:trPr>
          <w:trHeight w:val="199"/>
        </w:trPr>
        <w:tc>
          <w:tcPr>
            <w:tcW w:w="14484" w:type="dxa"/>
            <w:gridSpan w:val="2"/>
            <w:tcBorders>
              <w:top w:val="single" w:sz="8" w:space="0" w:color="7F7F7F" w:themeColor="text1" w:themeTint="80"/>
              <w:left w:val="nil"/>
              <w:bottom w:val="nil"/>
              <w:right w:val="nil"/>
            </w:tcBorders>
            <w:vAlign w:val="center"/>
          </w:tcPr>
          <w:p w:rsidR="0077361F" w:rsidRPr="00075E72" w:rsidP="004D632E">
            <w:pPr>
              <w:spacing w:before="40" w:after="40"/>
              <w:rPr>
                <w:rFonts w:ascii="Verdana" w:hAnsi="Verdana"/>
                <w:b/>
                <w:color w:val="000000" w:themeColor="text1"/>
                <w:sz w:val="16"/>
                <w:szCs w:val="16"/>
                <w:lang w:val="en-US"/>
              </w:rPr>
            </w:pPr>
            <w:r w:rsidRPr="00075E72">
              <w:rPr>
                <w:rFonts w:ascii="Verdana" w:hAnsi="Verdana"/>
                <w:b/>
                <w:color w:val="000000" w:themeColor="text1"/>
                <w:sz w:val="16"/>
                <w:szCs w:val="16"/>
                <w:lang w:val="en-US"/>
              </w:rPr>
              <w:t>Training Organisation Data:</w:t>
            </w:r>
          </w:p>
        </w:tc>
      </w:tr>
      <w:tr w:rsidTr="00257A01">
        <w:tblPrEx>
          <w:tblW w:w="0" w:type="auto"/>
          <w:tblInd w:w="-490" w:type="dxa"/>
          <w:tblLook w:val="04A0"/>
        </w:tblPrEx>
        <w:trPr>
          <w:trHeight w:val="199"/>
        </w:trPr>
        <w:tc>
          <w:tcPr>
            <w:tcW w:w="8317" w:type="dxa"/>
            <w:tcBorders>
              <w:top w:val="nil"/>
              <w:left w:val="nil"/>
              <w:bottom w:val="nil"/>
              <w:right w:val="single" w:sz="4" w:space="0" w:color="7F7F7F" w:themeColor="text1" w:themeTint="80"/>
            </w:tcBorders>
            <w:vAlign w:val="center"/>
          </w:tcPr>
          <w:p w:rsidR="00257A01" w:rsidRPr="00075E72" w:rsidP="004D632E">
            <w:pPr>
              <w:spacing w:before="40" w:after="40"/>
              <w:rPr>
                <w:rFonts w:ascii="Verdana" w:hAnsi="Verdana"/>
                <w:color w:val="000000" w:themeColor="text1"/>
                <w:sz w:val="16"/>
                <w:szCs w:val="16"/>
                <w:lang w:val="en-US"/>
              </w:rPr>
            </w:pPr>
            <w:r w:rsidRPr="00075E72">
              <w:rPr>
                <w:rFonts w:ascii="Verdana" w:hAnsi="Verdana"/>
                <w:color w:val="000000" w:themeColor="text1"/>
                <w:sz w:val="16"/>
                <w:szCs w:val="16"/>
                <w:lang w:val="en-US"/>
              </w:rPr>
              <w:t>Name of organisation:</w:t>
            </w:r>
          </w:p>
        </w:tc>
        <w:tc>
          <w:tcPr>
            <w:tcW w:w="6167" w:type="dxa"/>
            <w:tcBorders>
              <w:top w:val="nil"/>
              <w:left w:val="single" w:sz="4" w:space="0" w:color="7F7F7F" w:themeColor="text1" w:themeTint="80"/>
              <w:bottom w:val="nil"/>
              <w:right w:val="nil"/>
            </w:tcBorders>
            <w:vAlign w:val="center"/>
          </w:tcPr>
          <w:p w:rsidR="00257A01" w:rsidRPr="00075E72" w:rsidP="00257A01">
            <w:pPr>
              <w:spacing w:before="40" w:after="40"/>
              <w:rPr>
                <w:rFonts w:ascii="Verdana" w:hAnsi="Verdana"/>
                <w:color w:val="000000" w:themeColor="text1"/>
                <w:sz w:val="16"/>
                <w:szCs w:val="16"/>
                <w:lang w:val="en-US"/>
              </w:rPr>
            </w:pPr>
            <w:sdt>
              <w:sdtPr>
                <w:rPr>
                  <w:rFonts w:ascii="Verdana" w:hAnsi="Verdana"/>
                  <w:color w:val="000000" w:themeColor="text1"/>
                  <w:sz w:val="16"/>
                  <w:szCs w:val="16"/>
                  <w:lang w:val="en-US"/>
                </w:rPr>
                <w:id w:val="1952594031"/>
                <w:richText/>
              </w:sdtPr>
              <w:sdtContent>
                <w:sdt>
                  <w:sdtPr>
                    <w:rPr>
                      <w:rFonts w:ascii="MS Gothic" w:eastAsia="MS Gothic" w:hAnsi="Verdana"/>
                      <w:color w:val="000000" w:themeColor="text1"/>
                      <w:sz w:val="16"/>
                      <w:szCs w:val="16"/>
                      <w:lang w:val="en-US"/>
                    </w:rPr>
                    <w:id w:val="1915302501"/>
                    <w14:checkbox>
                      <w14:checked w14:val="0"/>
                      <w14:checkedState w14:val="00fe" w14:font="Wingdings"/>
                      <w14:uncheckedState w14:val="006f" w14:font="Wingdings"/>
                    </w14:checkbox>
                  </w:sdtPr>
                  <w:sdtContent>
                    <w:r w:rsidR="00EA54FC">
                      <w:rPr>
                        <w:rFonts w:ascii="Wingdings" w:eastAsia="MS Gothic" w:hAnsi="Wingdings"/>
                        <w:color w:val="000000" w:themeColor="text1"/>
                        <w:sz w:val="16"/>
                        <w:szCs w:val="16"/>
                        <w:lang w:val="en-US"/>
                      </w:rPr>
                      <w:t>o</w:t>
                    </w:r>
                  </w:sdtContent>
                </w:sdt>
              </w:sdtContent>
            </w:sdt>
            <w:r w:rsidRPr="00075E72">
              <w:rPr>
                <w:rFonts w:ascii="Verdana" w:hAnsi="Verdana"/>
                <w:color w:val="000000" w:themeColor="text1"/>
                <w:sz w:val="16"/>
                <w:szCs w:val="16"/>
                <w:lang w:val="en-US"/>
              </w:rPr>
              <w:t xml:space="preserve"> Initial issue</w:t>
            </w:r>
          </w:p>
        </w:tc>
      </w:tr>
      <w:tr w:rsidTr="00257A01">
        <w:tblPrEx>
          <w:tblW w:w="0" w:type="auto"/>
          <w:tblInd w:w="-490" w:type="dxa"/>
          <w:tblLook w:val="04A0"/>
        </w:tblPrEx>
        <w:trPr>
          <w:trHeight w:val="199"/>
        </w:trPr>
        <w:tc>
          <w:tcPr>
            <w:tcW w:w="8317" w:type="dxa"/>
            <w:tcBorders>
              <w:top w:val="nil"/>
              <w:left w:val="nil"/>
              <w:bottom w:val="nil"/>
              <w:right w:val="single" w:sz="4" w:space="0" w:color="7F7F7F" w:themeColor="text1" w:themeTint="80"/>
            </w:tcBorders>
            <w:vAlign w:val="center"/>
          </w:tcPr>
          <w:p w:rsidR="00257A01" w:rsidRPr="00075E72" w:rsidP="004D632E">
            <w:pPr>
              <w:spacing w:before="40" w:after="40"/>
              <w:rPr>
                <w:rFonts w:ascii="Verdana" w:hAnsi="Verdana"/>
                <w:color w:val="000000" w:themeColor="text1"/>
                <w:sz w:val="16"/>
                <w:szCs w:val="16"/>
                <w:lang w:val="en-US"/>
              </w:rPr>
            </w:pPr>
            <w:r w:rsidRPr="00075E72">
              <w:rPr>
                <w:rFonts w:ascii="Verdana" w:hAnsi="Verdana"/>
                <w:color w:val="000000" w:themeColor="text1"/>
                <w:sz w:val="16"/>
                <w:szCs w:val="16"/>
                <w:lang w:val="en-US"/>
              </w:rPr>
              <w:t>Address:</w:t>
            </w:r>
          </w:p>
        </w:tc>
        <w:tc>
          <w:tcPr>
            <w:tcW w:w="6167" w:type="dxa"/>
            <w:tcBorders>
              <w:top w:val="nil"/>
              <w:left w:val="single" w:sz="4" w:space="0" w:color="7F7F7F" w:themeColor="text1" w:themeTint="80"/>
              <w:bottom w:val="nil"/>
              <w:right w:val="nil"/>
            </w:tcBorders>
            <w:vAlign w:val="center"/>
          </w:tcPr>
          <w:p w:rsidR="00257A01" w:rsidRPr="00075E72" w:rsidP="00257A01">
            <w:pPr>
              <w:spacing w:before="40" w:after="40"/>
              <w:rPr>
                <w:rFonts w:ascii="Verdana" w:hAnsi="Verdana"/>
                <w:color w:val="000000" w:themeColor="text1"/>
                <w:sz w:val="16"/>
                <w:szCs w:val="16"/>
                <w:lang w:val="en-US"/>
              </w:rPr>
            </w:pPr>
            <w:sdt>
              <w:sdtPr>
                <w:rPr>
                  <w:rFonts w:ascii="Verdana" w:hAnsi="Verdana"/>
                  <w:color w:val="000000" w:themeColor="text1"/>
                  <w:sz w:val="16"/>
                  <w:szCs w:val="16"/>
                  <w:lang w:val="en-US"/>
                </w:rPr>
                <w:id w:val="1696059339"/>
                <w:richText/>
              </w:sdtPr>
              <w:sdtContent>
                <w:sdt>
                  <w:sdtPr>
                    <w:rPr>
                      <w:rFonts w:ascii="MS Gothic" w:eastAsia="MS Gothic" w:hAnsi="Verdana"/>
                      <w:color w:val="000000" w:themeColor="text1"/>
                      <w:sz w:val="16"/>
                      <w:szCs w:val="16"/>
                      <w:lang w:val="en-US"/>
                    </w:rPr>
                    <w:id w:val="412991685"/>
                    <w14:checkbox>
                      <w14:checked w14:val="0"/>
                      <w14:checkedState w14:val="00fe" w14:font="Wingdings"/>
                      <w14:uncheckedState w14:val="006f" w14:font="Wingdings"/>
                    </w14:checkbox>
                  </w:sdtPr>
                  <w:sdtContent>
                    <w:r w:rsidR="00EA54FC">
                      <w:rPr>
                        <w:rFonts w:ascii="Wingdings" w:eastAsia="MS Gothic" w:hAnsi="Wingdings"/>
                        <w:color w:val="000000" w:themeColor="text1"/>
                        <w:sz w:val="16"/>
                        <w:szCs w:val="16"/>
                        <w:lang w:val="en-US"/>
                      </w:rPr>
                      <w:t>o</w:t>
                    </w:r>
                  </w:sdtContent>
                </w:sdt>
              </w:sdtContent>
            </w:sdt>
            <w:r w:rsidRPr="00075E72" w:rsidR="00EA54FC">
              <w:rPr>
                <w:rFonts w:ascii="Verdana" w:hAnsi="Verdana"/>
                <w:color w:val="000000" w:themeColor="text1"/>
                <w:sz w:val="16"/>
                <w:szCs w:val="16"/>
                <w:lang w:val="en-US"/>
              </w:rPr>
              <w:t xml:space="preserve"> </w:t>
            </w:r>
            <w:r w:rsidRPr="00075E72">
              <w:rPr>
                <w:rFonts w:ascii="Verdana" w:hAnsi="Verdana"/>
                <w:color w:val="000000" w:themeColor="text1"/>
                <w:sz w:val="16"/>
                <w:szCs w:val="16"/>
                <w:lang w:val="en-US"/>
              </w:rPr>
              <w:t>Revision:</w:t>
            </w:r>
          </w:p>
        </w:tc>
      </w:tr>
      <w:tr w:rsidTr="00257A01">
        <w:tblPrEx>
          <w:tblW w:w="0" w:type="auto"/>
          <w:tblInd w:w="-490" w:type="dxa"/>
          <w:tblLook w:val="04A0"/>
        </w:tblPrEx>
        <w:trPr>
          <w:trHeight w:val="199"/>
        </w:trPr>
        <w:tc>
          <w:tcPr>
            <w:tcW w:w="8317" w:type="dxa"/>
            <w:tcBorders>
              <w:top w:val="nil"/>
              <w:left w:val="nil"/>
              <w:bottom w:val="nil"/>
              <w:right w:val="nil"/>
            </w:tcBorders>
            <w:vAlign w:val="center"/>
          </w:tcPr>
          <w:p w:rsidR="00257A01" w:rsidRPr="00075E72" w:rsidP="004D632E">
            <w:pPr>
              <w:spacing w:before="40" w:after="40"/>
              <w:rPr>
                <w:rFonts w:ascii="Verdana" w:hAnsi="Verdana"/>
                <w:color w:val="000000" w:themeColor="text1"/>
                <w:sz w:val="16"/>
                <w:szCs w:val="16"/>
                <w:lang w:val="en-US"/>
              </w:rPr>
            </w:pPr>
            <w:r w:rsidRPr="00075E72">
              <w:rPr>
                <w:rFonts w:ascii="Verdana" w:hAnsi="Verdana"/>
                <w:color w:val="000000" w:themeColor="text1"/>
                <w:sz w:val="16"/>
                <w:szCs w:val="16"/>
                <w:lang w:val="en-US"/>
              </w:rPr>
              <w:t>Certificate Number:</w:t>
            </w:r>
          </w:p>
        </w:tc>
        <w:tc>
          <w:tcPr>
            <w:tcW w:w="6167" w:type="dxa"/>
            <w:tcBorders>
              <w:top w:val="nil"/>
              <w:left w:val="nil"/>
              <w:bottom w:val="nil"/>
              <w:right w:val="nil"/>
            </w:tcBorders>
            <w:vAlign w:val="center"/>
          </w:tcPr>
          <w:p w:rsidR="00257A01" w:rsidRPr="00075E72" w:rsidP="00257A01">
            <w:pPr>
              <w:spacing w:before="40" w:after="40"/>
              <w:rPr>
                <w:rFonts w:ascii="Verdana" w:hAnsi="Verdana"/>
                <w:color w:val="000000" w:themeColor="text1"/>
                <w:sz w:val="16"/>
                <w:szCs w:val="16"/>
                <w:lang w:val="en-US"/>
              </w:rPr>
            </w:pPr>
          </w:p>
        </w:tc>
      </w:tr>
      <w:tr w:rsidTr="00257A01">
        <w:tblPrEx>
          <w:tblW w:w="0" w:type="auto"/>
          <w:tblInd w:w="-490" w:type="dxa"/>
          <w:tblLook w:val="04A0"/>
        </w:tblPrEx>
        <w:trPr>
          <w:trHeight w:val="199"/>
        </w:trPr>
        <w:tc>
          <w:tcPr>
            <w:tcW w:w="8317" w:type="dxa"/>
            <w:tcBorders>
              <w:top w:val="nil"/>
              <w:left w:val="nil"/>
              <w:bottom w:val="single" w:sz="8" w:space="0" w:color="7F7F7F" w:themeColor="text1" w:themeTint="80"/>
              <w:right w:val="nil"/>
            </w:tcBorders>
            <w:vAlign w:val="center"/>
          </w:tcPr>
          <w:p w:rsidR="00257A01" w:rsidRPr="00075E72" w:rsidP="004D632E">
            <w:pPr>
              <w:spacing w:before="40" w:after="40"/>
              <w:rPr>
                <w:rFonts w:ascii="Verdana" w:hAnsi="Verdana"/>
                <w:color w:val="000000" w:themeColor="text1"/>
                <w:sz w:val="16"/>
                <w:szCs w:val="16"/>
                <w:lang w:val="en-US"/>
              </w:rPr>
            </w:pPr>
            <w:r w:rsidRPr="00075E72">
              <w:rPr>
                <w:rFonts w:ascii="Verdana" w:hAnsi="Verdana"/>
                <w:color w:val="000000" w:themeColor="text1"/>
                <w:sz w:val="16"/>
                <w:szCs w:val="16"/>
                <w:lang w:val="en-US"/>
              </w:rPr>
              <w:t>Contact:</w:t>
            </w:r>
          </w:p>
        </w:tc>
        <w:tc>
          <w:tcPr>
            <w:tcW w:w="6167" w:type="dxa"/>
            <w:tcBorders>
              <w:top w:val="nil"/>
              <w:left w:val="nil"/>
              <w:bottom w:val="single" w:sz="8" w:space="0" w:color="7F7F7F" w:themeColor="text1" w:themeTint="80"/>
              <w:right w:val="nil"/>
            </w:tcBorders>
            <w:vAlign w:val="center"/>
          </w:tcPr>
          <w:p w:rsidR="00257A01" w:rsidRPr="00075E72" w:rsidP="00257A01">
            <w:pPr>
              <w:spacing w:before="40" w:after="40"/>
              <w:rPr>
                <w:rFonts w:ascii="Verdana" w:hAnsi="Verdana"/>
                <w:color w:val="000000" w:themeColor="text1"/>
                <w:sz w:val="16"/>
                <w:szCs w:val="16"/>
                <w:lang w:val="en-US"/>
              </w:rPr>
            </w:pPr>
          </w:p>
        </w:tc>
      </w:tr>
      <w:tr w:rsidTr="00464B9D">
        <w:tblPrEx>
          <w:tblW w:w="0" w:type="auto"/>
          <w:tblInd w:w="-490" w:type="dxa"/>
          <w:tblLook w:val="04A0"/>
        </w:tblPrEx>
        <w:trPr>
          <w:trHeight w:val="199"/>
        </w:trPr>
        <w:tc>
          <w:tcPr>
            <w:tcW w:w="14484" w:type="dxa"/>
            <w:gridSpan w:val="2"/>
            <w:tcBorders>
              <w:top w:val="single" w:sz="8" w:space="0" w:color="7F7F7F" w:themeColor="text1" w:themeTint="80"/>
              <w:left w:val="nil"/>
              <w:bottom w:val="single" w:sz="8" w:space="0" w:color="7F7F7F" w:themeColor="text1" w:themeTint="80"/>
              <w:right w:val="nil"/>
            </w:tcBorders>
            <w:vAlign w:val="center"/>
          </w:tcPr>
          <w:p w:rsidR="0077361F" w:rsidRPr="00075E72" w:rsidP="004D632E">
            <w:pPr>
              <w:spacing w:before="40" w:after="40"/>
              <w:rPr>
                <w:rFonts w:ascii="Verdana" w:hAnsi="Verdana"/>
                <w:color w:val="000000" w:themeColor="text1"/>
                <w:sz w:val="16"/>
                <w:szCs w:val="16"/>
                <w:lang w:val="en-US"/>
              </w:rPr>
            </w:pPr>
          </w:p>
        </w:tc>
      </w:tr>
      <w:tr w:rsidTr="00464B9D">
        <w:tblPrEx>
          <w:tblW w:w="0" w:type="auto"/>
          <w:tblInd w:w="-490" w:type="dxa"/>
          <w:tblLook w:val="04A0"/>
        </w:tblPrEx>
        <w:trPr>
          <w:trHeight w:val="199"/>
        </w:trPr>
        <w:tc>
          <w:tcPr>
            <w:tcW w:w="14484" w:type="dxa"/>
            <w:gridSpan w:val="2"/>
            <w:tcBorders>
              <w:top w:val="single" w:sz="8" w:space="0" w:color="7F7F7F" w:themeColor="text1" w:themeTint="80"/>
              <w:left w:val="nil"/>
              <w:bottom w:val="nil"/>
              <w:right w:val="nil"/>
            </w:tcBorders>
            <w:vAlign w:val="center"/>
          </w:tcPr>
          <w:p w:rsidR="0077361F" w:rsidRPr="00075E72" w:rsidP="004D632E">
            <w:pPr>
              <w:spacing w:before="40" w:after="40"/>
              <w:rPr>
                <w:rFonts w:ascii="Verdana" w:hAnsi="Verdana"/>
                <w:b/>
                <w:color w:val="000000" w:themeColor="text1"/>
                <w:sz w:val="16"/>
                <w:szCs w:val="16"/>
                <w:lang w:val="en-US"/>
              </w:rPr>
            </w:pPr>
            <w:r w:rsidRPr="00075E72">
              <w:rPr>
                <w:rFonts w:ascii="Verdana" w:hAnsi="Verdana"/>
                <w:b/>
                <w:color w:val="000000" w:themeColor="text1"/>
                <w:sz w:val="16"/>
                <w:szCs w:val="16"/>
                <w:lang w:val="en-US"/>
              </w:rPr>
              <w:t>CAA Inspector</w:t>
            </w:r>
            <w:r w:rsidRPr="00075E72" w:rsidR="00A401A9">
              <w:rPr>
                <w:rFonts w:ascii="Verdana" w:hAnsi="Verdana"/>
                <w:b/>
                <w:color w:val="000000" w:themeColor="text1"/>
                <w:sz w:val="16"/>
                <w:szCs w:val="16"/>
                <w:lang w:val="en-US"/>
              </w:rPr>
              <w:t>(s)</w:t>
            </w:r>
            <w:r w:rsidRPr="00075E72">
              <w:rPr>
                <w:rFonts w:ascii="Verdana" w:hAnsi="Verdana"/>
                <w:b/>
                <w:color w:val="000000" w:themeColor="text1"/>
                <w:sz w:val="16"/>
                <w:szCs w:val="16"/>
                <w:lang w:val="en-US"/>
              </w:rPr>
              <w:t>:</w:t>
            </w:r>
          </w:p>
        </w:tc>
      </w:tr>
      <w:tr w:rsidTr="00464B9D">
        <w:tblPrEx>
          <w:tblW w:w="0" w:type="auto"/>
          <w:tblInd w:w="-490" w:type="dxa"/>
          <w:tblLook w:val="04A0"/>
        </w:tblPrEx>
        <w:trPr>
          <w:trHeight w:val="199"/>
        </w:trPr>
        <w:tc>
          <w:tcPr>
            <w:tcW w:w="14484" w:type="dxa"/>
            <w:gridSpan w:val="2"/>
            <w:tcBorders>
              <w:top w:val="nil"/>
              <w:left w:val="nil"/>
              <w:bottom w:val="nil"/>
              <w:right w:val="nil"/>
            </w:tcBorders>
            <w:vAlign w:val="center"/>
          </w:tcPr>
          <w:p w:rsidR="0077361F" w:rsidRPr="00075E72" w:rsidP="004D632E">
            <w:pPr>
              <w:spacing w:before="40" w:after="40"/>
              <w:rPr>
                <w:rFonts w:ascii="Verdana" w:hAnsi="Verdana"/>
                <w:color w:val="000000" w:themeColor="text1"/>
                <w:sz w:val="16"/>
                <w:szCs w:val="16"/>
                <w:lang w:val="en-US"/>
              </w:rPr>
            </w:pPr>
          </w:p>
        </w:tc>
      </w:tr>
      <w:tr w:rsidTr="00464B9D">
        <w:tblPrEx>
          <w:tblW w:w="0" w:type="auto"/>
          <w:tblInd w:w="-490" w:type="dxa"/>
          <w:tblLook w:val="04A0"/>
        </w:tblPrEx>
        <w:trPr>
          <w:trHeight w:val="199"/>
        </w:trPr>
        <w:tc>
          <w:tcPr>
            <w:tcW w:w="14484" w:type="dxa"/>
            <w:gridSpan w:val="2"/>
            <w:tcBorders>
              <w:top w:val="nil"/>
              <w:left w:val="nil"/>
              <w:bottom w:val="nil"/>
              <w:right w:val="nil"/>
            </w:tcBorders>
            <w:vAlign w:val="center"/>
          </w:tcPr>
          <w:p w:rsidR="00454D59" w:rsidRPr="00075E72" w:rsidP="004D632E">
            <w:pPr>
              <w:spacing w:before="40" w:after="40"/>
              <w:rPr>
                <w:rFonts w:ascii="Verdana" w:hAnsi="Verdana"/>
                <w:color w:val="000000" w:themeColor="text1"/>
                <w:sz w:val="16"/>
                <w:szCs w:val="16"/>
                <w:lang w:val="en-US"/>
              </w:rPr>
            </w:pPr>
          </w:p>
        </w:tc>
      </w:tr>
      <w:tr w:rsidTr="00464B9D">
        <w:tblPrEx>
          <w:tblW w:w="0" w:type="auto"/>
          <w:tblInd w:w="-490" w:type="dxa"/>
          <w:tblLook w:val="04A0"/>
        </w:tblPrEx>
        <w:trPr>
          <w:trHeight w:val="199"/>
        </w:trPr>
        <w:tc>
          <w:tcPr>
            <w:tcW w:w="14484" w:type="dxa"/>
            <w:gridSpan w:val="2"/>
            <w:tcBorders>
              <w:top w:val="nil"/>
              <w:left w:val="nil"/>
              <w:bottom w:val="nil"/>
              <w:right w:val="nil"/>
            </w:tcBorders>
            <w:vAlign w:val="center"/>
          </w:tcPr>
          <w:p w:rsidR="0077361F" w:rsidRPr="00075E72" w:rsidP="004D632E">
            <w:pPr>
              <w:spacing w:before="40" w:after="40"/>
              <w:rPr>
                <w:rFonts w:ascii="Verdana" w:hAnsi="Verdana"/>
                <w:color w:val="000000" w:themeColor="text1"/>
                <w:sz w:val="16"/>
                <w:szCs w:val="16"/>
                <w:lang w:val="en-US"/>
              </w:rPr>
            </w:pPr>
          </w:p>
        </w:tc>
      </w:tr>
      <w:tr w:rsidTr="00464B9D">
        <w:tblPrEx>
          <w:tblW w:w="0" w:type="auto"/>
          <w:tblInd w:w="-490" w:type="dxa"/>
          <w:tblLook w:val="04A0"/>
        </w:tblPrEx>
        <w:trPr>
          <w:trHeight w:val="199"/>
        </w:trPr>
        <w:tc>
          <w:tcPr>
            <w:tcW w:w="14484" w:type="dxa"/>
            <w:gridSpan w:val="2"/>
            <w:tcBorders>
              <w:top w:val="nil"/>
              <w:left w:val="nil"/>
              <w:bottom w:val="nil"/>
              <w:right w:val="nil"/>
            </w:tcBorders>
            <w:vAlign w:val="center"/>
          </w:tcPr>
          <w:p w:rsidR="003E2CC3" w:rsidRPr="00075E72" w:rsidP="004D632E">
            <w:pPr>
              <w:spacing w:before="40" w:after="40"/>
              <w:rPr>
                <w:rFonts w:ascii="Verdana" w:hAnsi="Verdana"/>
                <w:color w:val="000000" w:themeColor="text1"/>
                <w:sz w:val="16"/>
                <w:szCs w:val="16"/>
                <w:lang w:val="en-US"/>
              </w:rPr>
            </w:pPr>
          </w:p>
        </w:tc>
      </w:tr>
      <w:tr w:rsidTr="00464B9D">
        <w:tblPrEx>
          <w:tblW w:w="0" w:type="auto"/>
          <w:tblInd w:w="-490" w:type="dxa"/>
          <w:tblLook w:val="04A0"/>
        </w:tblPrEx>
        <w:trPr>
          <w:trHeight w:val="199"/>
        </w:trPr>
        <w:tc>
          <w:tcPr>
            <w:tcW w:w="14484" w:type="dxa"/>
            <w:gridSpan w:val="2"/>
            <w:tcBorders>
              <w:top w:val="single" w:sz="8" w:space="0" w:color="7F7F7F" w:themeColor="text1" w:themeTint="80"/>
              <w:left w:val="nil"/>
              <w:right w:val="nil"/>
            </w:tcBorders>
            <w:vAlign w:val="center"/>
          </w:tcPr>
          <w:p w:rsidR="0077361F" w:rsidRPr="00075E72" w:rsidP="004D632E">
            <w:pPr>
              <w:spacing w:before="40" w:after="40"/>
              <w:rPr>
                <w:rFonts w:ascii="Verdana" w:hAnsi="Verdana"/>
                <w:color w:val="000000" w:themeColor="text1"/>
                <w:sz w:val="16"/>
                <w:szCs w:val="16"/>
                <w:lang w:val="en-US"/>
              </w:rPr>
            </w:pPr>
            <w:r w:rsidRPr="00075E72">
              <w:rPr>
                <w:rFonts w:ascii="Verdana" w:hAnsi="Verdana"/>
                <w:color w:val="000000" w:themeColor="text1"/>
                <w:sz w:val="16"/>
                <w:szCs w:val="16"/>
                <w:lang w:val="en-US"/>
              </w:rPr>
              <w:t>Case Reference Number:</w:t>
            </w:r>
          </w:p>
        </w:tc>
      </w:tr>
    </w:tbl>
    <w:p w:rsidR="003E2875">
      <w:pPr>
        <w:rPr>
          <w:lang w:val="en-US"/>
        </w:rPr>
      </w:pPr>
    </w:p>
    <w:tbl>
      <w:tblPr>
        <w:tblStyle w:val="TableGrid"/>
        <w:tblW w:w="0" w:type="auto"/>
        <w:tblInd w:w="-495" w:type="dxa"/>
        <w:tblLook w:val="04A0"/>
      </w:tblPr>
      <w:tblGrid>
        <w:gridCol w:w="841"/>
        <w:gridCol w:w="5891"/>
        <w:gridCol w:w="1701"/>
        <w:gridCol w:w="1418"/>
        <w:gridCol w:w="709"/>
        <w:gridCol w:w="1842"/>
        <w:gridCol w:w="2090"/>
      </w:tblGrid>
      <w:tr w:rsidTr="003E2875">
        <w:tblPrEx>
          <w:tblW w:w="0" w:type="auto"/>
          <w:tblInd w:w="-495" w:type="dxa"/>
          <w:tblLook w:val="04A0"/>
        </w:tblPrEx>
        <w:trPr>
          <w:trHeight w:val="769"/>
        </w:trPr>
        <w:tc>
          <w:tcPr>
            <w:tcW w:w="14492" w:type="dxa"/>
            <w:gridSpan w:val="7"/>
            <w:tcBorders>
              <w:top w:val="single" w:sz="12" w:space="0" w:color="7F7F7F" w:themeColor="text1" w:themeTint="80"/>
              <w:left w:val="nil"/>
              <w:bottom w:val="single" w:sz="12" w:space="0" w:color="7F7F7F" w:themeColor="text1" w:themeTint="80"/>
              <w:right w:val="dotted" w:sz="4" w:space="0" w:color="auto"/>
            </w:tcBorders>
            <w:shd w:val="clear" w:color="auto" w:fill="auto"/>
            <w:vAlign w:val="center"/>
          </w:tcPr>
          <w:p w:rsidR="003E2875" w:rsidRPr="001C7F65" w:rsidP="003E2875">
            <w:pPr>
              <w:spacing w:before="40" w:after="40"/>
              <w:jc w:val="center"/>
              <w:rPr>
                <w:rFonts w:ascii="Verdana" w:hAnsi="Verdana"/>
                <w:b/>
                <w:sz w:val="14"/>
                <w:lang w:val="en-US"/>
              </w:rPr>
            </w:pPr>
            <w:r w:rsidRPr="003A7581">
              <w:rPr>
                <w:rFonts w:ascii="Verdana" w:hAnsi="Verdana"/>
                <w:b/>
                <w:color w:val="1F4E79" w:themeColor="accent1" w:themeShade="80"/>
                <w:sz w:val="20"/>
                <w:szCs w:val="20"/>
                <w:lang w:val="en-US"/>
              </w:rPr>
              <w:t>C</w:t>
            </w:r>
            <w:r>
              <w:rPr>
                <w:rFonts w:ascii="Verdana" w:hAnsi="Verdana"/>
                <w:b/>
                <w:sz w:val="14"/>
                <w:lang w:val="en-US"/>
              </w:rPr>
              <w:t xml:space="preserve">OURSE </w:t>
            </w:r>
            <w:r w:rsidRPr="003A7581">
              <w:rPr>
                <w:rFonts w:ascii="Verdana" w:hAnsi="Verdana"/>
                <w:b/>
                <w:color w:val="1F4E79" w:themeColor="accent1" w:themeShade="80"/>
                <w:sz w:val="20"/>
                <w:szCs w:val="20"/>
                <w:lang w:val="en-US"/>
              </w:rPr>
              <w:t>R</w:t>
            </w:r>
            <w:r>
              <w:rPr>
                <w:rFonts w:ascii="Verdana" w:hAnsi="Verdana"/>
                <w:b/>
                <w:sz w:val="14"/>
                <w:lang w:val="en-US"/>
              </w:rPr>
              <w:t>EQUIREMENTS</w:t>
            </w:r>
            <w:r w:rsidRPr="00075E72">
              <w:rPr>
                <w:rFonts w:ascii="Verdana" w:hAnsi="Verdana"/>
                <w:b/>
                <w:sz w:val="14"/>
                <w:lang w:val="en-US"/>
              </w:rPr>
              <w:t xml:space="preserve"> </w:t>
            </w:r>
            <w:r w:rsidRPr="003A7581">
              <w:rPr>
                <w:rFonts w:ascii="Verdana" w:hAnsi="Verdana"/>
                <w:b/>
                <w:color w:val="1F4E79" w:themeColor="accent1" w:themeShade="80"/>
                <w:sz w:val="20"/>
                <w:szCs w:val="20"/>
                <w:lang w:val="en-US"/>
              </w:rPr>
              <w:t>M</w:t>
            </w:r>
            <w:r>
              <w:rPr>
                <w:rFonts w:ascii="Verdana" w:hAnsi="Verdana"/>
                <w:b/>
                <w:sz w:val="14"/>
                <w:lang w:val="en-US"/>
              </w:rPr>
              <w:t xml:space="preserve">ASTER </w:t>
            </w:r>
            <w:r w:rsidRPr="003A7581">
              <w:rPr>
                <w:rFonts w:ascii="Verdana" w:hAnsi="Verdana"/>
                <w:b/>
                <w:color w:val="1F4E79" w:themeColor="accent1" w:themeShade="80"/>
                <w:sz w:val="20"/>
                <w:lang w:val="en-US"/>
              </w:rPr>
              <w:t>C</w:t>
            </w:r>
            <w:r>
              <w:rPr>
                <w:rFonts w:ascii="Verdana" w:hAnsi="Verdana"/>
                <w:b/>
                <w:sz w:val="14"/>
                <w:lang w:val="en-US"/>
              </w:rPr>
              <w:t>HECKLIST</w:t>
            </w:r>
          </w:p>
        </w:tc>
      </w:tr>
      <w:tr w:rsidTr="003F636E">
        <w:tblPrEx>
          <w:tblW w:w="0" w:type="auto"/>
          <w:tblInd w:w="-495" w:type="dxa"/>
          <w:tblLook w:val="04A0"/>
        </w:tblPrEx>
        <w:trPr>
          <w:trHeight w:val="217"/>
        </w:trPr>
        <w:tc>
          <w:tcPr>
            <w:tcW w:w="841" w:type="dxa"/>
            <w:tcBorders>
              <w:top w:val="single" w:sz="12" w:space="0" w:color="7F7F7F" w:themeColor="text1" w:themeTint="80"/>
              <w:left w:val="nil"/>
              <w:bottom w:val="nil"/>
              <w:right w:val="single" w:sz="8" w:space="0" w:color="7F7F7F" w:themeColor="text1" w:themeTint="80"/>
            </w:tcBorders>
            <w:shd w:val="clear" w:color="auto" w:fill="DEEBF6" w:themeFill="accent1" w:themeFillTint="33"/>
            <w:vAlign w:val="center"/>
          </w:tcPr>
          <w:p w:rsidR="00095918" w:rsidRPr="00075E72" w:rsidP="003E2875">
            <w:pPr>
              <w:spacing w:before="40" w:after="40"/>
              <w:rPr>
                <w:rFonts w:ascii="Verdana" w:hAnsi="Verdana"/>
                <w:b/>
                <w:sz w:val="14"/>
                <w:lang w:val="en-US"/>
              </w:rPr>
            </w:pPr>
            <w:r>
              <w:rPr>
                <w:rFonts w:ascii="Verdana" w:hAnsi="Verdana"/>
                <w:b/>
                <w:sz w:val="14"/>
                <w:lang w:val="en-US"/>
              </w:rPr>
              <w:t>Part</w:t>
            </w:r>
          </w:p>
        </w:tc>
        <w:tc>
          <w:tcPr>
            <w:tcW w:w="5891" w:type="dxa"/>
            <w:tcBorders>
              <w:top w:val="single" w:sz="12" w:space="0" w:color="7F7F7F" w:themeColor="text1" w:themeTint="80"/>
              <w:left w:val="nil"/>
              <w:bottom w:val="nil"/>
              <w:right w:val="single" w:sz="4" w:space="0" w:color="auto"/>
            </w:tcBorders>
            <w:shd w:val="clear" w:color="auto" w:fill="DEEBF6" w:themeFill="accent1" w:themeFillTint="33"/>
            <w:vAlign w:val="center"/>
          </w:tcPr>
          <w:p w:rsidR="00095918" w:rsidRPr="00075E72" w:rsidP="003E2875">
            <w:pPr>
              <w:spacing w:before="40" w:after="40"/>
              <w:rPr>
                <w:rFonts w:ascii="Verdana" w:hAnsi="Verdana"/>
                <w:b/>
                <w:sz w:val="14"/>
                <w:lang w:val="en-US"/>
              </w:rPr>
            </w:pPr>
            <w:r>
              <w:rPr>
                <w:rFonts w:ascii="Verdana" w:hAnsi="Verdana"/>
                <w:b/>
                <w:sz w:val="14"/>
                <w:lang w:val="en-US"/>
              </w:rPr>
              <w:t>Checklist Chapter Title</w:t>
            </w:r>
          </w:p>
        </w:tc>
        <w:tc>
          <w:tcPr>
            <w:tcW w:w="1701" w:type="dxa"/>
            <w:tcBorders>
              <w:top w:val="single" w:sz="12" w:space="0" w:color="7F7F7F" w:themeColor="text1" w:themeTint="80"/>
              <w:left w:val="single" w:sz="4" w:space="0" w:color="auto"/>
              <w:bottom w:val="nil"/>
              <w:right w:val="single" w:sz="8" w:space="0" w:color="7F7F7F" w:themeColor="text1" w:themeTint="80"/>
            </w:tcBorders>
            <w:shd w:val="clear" w:color="auto" w:fill="DEEBF6" w:themeFill="accent1" w:themeFillTint="33"/>
            <w:vAlign w:val="center"/>
          </w:tcPr>
          <w:p w:rsidR="00095918" w:rsidRPr="00075E72" w:rsidP="009550D3">
            <w:pPr>
              <w:spacing w:before="40" w:after="40"/>
              <w:rPr>
                <w:rFonts w:ascii="Verdana" w:hAnsi="Verdana"/>
                <w:b/>
                <w:sz w:val="14"/>
                <w:lang w:val="en-US"/>
              </w:rPr>
            </w:pPr>
            <w:r>
              <w:rPr>
                <w:rFonts w:ascii="Verdana" w:hAnsi="Verdana"/>
                <w:b/>
                <w:sz w:val="14"/>
                <w:lang w:val="en-US"/>
              </w:rPr>
              <w:t xml:space="preserve">Mandatory (M) or </w:t>
            </w:r>
            <w:r w:rsidR="009550D3">
              <w:rPr>
                <w:rFonts w:ascii="Verdana" w:hAnsi="Verdana"/>
                <w:b/>
                <w:sz w:val="14"/>
                <w:lang w:val="en-US"/>
              </w:rPr>
              <w:t>as</w:t>
            </w:r>
            <w:r>
              <w:rPr>
                <w:rFonts w:ascii="Verdana" w:hAnsi="Verdana"/>
                <w:b/>
                <w:sz w:val="14"/>
                <w:lang w:val="en-US"/>
              </w:rPr>
              <w:t xml:space="preserve"> applicable (M*)</w:t>
            </w:r>
            <w:r w:rsidR="003F636E">
              <w:rPr>
                <w:rFonts w:ascii="Verdana" w:hAnsi="Verdana"/>
                <w:b/>
                <w:sz w:val="14"/>
                <w:lang w:val="en-US"/>
              </w:rPr>
              <w:t xml:space="preserve"> – for certification</w:t>
            </w:r>
          </w:p>
        </w:tc>
        <w:tc>
          <w:tcPr>
            <w:tcW w:w="1418" w:type="dxa"/>
            <w:tcBorders>
              <w:top w:val="single" w:sz="12" w:space="0" w:color="7F7F7F" w:themeColor="text1" w:themeTint="80"/>
              <w:left w:val="single" w:sz="8" w:space="0" w:color="7F7F7F" w:themeColor="text1" w:themeTint="80"/>
              <w:bottom w:val="nil"/>
              <w:right w:val="nil"/>
            </w:tcBorders>
            <w:shd w:val="clear" w:color="auto" w:fill="DEEBF6" w:themeFill="accent1" w:themeFillTint="33"/>
            <w:vAlign w:val="center"/>
          </w:tcPr>
          <w:p w:rsidR="00095918" w:rsidRPr="00075E72" w:rsidP="003E2875">
            <w:pPr>
              <w:spacing w:before="40" w:after="40"/>
              <w:rPr>
                <w:rFonts w:ascii="Verdana" w:hAnsi="Verdana"/>
                <w:b/>
                <w:sz w:val="14"/>
                <w:lang w:val="en-US"/>
              </w:rPr>
            </w:pPr>
            <w:r>
              <w:rPr>
                <w:rFonts w:ascii="Verdana" w:hAnsi="Verdana"/>
                <w:b/>
                <w:sz w:val="14"/>
                <w:lang w:val="en-US"/>
              </w:rPr>
              <w:t>Related Documentation</w:t>
            </w:r>
          </w:p>
        </w:tc>
        <w:tc>
          <w:tcPr>
            <w:tcW w:w="2551" w:type="dxa"/>
            <w:gridSpan w:val="2"/>
            <w:tcBorders>
              <w:top w:val="single" w:sz="12" w:space="0" w:color="7F7F7F" w:themeColor="text1" w:themeTint="80"/>
              <w:left w:val="single" w:sz="8" w:space="0" w:color="7F7F7F" w:themeColor="text1" w:themeTint="80"/>
              <w:bottom w:val="nil"/>
              <w:right w:val="nil"/>
            </w:tcBorders>
            <w:shd w:val="clear" w:color="auto" w:fill="DEEBF6" w:themeFill="accent1" w:themeFillTint="33"/>
            <w:vAlign w:val="center"/>
          </w:tcPr>
          <w:p w:rsidR="00095918" w:rsidRPr="00075E72" w:rsidP="003E2875">
            <w:pPr>
              <w:spacing w:before="40" w:after="40"/>
              <w:jc w:val="center"/>
              <w:rPr>
                <w:rFonts w:ascii="Verdana" w:hAnsi="Verdana"/>
                <w:b/>
                <w:sz w:val="14"/>
                <w:lang w:val="en-US"/>
              </w:rPr>
            </w:pPr>
            <w:r>
              <w:rPr>
                <w:rFonts w:ascii="Verdana" w:hAnsi="Verdana"/>
                <w:b/>
                <w:sz w:val="14"/>
                <w:lang w:val="en-US"/>
              </w:rPr>
              <w:t>Assessed</w:t>
            </w:r>
          </w:p>
        </w:tc>
        <w:tc>
          <w:tcPr>
            <w:tcW w:w="2090" w:type="dxa"/>
            <w:tcBorders>
              <w:top w:val="single" w:sz="12" w:space="0" w:color="7F7F7F" w:themeColor="text1" w:themeTint="80"/>
              <w:left w:val="single" w:sz="8" w:space="0" w:color="7F7F7F" w:themeColor="text1" w:themeTint="80"/>
              <w:bottom w:val="nil"/>
              <w:right w:val="nil"/>
            </w:tcBorders>
            <w:shd w:val="clear" w:color="auto" w:fill="DEEBF6" w:themeFill="accent1" w:themeFillTint="33"/>
            <w:vAlign w:val="center"/>
          </w:tcPr>
          <w:p w:rsidR="00095918" w:rsidRPr="00075E72" w:rsidP="003E2875">
            <w:pPr>
              <w:spacing w:before="40" w:after="40"/>
              <w:jc w:val="center"/>
              <w:rPr>
                <w:rFonts w:ascii="Verdana" w:hAnsi="Verdana"/>
                <w:b/>
                <w:sz w:val="14"/>
                <w:lang w:val="en-US"/>
              </w:rPr>
            </w:pPr>
            <w:r>
              <w:rPr>
                <w:rFonts w:ascii="Verdana" w:hAnsi="Verdana"/>
                <w:b/>
                <w:sz w:val="14"/>
                <w:lang w:val="en-US"/>
              </w:rPr>
              <w:t>Compliance Verification</w:t>
            </w:r>
          </w:p>
        </w:tc>
      </w:tr>
      <w:tr w:rsidTr="003F636E">
        <w:tblPrEx>
          <w:tblW w:w="0" w:type="auto"/>
          <w:tblInd w:w="-495" w:type="dxa"/>
          <w:tblLook w:val="04A0"/>
        </w:tblPrEx>
        <w:trPr>
          <w:trHeight w:val="638"/>
        </w:trPr>
        <w:tc>
          <w:tcPr>
            <w:tcW w:w="841" w:type="dxa"/>
            <w:tcBorders>
              <w:top w:val="nil"/>
              <w:left w:val="nil"/>
              <w:bottom w:val="single" w:sz="8" w:space="0" w:color="7F7F7F" w:themeColor="text1" w:themeTint="80"/>
              <w:right w:val="single" w:sz="8" w:space="0" w:color="7F7F7F" w:themeColor="text1" w:themeTint="80"/>
            </w:tcBorders>
            <w:vAlign w:val="center"/>
          </w:tcPr>
          <w:p w:rsidR="00095918" w:rsidRPr="00575BA6" w:rsidP="003E2875">
            <w:pPr>
              <w:spacing w:before="40" w:after="40"/>
              <w:rPr>
                <w:rFonts w:ascii="Verdana" w:hAnsi="Verdana"/>
                <w:sz w:val="14"/>
                <w:szCs w:val="12"/>
                <w:lang w:val="en-US"/>
              </w:rPr>
            </w:pPr>
            <w:r>
              <w:rPr>
                <w:rFonts w:ascii="Verdana" w:hAnsi="Verdana"/>
                <w:sz w:val="14"/>
                <w:szCs w:val="12"/>
                <w:lang w:val="en-US"/>
              </w:rPr>
              <w:t>A</w:t>
            </w:r>
          </w:p>
        </w:tc>
        <w:tc>
          <w:tcPr>
            <w:tcW w:w="5891" w:type="dxa"/>
            <w:tcBorders>
              <w:top w:val="nil"/>
              <w:left w:val="nil"/>
              <w:bottom w:val="single" w:sz="8"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B37F13">
              <w:rPr>
                <w:rFonts w:ascii="Verdana" w:hAnsi="Verdana"/>
                <w:sz w:val="14"/>
                <w:szCs w:val="12"/>
                <w:lang w:val="en-US"/>
              </w:rPr>
              <w:t>PRE-ENTRY REQUIREMENTS</w:t>
            </w:r>
          </w:p>
        </w:tc>
        <w:tc>
          <w:tcPr>
            <w:tcW w:w="1701" w:type="dxa"/>
            <w:tcBorders>
              <w:top w:val="nil"/>
              <w:left w:val="single" w:sz="4" w:space="0" w:color="auto"/>
              <w:bottom w:val="single" w:sz="8"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nil"/>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TM</w:t>
            </w:r>
          </w:p>
        </w:tc>
        <w:sdt>
          <w:sdtPr>
            <w:rPr>
              <w:rFonts w:ascii="Verdana" w:hAnsi="Verdana"/>
              <w:sz w:val="14"/>
              <w:szCs w:val="12"/>
              <w:lang w:val="en-US"/>
            </w:rPr>
            <w:id w:val="1548675581"/>
            <w:placeholder>
              <w:docPart w:val="49ADC3C17F1348338A04B19E4CB7BC64"/>
            </w:placeholder>
            <w:showingPlcHdr/>
            <w:comboBox>
              <w:listItem w:value="Izberite element."/>
              <w:listItem w:value="Yes" w:displayText="Yes"/>
              <w:listItem w:value="No" w:displayText="No"/>
              <w:listItem w:value="N/A" w:displayText="N/A"/>
            </w:comboBox>
          </w:sdtPr>
          <w:sdtContent>
            <w:tc>
              <w:tcPr>
                <w:tcW w:w="2551" w:type="dxa"/>
                <w:gridSpan w:val="2"/>
                <w:tcBorders>
                  <w:top w:val="nil"/>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2"/>
                    <w:lang w:val="en-US"/>
                  </w:rPr>
                </w:pPr>
                <w:r w:rsidRPr="00990730">
                  <w:rPr>
                    <w:rStyle w:val="PlaceholderText"/>
                  </w:rPr>
                  <w:t>Izberite element.</w:t>
                </w:r>
              </w:p>
            </w:tc>
          </w:sdtContent>
        </w:sdt>
        <w:sdt>
          <w:sdtPr>
            <w:rPr>
              <w:rFonts w:ascii="Verdana" w:hAnsi="Verdana"/>
              <w:sz w:val="16"/>
              <w:szCs w:val="12"/>
              <w:lang w:val="en-US"/>
            </w:rPr>
            <w:id w:val="1195913500"/>
            <w:placeholder>
              <w:docPart w:val="A8FFDD8FFED245A296273E15A3D58CB8"/>
            </w:placeholder>
            <w:showingPlcHdr/>
            <w:comboBox>
              <w:listItem w:value="Izberite element."/>
              <w:listItem w:value="Compliant" w:displayText="Compliant"/>
              <w:listItem w:value="Non-compliant" w:displayText="Non-compliant"/>
            </w:comboBox>
          </w:sdtPr>
          <w:sdtContent>
            <w:tc>
              <w:tcPr>
                <w:tcW w:w="2090" w:type="dxa"/>
                <w:tcBorders>
                  <w:top w:val="nil"/>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2"/>
                    <w:lang w:val="en-US"/>
                  </w:rPr>
                </w:pPr>
                <w:r w:rsidRPr="00990730">
                  <w:rPr>
                    <w:rStyle w:val="PlaceholderText"/>
                  </w:rPr>
                  <w:t>Izberite element.</w:t>
                </w:r>
              </w:p>
            </w:tc>
          </w:sdtContent>
        </w:sdt>
      </w:tr>
      <w:tr w:rsidTr="003F636E">
        <w:tblPrEx>
          <w:tblW w:w="0" w:type="auto"/>
          <w:tblInd w:w="-495" w:type="dxa"/>
          <w:tblLook w:val="04A0"/>
        </w:tblPrEx>
        <w:trPr>
          <w:trHeight w:val="553"/>
        </w:trPr>
        <w:tc>
          <w:tcPr>
            <w:tcW w:w="841" w:type="dxa"/>
            <w:tcBorders>
              <w:top w:val="single" w:sz="8" w:space="0" w:color="7F7F7F" w:themeColor="text1" w:themeTint="80"/>
              <w:left w:val="nil"/>
              <w:bottom w:val="single" w:sz="8" w:space="0" w:color="7F7F7F" w:themeColor="text1" w:themeTint="80"/>
              <w:right w:val="single" w:sz="8" w:space="0" w:color="7F7F7F" w:themeColor="text1" w:themeTint="80"/>
            </w:tcBorders>
            <w:vAlign w:val="center"/>
          </w:tcPr>
          <w:p w:rsidR="00095918" w:rsidRPr="00575BA6" w:rsidP="003E2875">
            <w:pPr>
              <w:spacing w:before="40" w:after="40"/>
              <w:rPr>
                <w:rFonts w:ascii="Verdana" w:hAnsi="Verdana"/>
                <w:sz w:val="14"/>
                <w:szCs w:val="12"/>
                <w:lang w:val="en-US"/>
              </w:rPr>
            </w:pPr>
            <w:r>
              <w:rPr>
                <w:rFonts w:ascii="Verdana" w:hAnsi="Verdana"/>
                <w:sz w:val="14"/>
                <w:szCs w:val="12"/>
                <w:lang w:val="en-US"/>
              </w:rPr>
              <w:t>B.1</w:t>
            </w:r>
          </w:p>
        </w:tc>
        <w:tc>
          <w:tcPr>
            <w:tcW w:w="5891" w:type="dxa"/>
            <w:tcBorders>
              <w:top w:val="single" w:sz="8" w:space="0" w:color="7F7F7F" w:themeColor="text1" w:themeTint="80"/>
              <w:left w:val="nil"/>
              <w:bottom w:val="single" w:sz="8"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B37F13">
              <w:rPr>
                <w:rFonts w:ascii="Verdana" w:hAnsi="Verdana"/>
                <w:sz w:val="14"/>
                <w:szCs w:val="12"/>
                <w:lang w:val="en-US"/>
              </w:rPr>
              <w:t>GROUND TRAINING - GENERAL</w:t>
            </w:r>
          </w:p>
        </w:tc>
        <w:tc>
          <w:tcPr>
            <w:tcW w:w="1701" w:type="dxa"/>
            <w:tcBorders>
              <w:top w:val="single" w:sz="8" w:space="0" w:color="7F7F7F" w:themeColor="text1" w:themeTint="80"/>
              <w:left w:val="single" w:sz="4" w:space="0" w:color="auto"/>
              <w:bottom w:val="single" w:sz="8"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932117876"/>
            <w:placeholder>
              <w:docPart w:val="D8DE3AA5CC3B40C8ABBB929B602B13C3"/>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59512845"/>
            <w:placeholder>
              <w:docPart w:val="065B490903DA4F96B44AF372E8801DD4"/>
            </w:placeholder>
            <w:showingPlcHd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53"/>
        </w:trPr>
        <w:tc>
          <w:tcPr>
            <w:tcW w:w="841" w:type="dxa"/>
            <w:tcBorders>
              <w:top w:val="single" w:sz="8" w:space="0" w:color="7F7F7F" w:themeColor="text1" w:themeTint="80"/>
              <w:left w:val="nil"/>
              <w:bottom w:val="single" w:sz="8" w:space="0" w:color="7F7F7F" w:themeColor="text1" w:themeTint="80"/>
              <w:right w:val="single" w:sz="8" w:space="0" w:color="7F7F7F" w:themeColor="text1" w:themeTint="80"/>
            </w:tcBorders>
            <w:vAlign w:val="center"/>
          </w:tcPr>
          <w:p w:rsidR="00095918" w:rsidRPr="00575BA6" w:rsidP="003E2875">
            <w:pPr>
              <w:spacing w:before="40" w:after="40"/>
              <w:rPr>
                <w:rFonts w:ascii="Verdana" w:hAnsi="Verdana"/>
                <w:sz w:val="14"/>
                <w:szCs w:val="12"/>
                <w:lang w:val="en-US"/>
              </w:rPr>
            </w:pPr>
            <w:r>
              <w:rPr>
                <w:rFonts w:ascii="Verdana" w:hAnsi="Verdana"/>
                <w:sz w:val="14"/>
                <w:szCs w:val="12"/>
                <w:lang w:val="en-US"/>
              </w:rPr>
              <w:t>B.2</w:t>
            </w:r>
          </w:p>
        </w:tc>
        <w:tc>
          <w:tcPr>
            <w:tcW w:w="5891" w:type="dxa"/>
            <w:tcBorders>
              <w:top w:val="single" w:sz="8" w:space="0" w:color="7F7F7F" w:themeColor="text1" w:themeTint="80"/>
              <w:left w:val="nil"/>
              <w:bottom w:val="single" w:sz="8"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B37F13">
              <w:rPr>
                <w:rFonts w:ascii="Verdana" w:hAnsi="Verdana"/>
                <w:sz w:val="14"/>
                <w:szCs w:val="12"/>
                <w:lang w:val="en-US"/>
              </w:rPr>
              <w:t>TEACHING AND LEARNING METHODS</w:t>
            </w:r>
          </w:p>
        </w:tc>
        <w:tc>
          <w:tcPr>
            <w:tcW w:w="1701" w:type="dxa"/>
            <w:tcBorders>
              <w:top w:val="single" w:sz="8" w:space="0" w:color="7F7F7F" w:themeColor="text1" w:themeTint="80"/>
              <w:left w:val="single" w:sz="4" w:space="0" w:color="auto"/>
              <w:bottom w:val="single" w:sz="8"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Guidance</w:t>
            </w:r>
          </w:p>
        </w:tc>
        <w:tc>
          <w:tcPr>
            <w:tcW w:w="1418"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601922237"/>
            <w:placeholder>
              <w:docPart w:val="80491EF201B747BAAA17C95C20080127"/>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333999496"/>
            <w:placeholder>
              <w:docPart w:val="98C51962D8BB4AAB98EE96B8B4F62773"/>
            </w:placeholder>
            <w:showingPlcHd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53"/>
        </w:trPr>
        <w:tc>
          <w:tcPr>
            <w:tcW w:w="841" w:type="dxa"/>
            <w:tcBorders>
              <w:top w:val="single" w:sz="8" w:space="0" w:color="7F7F7F" w:themeColor="text1" w:themeTint="80"/>
              <w:left w:val="nil"/>
              <w:bottom w:val="single" w:sz="8" w:space="0" w:color="7F7F7F" w:themeColor="text1" w:themeTint="80"/>
              <w:right w:val="single" w:sz="8" w:space="0" w:color="7F7F7F" w:themeColor="text1" w:themeTint="80"/>
            </w:tcBorders>
            <w:vAlign w:val="center"/>
          </w:tcPr>
          <w:p w:rsidR="00095918" w:rsidRPr="00575BA6" w:rsidP="003E2875">
            <w:pPr>
              <w:spacing w:before="40" w:after="40"/>
              <w:rPr>
                <w:rFonts w:ascii="Verdana" w:hAnsi="Verdana"/>
                <w:sz w:val="14"/>
                <w:szCs w:val="12"/>
                <w:lang w:val="en-US"/>
              </w:rPr>
            </w:pPr>
            <w:r>
              <w:rPr>
                <w:rFonts w:ascii="Verdana" w:hAnsi="Verdana"/>
                <w:sz w:val="14"/>
                <w:szCs w:val="12"/>
                <w:lang w:val="en-US"/>
              </w:rPr>
              <w:t>B.3</w:t>
            </w:r>
          </w:p>
        </w:tc>
        <w:tc>
          <w:tcPr>
            <w:tcW w:w="5891" w:type="dxa"/>
            <w:tcBorders>
              <w:top w:val="single" w:sz="8" w:space="0" w:color="7F7F7F" w:themeColor="text1" w:themeTint="80"/>
              <w:left w:val="nil"/>
              <w:bottom w:val="single" w:sz="8"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B37F13">
              <w:rPr>
                <w:rFonts w:ascii="Verdana" w:hAnsi="Verdana"/>
                <w:sz w:val="14"/>
                <w:szCs w:val="12"/>
                <w:lang w:val="en-US"/>
              </w:rPr>
              <w:t>PROGRESS TESTS AND FINAL EXAMINATION</w:t>
            </w:r>
          </w:p>
        </w:tc>
        <w:tc>
          <w:tcPr>
            <w:tcW w:w="1701" w:type="dxa"/>
            <w:tcBorders>
              <w:top w:val="single" w:sz="8" w:space="0" w:color="7F7F7F" w:themeColor="text1" w:themeTint="80"/>
              <w:left w:val="single" w:sz="4" w:space="0" w:color="auto"/>
              <w:bottom w:val="single" w:sz="8"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071079833"/>
            <w:placeholder>
              <w:docPart w:val="24D857ADDAC5408BB91AC71CA8966AE7"/>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color w:val="808080"/>
            </w:rPr>
            <w:id w:val="491912530"/>
            <w:placeholder>
              <w:docPart w:val="3B945DEC174541A289F29C4120A169DC"/>
            </w:placeholde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C40A3F">
                  <w:rPr>
                    <w:color w:val="808080"/>
                  </w:rPr>
                  <w:t>Izberite element.</w:t>
                </w:r>
              </w:p>
            </w:tc>
          </w:sdtContent>
        </w:sdt>
      </w:tr>
      <w:tr w:rsidTr="003F636E">
        <w:tblPrEx>
          <w:tblW w:w="0" w:type="auto"/>
          <w:tblInd w:w="-495" w:type="dxa"/>
          <w:tblLook w:val="04A0"/>
        </w:tblPrEx>
        <w:trPr>
          <w:trHeight w:val="553"/>
        </w:trPr>
        <w:tc>
          <w:tcPr>
            <w:tcW w:w="841" w:type="dxa"/>
            <w:tcBorders>
              <w:top w:val="single" w:sz="8" w:space="0" w:color="7F7F7F" w:themeColor="text1" w:themeTint="80"/>
              <w:left w:val="nil"/>
              <w:bottom w:val="single" w:sz="8" w:space="0" w:color="7F7F7F" w:themeColor="text1" w:themeTint="80"/>
              <w:right w:val="single" w:sz="8" w:space="0" w:color="7F7F7F" w:themeColor="text1" w:themeTint="80"/>
            </w:tcBorders>
            <w:vAlign w:val="center"/>
          </w:tcPr>
          <w:p w:rsidR="00095918" w:rsidP="003E2875">
            <w:pPr>
              <w:spacing w:before="40" w:after="40"/>
              <w:rPr>
                <w:rFonts w:ascii="Verdana" w:hAnsi="Verdana"/>
                <w:sz w:val="14"/>
                <w:szCs w:val="12"/>
                <w:lang w:val="en-US"/>
              </w:rPr>
            </w:pPr>
            <w:r>
              <w:rPr>
                <w:rFonts w:ascii="Verdana" w:hAnsi="Verdana"/>
                <w:sz w:val="14"/>
                <w:szCs w:val="12"/>
                <w:lang w:val="en-US"/>
              </w:rPr>
              <w:t>B.4</w:t>
            </w:r>
          </w:p>
        </w:tc>
        <w:tc>
          <w:tcPr>
            <w:tcW w:w="5891" w:type="dxa"/>
            <w:tcBorders>
              <w:top w:val="single" w:sz="8" w:space="0" w:color="7F7F7F" w:themeColor="text1" w:themeTint="80"/>
              <w:left w:val="nil"/>
              <w:bottom w:val="single" w:sz="8"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10470D">
              <w:rPr>
                <w:rFonts w:ascii="Verdana" w:hAnsi="Verdana"/>
                <w:sz w:val="14"/>
                <w:szCs w:val="12"/>
                <w:lang w:val="en-US"/>
              </w:rPr>
              <w:t>COURSE COMPLETION CRITERIONS</w:t>
            </w:r>
          </w:p>
        </w:tc>
        <w:tc>
          <w:tcPr>
            <w:tcW w:w="1701" w:type="dxa"/>
            <w:tcBorders>
              <w:top w:val="single" w:sz="8" w:space="0" w:color="7F7F7F" w:themeColor="text1" w:themeTint="80"/>
              <w:left w:val="single" w:sz="4" w:space="0" w:color="auto"/>
              <w:bottom w:val="single" w:sz="8"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674097041"/>
            <w:placeholder>
              <w:docPart w:val="99B9A0CA069B418BB2841912F5CB8451"/>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86078021"/>
            <w:placeholder>
              <w:docPart w:val="A90CCAE49EA74F5CBC962FE93D22095B"/>
            </w:placeholder>
            <w:showingPlcHd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53"/>
        </w:trPr>
        <w:tc>
          <w:tcPr>
            <w:tcW w:w="841" w:type="dxa"/>
            <w:tcBorders>
              <w:top w:val="single" w:sz="8" w:space="0" w:color="7F7F7F" w:themeColor="text1" w:themeTint="80"/>
              <w:left w:val="nil"/>
              <w:bottom w:val="single" w:sz="8" w:space="0" w:color="7F7F7F" w:themeColor="text1" w:themeTint="80"/>
              <w:right w:val="single" w:sz="8" w:space="0" w:color="7F7F7F" w:themeColor="text1" w:themeTint="80"/>
            </w:tcBorders>
            <w:vAlign w:val="center"/>
          </w:tcPr>
          <w:p w:rsidR="00095918" w:rsidP="00663E92">
            <w:pPr>
              <w:spacing w:before="40" w:after="40"/>
              <w:rPr>
                <w:rFonts w:ascii="Verdana" w:hAnsi="Verdana"/>
                <w:sz w:val="14"/>
                <w:szCs w:val="12"/>
                <w:lang w:val="en-US"/>
              </w:rPr>
            </w:pPr>
            <w:r>
              <w:rPr>
                <w:rFonts w:ascii="Verdana" w:hAnsi="Verdana"/>
                <w:sz w:val="14"/>
                <w:szCs w:val="12"/>
                <w:lang w:val="en-US"/>
              </w:rPr>
              <w:t>C</w:t>
            </w:r>
          </w:p>
        </w:tc>
        <w:tc>
          <w:tcPr>
            <w:tcW w:w="5891" w:type="dxa"/>
            <w:tcBorders>
              <w:top w:val="single" w:sz="8" w:space="0" w:color="7F7F7F" w:themeColor="text1" w:themeTint="80"/>
              <w:left w:val="nil"/>
              <w:bottom w:val="single" w:sz="8" w:space="0" w:color="7F7F7F" w:themeColor="text1" w:themeTint="80"/>
              <w:right w:val="single" w:sz="4" w:space="0" w:color="auto"/>
            </w:tcBorders>
            <w:vAlign w:val="center"/>
          </w:tcPr>
          <w:p w:rsidR="00095918" w:rsidRPr="0010470D" w:rsidP="00095918">
            <w:pPr>
              <w:spacing w:before="40" w:after="40"/>
              <w:jc w:val="center"/>
              <w:rPr>
                <w:rFonts w:ascii="Verdana" w:hAnsi="Verdana"/>
                <w:sz w:val="14"/>
                <w:szCs w:val="12"/>
                <w:lang w:val="en-US"/>
              </w:rPr>
            </w:pPr>
            <w:r w:rsidRPr="00E4168D">
              <w:rPr>
                <w:rFonts w:ascii="Verdana" w:hAnsi="Verdana"/>
                <w:sz w:val="14"/>
                <w:szCs w:val="12"/>
                <w:lang w:val="en-US"/>
              </w:rPr>
              <w:t>FLIGHT TRAINING – GENERAL</w:t>
            </w:r>
          </w:p>
        </w:tc>
        <w:tc>
          <w:tcPr>
            <w:tcW w:w="1701" w:type="dxa"/>
            <w:tcBorders>
              <w:top w:val="single" w:sz="8" w:space="0" w:color="7F7F7F" w:themeColor="text1" w:themeTint="80"/>
              <w:left w:val="single" w:sz="4" w:space="0" w:color="auto"/>
              <w:bottom w:val="single" w:sz="8" w:space="0" w:color="7F7F7F" w:themeColor="text1" w:themeTint="80"/>
              <w:right w:val="single" w:sz="8" w:space="0" w:color="7F7F7F" w:themeColor="text1" w:themeTint="80"/>
            </w:tcBorders>
            <w:vAlign w:val="center"/>
          </w:tcPr>
          <w:p w:rsidR="00095918" w:rsidRPr="0010470D"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850386152"/>
            <w:placeholder>
              <w:docPart w:val="FB43BC9066E647ADB8B77D8464675CAF"/>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547863139"/>
            <w:placeholder>
              <w:docPart w:val="642BB4109BE549AC870F41E62E932F48"/>
            </w:placeholder>
            <w:showingPlcHd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53"/>
        </w:trPr>
        <w:tc>
          <w:tcPr>
            <w:tcW w:w="841" w:type="dxa"/>
            <w:tcBorders>
              <w:top w:val="single" w:sz="8" w:space="0" w:color="7F7F7F" w:themeColor="text1" w:themeTint="80"/>
              <w:left w:val="nil"/>
              <w:bottom w:val="single" w:sz="8" w:space="0" w:color="7F7F7F" w:themeColor="text1" w:themeTint="80"/>
              <w:right w:val="single" w:sz="8" w:space="0" w:color="7F7F7F" w:themeColor="text1" w:themeTint="80"/>
            </w:tcBorders>
            <w:vAlign w:val="center"/>
          </w:tcPr>
          <w:p w:rsidR="00095918" w:rsidP="00663E92">
            <w:pPr>
              <w:spacing w:before="40" w:after="40"/>
              <w:rPr>
                <w:rFonts w:ascii="Verdana" w:hAnsi="Verdana"/>
                <w:sz w:val="14"/>
                <w:szCs w:val="12"/>
                <w:lang w:val="en-US"/>
              </w:rPr>
            </w:pPr>
            <w:r>
              <w:rPr>
                <w:rFonts w:ascii="Verdana" w:hAnsi="Verdana"/>
                <w:sz w:val="14"/>
                <w:szCs w:val="12"/>
                <w:lang w:val="en-US"/>
              </w:rPr>
              <w:t>C.1</w:t>
            </w:r>
          </w:p>
        </w:tc>
        <w:tc>
          <w:tcPr>
            <w:tcW w:w="5891" w:type="dxa"/>
            <w:tcBorders>
              <w:top w:val="single" w:sz="8" w:space="0" w:color="7F7F7F" w:themeColor="text1" w:themeTint="80"/>
              <w:left w:val="nil"/>
              <w:bottom w:val="single" w:sz="8"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B37F13">
              <w:rPr>
                <w:rFonts w:ascii="Verdana" w:hAnsi="Verdana"/>
                <w:sz w:val="14"/>
                <w:szCs w:val="12"/>
                <w:lang w:val="en-US"/>
              </w:rPr>
              <w:t>FLIGHT TRAINING – FSTD</w:t>
            </w:r>
          </w:p>
        </w:tc>
        <w:tc>
          <w:tcPr>
            <w:tcW w:w="1701" w:type="dxa"/>
            <w:tcBorders>
              <w:top w:val="single" w:sz="8" w:space="0" w:color="7F7F7F" w:themeColor="text1" w:themeTint="80"/>
              <w:left w:val="single" w:sz="4" w:space="0" w:color="auto"/>
              <w:bottom w:val="single" w:sz="8"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382548441"/>
            <w:placeholder>
              <w:docPart w:val="476523BEB94D484A8235747499399DF1"/>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04717467"/>
            <w:placeholder>
              <w:docPart w:val="F9BDC920388A4816BC009A53B9274982"/>
            </w:placeholder>
            <w:showingPlcHd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53"/>
        </w:trPr>
        <w:tc>
          <w:tcPr>
            <w:tcW w:w="841" w:type="dxa"/>
            <w:tcBorders>
              <w:top w:val="single" w:sz="8" w:space="0" w:color="7F7F7F" w:themeColor="text1" w:themeTint="80"/>
              <w:left w:val="nil"/>
              <w:bottom w:val="single" w:sz="8" w:space="0" w:color="7F7F7F" w:themeColor="text1" w:themeTint="80"/>
              <w:right w:val="single" w:sz="8" w:space="0" w:color="7F7F7F" w:themeColor="text1" w:themeTint="80"/>
            </w:tcBorders>
            <w:vAlign w:val="center"/>
          </w:tcPr>
          <w:p w:rsidR="00095918" w:rsidP="00663E92">
            <w:pPr>
              <w:spacing w:before="40" w:after="40"/>
              <w:rPr>
                <w:rFonts w:ascii="Verdana" w:hAnsi="Verdana"/>
                <w:sz w:val="14"/>
                <w:szCs w:val="12"/>
                <w:lang w:val="en-US"/>
              </w:rPr>
            </w:pPr>
            <w:r>
              <w:rPr>
                <w:rFonts w:ascii="Verdana" w:hAnsi="Verdana"/>
                <w:sz w:val="14"/>
                <w:szCs w:val="12"/>
                <w:lang w:val="en-US"/>
              </w:rPr>
              <w:t>C.2</w:t>
            </w:r>
          </w:p>
        </w:tc>
        <w:tc>
          <w:tcPr>
            <w:tcW w:w="5891" w:type="dxa"/>
            <w:tcBorders>
              <w:top w:val="single" w:sz="8" w:space="0" w:color="7F7F7F" w:themeColor="text1" w:themeTint="80"/>
              <w:left w:val="nil"/>
              <w:bottom w:val="single" w:sz="8"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B37F13">
              <w:rPr>
                <w:rFonts w:ascii="Verdana" w:hAnsi="Verdana"/>
                <w:sz w:val="14"/>
                <w:szCs w:val="12"/>
                <w:lang w:val="en-US"/>
              </w:rPr>
              <w:t>FLIGHT TRAINING – FSTD WITH LANDING TRAINING</w:t>
            </w:r>
          </w:p>
        </w:tc>
        <w:tc>
          <w:tcPr>
            <w:tcW w:w="1701" w:type="dxa"/>
            <w:tcBorders>
              <w:top w:val="single" w:sz="8" w:space="0" w:color="7F7F7F" w:themeColor="text1" w:themeTint="80"/>
              <w:left w:val="single" w:sz="4" w:space="0" w:color="auto"/>
              <w:bottom w:val="single" w:sz="8"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200290511"/>
            <w:placeholder>
              <w:docPart w:val="0FA6152A280A4C23AD472DF2331E4260"/>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768129769"/>
            <w:placeholder>
              <w:docPart w:val="1520ACF90B5346DAA7ACF68398CDA3CF"/>
            </w:placeholder>
            <w:showingPlcHd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53"/>
        </w:trPr>
        <w:tc>
          <w:tcPr>
            <w:tcW w:w="841" w:type="dxa"/>
            <w:tcBorders>
              <w:top w:val="single" w:sz="8" w:space="0" w:color="7F7F7F" w:themeColor="text1" w:themeTint="80"/>
              <w:left w:val="nil"/>
              <w:bottom w:val="single" w:sz="8" w:space="0" w:color="7F7F7F" w:themeColor="text1" w:themeTint="80"/>
              <w:right w:val="single" w:sz="8" w:space="0" w:color="7F7F7F" w:themeColor="text1" w:themeTint="80"/>
            </w:tcBorders>
            <w:vAlign w:val="center"/>
          </w:tcPr>
          <w:p w:rsidR="00095918" w:rsidP="00663E92">
            <w:pPr>
              <w:spacing w:before="40" w:after="40"/>
              <w:rPr>
                <w:rFonts w:ascii="Verdana" w:hAnsi="Verdana"/>
                <w:sz w:val="14"/>
                <w:szCs w:val="12"/>
                <w:lang w:val="en-US"/>
              </w:rPr>
            </w:pPr>
            <w:r>
              <w:rPr>
                <w:rFonts w:ascii="Verdana" w:hAnsi="Verdana"/>
                <w:sz w:val="14"/>
                <w:szCs w:val="12"/>
                <w:lang w:val="en-US"/>
              </w:rPr>
              <w:t>C.3</w:t>
            </w:r>
          </w:p>
        </w:tc>
        <w:tc>
          <w:tcPr>
            <w:tcW w:w="5891" w:type="dxa"/>
            <w:tcBorders>
              <w:top w:val="single" w:sz="8" w:space="0" w:color="7F7F7F" w:themeColor="text1" w:themeTint="80"/>
              <w:left w:val="nil"/>
              <w:bottom w:val="single" w:sz="8"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B37F13">
              <w:rPr>
                <w:rFonts w:ascii="Verdana" w:hAnsi="Verdana"/>
                <w:sz w:val="14"/>
                <w:szCs w:val="12"/>
                <w:lang w:val="en-US"/>
              </w:rPr>
              <w:t>FLIGHT TRAINING – FSTD WITH LIFUS (ZFTT)</w:t>
            </w:r>
          </w:p>
        </w:tc>
        <w:tc>
          <w:tcPr>
            <w:tcW w:w="1701" w:type="dxa"/>
            <w:tcBorders>
              <w:top w:val="single" w:sz="8" w:space="0" w:color="7F7F7F" w:themeColor="text1" w:themeTint="80"/>
              <w:left w:val="single" w:sz="4" w:space="0" w:color="auto"/>
              <w:bottom w:val="single" w:sz="8"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394320303"/>
            <w:placeholder>
              <w:docPart w:val="193FEFEB5056423197BD388E08AAA8D7"/>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813684552"/>
            <w:placeholder>
              <w:docPart w:val="748306F94A2A455B8A3C6D9D2A24FD0D"/>
            </w:placeholder>
            <w:showingPlcHd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8"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8" w:space="0" w:color="7F7F7F" w:themeColor="text1" w:themeTint="80"/>
              <w:left w:val="nil"/>
              <w:bottom w:val="single" w:sz="4" w:space="0" w:color="7F7F7F" w:themeColor="text1" w:themeTint="80"/>
              <w:right w:val="single" w:sz="8" w:space="0" w:color="7F7F7F" w:themeColor="text1" w:themeTint="80"/>
            </w:tcBorders>
            <w:vAlign w:val="center"/>
          </w:tcPr>
          <w:p w:rsidR="00095918" w:rsidRPr="00575BA6" w:rsidP="00663E92">
            <w:pPr>
              <w:spacing w:before="40" w:after="40"/>
              <w:rPr>
                <w:rFonts w:ascii="Verdana" w:hAnsi="Verdana"/>
                <w:sz w:val="14"/>
                <w:szCs w:val="12"/>
                <w:lang w:val="en-US"/>
              </w:rPr>
            </w:pPr>
            <w:r>
              <w:rPr>
                <w:rFonts w:ascii="Verdana" w:hAnsi="Verdana"/>
                <w:sz w:val="14"/>
                <w:szCs w:val="12"/>
                <w:lang w:val="en-US"/>
              </w:rPr>
              <w:t>C.4</w:t>
            </w:r>
          </w:p>
        </w:tc>
        <w:tc>
          <w:tcPr>
            <w:tcW w:w="5891" w:type="dxa"/>
            <w:tcBorders>
              <w:top w:val="single" w:sz="8" w:space="0" w:color="7F7F7F" w:themeColor="text1" w:themeTint="80"/>
              <w:left w:val="nil"/>
              <w:bottom w:val="single" w:sz="4" w:space="0" w:color="7F7F7F" w:themeColor="text1" w:themeTint="80"/>
              <w:right w:val="single" w:sz="4" w:space="0" w:color="auto"/>
            </w:tcBorders>
            <w:vAlign w:val="center"/>
          </w:tcPr>
          <w:p w:rsidR="00095918" w:rsidRPr="00575BA6" w:rsidP="00095918">
            <w:pPr>
              <w:spacing w:before="40" w:after="40"/>
              <w:jc w:val="center"/>
              <w:rPr>
                <w:rFonts w:ascii="Verdana" w:hAnsi="Verdana"/>
                <w:sz w:val="14"/>
                <w:szCs w:val="12"/>
                <w:lang w:val="en-US"/>
              </w:rPr>
            </w:pPr>
            <w:r w:rsidRPr="00B37F13">
              <w:rPr>
                <w:rFonts w:ascii="Verdana" w:hAnsi="Verdana"/>
                <w:sz w:val="14"/>
                <w:szCs w:val="12"/>
                <w:lang w:val="en-US"/>
              </w:rPr>
              <w:t>FLIGHT TRAINING – AEROPLANE TRAINING ONLY</w:t>
            </w:r>
          </w:p>
        </w:tc>
        <w:tc>
          <w:tcPr>
            <w:tcW w:w="1701" w:type="dxa"/>
            <w:tcBorders>
              <w:top w:val="single" w:sz="8"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575BA6"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8"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Pr>
                <w:rFonts w:ascii="Verdana" w:hAnsi="Verdana"/>
                <w:sz w:val="14"/>
                <w:szCs w:val="14"/>
                <w:lang w:val="en-US"/>
              </w:rPr>
              <w:t>OM/TM</w:t>
            </w:r>
          </w:p>
        </w:tc>
        <w:sdt>
          <w:sdtPr>
            <w:rPr>
              <w:rFonts w:ascii="Verdana" w:hAnsi="Verdana"/>
              <w:sz w:val="14"/>
              <w:szCs w:val="12"/>
              <w:lang w:val="en-US"/>
            </w:rPr>
            <w:id w:val="590321031"/>
            <w:placeholder>
              <w:docPart w:val="D43B96B183794D98B9253CA638C7E5AE"/>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8"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788644333"/>
            <w:placeholder>
              <w:docPart w:val="2DE580B91A8B46CD9C515C2413B7939F"/>
            </w:placeholder>
            <w:showingPlcHdr/>
            <w:comboBox>
              <w:listItem w:value="Izberite element."/>
              <w:listItem w:value="Compliant" w:displayText="Compliant"/>
              <w:listItem w:value="Non-compliant" w:displayText="Non-compliant"/>
            </w:comboBox>
          </w:sdtPr>
          <w:sdtContent>
            <w:tc>
              <w:tcPr>
                <w:tcW w:w="2090" w:type="dxa"/>
                <w:tcBorders>
                  <w:top w:val="single" w:sz="8"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D</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095918">
            <w:pPr>
              <w:spacing w:before="40" w:after="40"/>
              <w:jc w:val="center"/>
              <w:rPr>
                <w:rFonts w:ascii="Verdana" w:hAnsi="Verdana"/>
                <w:sz w:val="14"/>
                <w:szCs w:val="12"/>
                <w:lang w:val="en-US"/>
              </w:rPr>
            </w:pPr>
            <w:r w:rsidRPr="00B37F13">
              <w:rPr>
                <w:rFonts w:ascii="Verdana" w:hAnsi="Verdana"/>
                <w:sz w:val="14"/>
                <w:szCs w:val="12"/>
                <w:lang w:val="en-US"/>
              </w:rPr>
              <w:t>ADDITIONAL UPRT TRAINING ELEMENTS</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235065360"/>
            <w:placeholder>
              <w:docPart w:val="03864BD3ADED4910841C72C54E690FF6"/>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83989558"/>
            <w:placeholder>
              <w:docPart w:val="144BA6F5971142488CE80311542CE2ED"/>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E</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095918">
            <w:pPr>
              <w:spacing w:before="40" w:after="40"/>
              <w:jc w:val="center"/>
              <w:rPr>
                <w:rFonts w:ascii="Verdana" w:hAnsi="Verdana"/>
                <w:sz w:val="14"/>
                <w:szCs w:val="12"/>
                <w:lang w:val="en-US"/>
              </w:rPr>
            </w:pPr>
            <w:r w:rsidRPr="00B37F13">
              <w:rPr>
                <w:rFonts w:ascii="Verdana" w:hAnsi="Verdana"/>
                <w:sz w:val="14"/>
                <w:szCs w:val="12"/>
                <w:lang w:val="en-US"/>
              </w:rPr>
              <w:t>THREAT AND ERROR MANAGEMENT (TEM), PILOT CORE COMPETENCIES</w:t>
            </w:r>
          </w:p>
          <w:p w:rsidR="00095918" w:rsidRPr="00B37F13" w:rsidP="00095918">
            <w:pPr>
              <w:spacing w:before="40" w:after="40"/>
              <w:jc w:val="center"/>
              <w:rPr>
                <w:rFonts w:ascii="Verdana" w:hAnsi="Verdana"/>
                <w:sz w:val="14"/>
                <w:szCs w:val="12"/>
                <w:lang w:val="en-US"/>
              </w:rPr>
            </w:pPr>
            <w:r w:rsidRPr="00B37F13">
              <w:rPr>
                <w:rFonts w:ascii="Verdana" w:hAnsi="Verdana"/>
                <w:sz w:val="14"/>
                <w:szCs w:val="12"/>
                <w:lang w:val="en-US"/>
              </w:rPr>
              <w:t>AND HUMAN FACTORS</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Guidance</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697200158"/>
            <w:placeholder>
              <w:docPart w:val="75946BA504B44827B028701A4B0A8152"/>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731542307"/>
            <w:placeholder>
              <w:docPart w:val="CB4EB67C132C41408721C0A99A7C1937"/>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F</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095918">
            <w:pPr>
              <w:spacing w:before="40" w:after="40"/>
              <w:jc w:val="center"/>
              <w:rPr>
                <w:rFonts w:ascii="Verdana" w:hAnsi="Verdana"/>
                <w:sz w:val="14"/>
                <w:szCs w:val="12"/>
                <w:lang w:val="en-US"/>
              </w:rPr>
            </w:pPr>
            <w:r w:rsidRPr="00B37F13">
              <w:rPr>
                <w:rFonts w:ascii="Verdana" w:hAnsi="Verdana"/>
                <w:sz w:val="14"/>
                <w:szCs w:val="12"/>
                <w:lang w:val="en-US"/>
              </w:rPr>
              <w:t>TRAINING PROGRAMME - GENERAL</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112662366"/>
            <w:placeholder>
              <w:docPart w:val="F2EEB8E784F646799B58925FF6839DCB"/>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234675355"/>
            <w:placeholder>
              <w:docPart w:val="2C4505A8E8D44386B5B94B2673C8C6C4"/>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F.1</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095918">
            <w:pPr>
              <w:spacing w:before="40" w:after="40"/>
              <w:jc w:val="center"/>
              <w:rPr>
                <w:rFonts w:ascii="Verdana" w:hAnsi="Verdana"/>
                <w:sz w:val="14"/>
                <w:szCs w:val="12"/>
                <w:lang w:val="en-US"/>
              </w:rPr>
            </w:pPr>
            <w:r w:rsidRPr="00B37F13">
              <w:rPr>
                <w:rFonts w:ascii="Verdana" w:hAnsi="Verdana"/>
                <w:sz w:val="14"/>
                <w:szCs w:val="12"/>
                <w:lang w:val="en-US"/>
              </w:rPr>
              <w:t>TRAINING PROGRAMME – UPRT - GENERAL</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Guidance</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325738552"/>
            <w:placeholder>
              <w:docPart w:val="0BA9FA33456A47F1B5B765E215A54539"/>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158981056"/>
            <w:placeholder>
              <w:docPart w:val="F33749EDB8234F0F8110D70ED23B6287"/>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9550D3">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9550D3" w:rsidP="009550D3">
            <w:pPr>
              <w:spacing w:before="40" w:after="40"/>
              <w:rPr>
                <w:rFonts w:ascii="Verdana" w:hAnsi="Verdana"/>
                <w:sz w:val="14"/>
                <w:szCs w:val="12"/>
                <w:lang w:val="en-US"/>
              </w:rPr>
            </w:pPr>
            <w:r>
              <w:rPr>
                <w:rFonts w:ascii="Verdana" w:hAnsi="Verdana"/>
                <w:sz w:val="14"/>
                <w:szCs w:val="12"/>
                <w:lang w:val="en-US"/>
              </w:rPr>
              <w:t>F.2</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9550D3" w:rsidRPr="00B37F13" w:rsidP="009550D3">
            <w:pPr>
              <w:spacing w:before="40" w:after="40"/>
              <w:rPr>
                <w:rFonts w:ascii="Verdana" w:hAnsi="Verdana"/>
                <w:sz w:val="14"/>
                <w:szCs w:val="12"/>
                <w:lang w:val="en-US"/>
              </w:rPr>
            </w:pPr>
            <w:r w:rsidRPr="00B37F13">
              <w:rPr>
                <w:rFonts w:ascii="Verdana" w:hAnsi="Verdana"/>
                <w:sz w:val="14"/>
                <w:szCs w:val="12"/>
                <w:lang w:val="en-US"/>
              </w:rPr>
              <w:t>STALL EVENT RECOVERY IN FSTD - exercise 3.7.</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9550D3" w:rsidP="009550D3">
            <w:pPr>
              <w:jc w:val="center"/>
            </w:pPr>
            <w:r w:rsidRPr="00183245">
              <w:rPr>
                <w:rFonts w:ascii="Verdana" w:hAnsi="Verdana"/>
                <w:sz w:val="14"/>
                <w:szCs w:val="12"/>
                <w:lang w:val="en-US"/>
              </w:rPr>
              <w:t>Guidance</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9550D3" w:rsidP="009550D3">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998559222"/>
            <w:placeholder>
              <w:docPart w:val="D44F79A6FA8C45E9B5DE9CC9D12E4772"/>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9550D3" w:rsidRPr="00575BA6" w:rsidP="009550D3">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312797931"/>
            <w:placeholder>
              <w:docPart w:val="4CFA68BB2EAB4C89866FE3096DB3241C"/>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9550D3" w:rsidRPr="00575BA6" w:rsidP="009550D3">
                <w:pPr>
                  <w:spacing w:before="40" w:after="40"/>
                  <w:jc w:val="center"/>
                  <w:rPr>
                    <w:rFonts w:ascii="Verdana" w:hAnsi="Verdana"/>
                    <w:sz w:val="14"/>
                    <w:szCs w:val="14"/>
                    <w:lang w:val="en-US"/>
                  </w:rPr>
                </w:pPr>
                <w:r w:rsidRPr="00990730">
                  <w:rPr>
                    <w:rStyle w:val="PlaceholderText"/>
                  </w:rPr>
                  <w:t>Izberite element.</w:t>
                </w:r>
              </w:p>
            </w:tc>
          </w:sdtContent>
        </w:sdt>
      </w:tr>
      <w:tr w:rsidTr="009550D3">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9550D3" w:rsidP="009550D3">
            <w:pPr>
              <w:spacing w:before="40" w:after="40"/>
              <w:rPr>
                <w:rFonts w:ascii="Verdana" w:hAnsi="Verdana"/>
                <w:sz w:val="14"/>
                <w:szCs w:val="12"/>
                <w:lang w:val="en-US"/>
              </w:rPr>
            </w:pPr>
            <w:r>
              <w:rPr>
                <w:rFonts w:ascii="Verdana" w:hAnsi="Verdana"/>
                <w:sz w:val="14"/>
                <w:szCs w:val="12"/>
                <w:lang w:val="en-US"/>
              </w:rPr>
              <w:t>F.3</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9550D3" w:rsidRPr="00B37F13" w:rsidP="009550D3">
            <w:pPr>
              <w:spacing w:before="40" w:after="40"/>
              <w:rPr>
                <w:rFonts w:ascii="Verdana" w:hAnsi="Verdana"/>
                <w:sz w:val="14"/>
                <w:szCs w:val="12"/>
                <w:lang w:val="en-US"/>
              </w:rPr>
            </w:pPr>
            <w:r w:rsidRPr="00B37F13">
              <w:rPr>
                <w:rFonts w:ascii="Verdana" w:hAnsi="Verdana"/>
                <w:sz w:val="14"/>
                <w:szCs w:val="12"/>
                <w:lang w:val="en-US"/>
              </w:rPr>
              <w:t>NOSE-HIGH AND NOSE-LOW RECOVERY - exercise 3.7.2</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9550D3" w:rsidP="009550D3">
            <w:pPr>
              <w:jc w:val="center"/>
            </w:pPr>
            <w:r w:rsidRPr="00183245">
              <w:rPr>
                <w:rFonts w:ascii="Verdana" w:hAnsi="Verdana"/>
                <w:sz w:val="14"/>
                <w:szCs w:val="12"/>
                <w:lang w:val="en-US"/>
              </w:rPr>
              <w:t>Guidance</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9550D3" w:rsidP="009550D3">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632591307"/>
            <w:placeholder>
              <w:docPart w:val="688E05BBED234504B7C7369F8A3EF318"/>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9550D3" w:rsidRPr="00575BA6" w:rsidP="009550D3">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476378968"/>
            <w:placeholder>
              <w:docPart w:val="4F41749CFFE54E7F8401949F6075FD1A"/>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9550D3" w:rsidRPr="00575BA6" w:rsidP="009550D3">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F.4</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952E62">
            <w:pPr>
              <w:spacing w:before="40" w:after="40"/>
              <w:rPr>
                <w:rFonts w:ascii="Verdana" w:hAnsi="Verdana"/>
                <w:sz w:val="14"/>
                <w:szCs w:val="12"/>
                <w:lang w:val="en-US"/>
              </w:rPr>
            </w:pPr>
            <w:r w:rsidRPr="00B37F13">
              <w:rPr>
                <w:rFonts w:ascii="Verdana" w:hAnsi="Verdana"/>
                <w:sz w:val="14"/>
                <w:szCs w:val="12"/>
                <w:lang w:val="en-US"/>
              </w:rPr>
              <w:t>GO-AROUND WITH ALL ENGINES OPERATING IN INSTRUMENT APPROACH - exercise 4.1</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Guidance</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277138002"/>
            <w:placeholder>
              <w:docPart w:val="B58C4E0F69F64F0E9532EB5C0B3CCEE1"/>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926395027"/>
            <w:placeholder>
              <w:docPart w:val="D3356EAC757B44E789A2914D5D42CC07"/>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G</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952E62">
            <w:pPr>
              <w:spacing w:before="40" w:after="40"/>
              <w:rPr>
                <w:rFonts w:ascii="Verdana" w:hAnsi="Verdana"/>
                <w:sz w:val="14"/>
                <w:szCs w:val="12"/>
                <w:lang w:val="en-US"/>
              </w:rPr>
            </w:pPr>
            <w:r w:rsidRPr="00B37F13">
              <w:rPr>
                <w:rFonts w:ascii="Verdana" w:hAnsi="Verdana"/>
                <w:sz w:val="14"/>
                <w:szCs w:val="12"/>
                <w:lang w:val="en-US"/>
              </w:rPr>
              <w:t>TRAINING AIRCRAFT OR FSTD</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TM/OM</w:t>
            </w:r>
          </w:p>
        </w:tc>
        <w:sdt>
          <w:sdtPr>
            <w:rPr>
              <w:rFonts w:ascii="Verdana" w:hAnsi="Verdana"/>
              <w:sz w:val="14"/>
              <w:szCs w:val="12"/>
              <w:lang w:val="en-US"/>
            </w:rPr>
            <w:id w:val="823400741"/>
            <w:placeholder>
              <w:docPart w:val="65872FD81C574FA4861097E12CA637D6"/>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1516649239"/>
            <w:placeholder>
              <w:docPart w:val="9E3E91680F46494DBAD3082598FA184D"/>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G.1</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952E62">
            <w:pPr>
              <w:spacing w:before="40" w:after="40"/>
              <w:rPr>
                <w:rFonts w:ascii="Verdana" w:hAnsi="Verdana"/>
                <w:sz w:val="14"/>
                <w:szCs w:val="12"/>
                <w:lang w:val="en-US"/>
              </w:rPr>
            </w:pPr>
            <w:r w:rsidRPr="00B37F13">
              <w:rPr>
                <w:rFonts w:ascii="Verdana" w:hAnsi="Verdana"/>
                <w:sz w:val="14"/>
                <w:szCs w:val="12"/>
                <w:lang w:val="en-US"/>
              </w:rPr>
              <w:t>FSTD QUALIFICATION</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230211461"/>
            <w:placeholder>
              <w:docPart w:val="858642EE0B504D99A7FE15867AE74E88"/>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382541977"/>
            <w:placeholder>
              <w:docPart w:val="198C0BEFA49645219CD65751F7F095B4"/>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H.1</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952E62">
            <w:pPr>
              <w:spacing w:before="40" w:after="40"/>
              <w:rPr>
                <w:rFonts w:ascii="Verdana" w:hAnsi="Verdana"/>
                <w:sz w:val="14"/>
                <w:szCs w:val="12"/>
                <w:lang w:val="en-US"/>
              </w:rPr>
            </w:pPr>
            <w:r w:rsidRPr="00DD24C0">
              <w:rPr>
                <w:rFonts w:ascii="Verdana" w:hAnsi="Verdana"/>
                <w:sz w:val="14"/>
                <w:szCs w:val="12"/>
                <w:lang w:val="en-US"/>
              </w:rPr>
              <w:t>REFRESHER TRAINING FOR RENEWAL OF RATING</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1272138899"/>
            <w:placeholder>
              <w:docPart w:val="D47C98FE597943368E197AB722EF9EAD"/>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827395897"/>
            <w:placeholder>
              <w:docPart w:val="6077FAFDC2A54730AC879212BA0A09AC"/>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3F636E">
        <w:tblPrEx>
          <w:tblW w:w="0" w:type="auto"/>
          <w:tblInd w:w="-495" w:type="dxa"/>
          <w:tblLook w:val="04A0"/>
        </w:tblPrEx>
        <w:trPr>
          <w:trHeight w:val="530"/>
        </w:trPr>
        <w:tc>
          <w:tcPr>
            <w:tcW w:w="841" w:type="dxa"/>
            <w:tcBorders>
              <w:top w:val="single" w:sz="4" w:space="0" w:color="7F7F7F" w:themeColor="text1" w:themeTint="80"/>
              <w:left w:val="nil"/>
              <w:bottom w:val="single" w:sz="4" w:space="0" w:color="7F7F7F" w:themeColor="text1" w:themeTint="80"/>
              <w:right w:val="single" w:sz="8" w:space="0" w:color="7F7F7F" w:themeColor="text1" w:themeTint="80"/>
            </w:tcBorders>
            <w:vAlign w:val="center"/>
          </w:tcPr>
          <w:p w:rsidR="00095918" w:rsidP="00952E62">
            <w:pPr>
              <w:spacing w:before="40" w:after="40"/>
              <w:rPr>
                <w:rFonts w:ascii="Verdana" w:hAnsi="Verdana"/>
                <w:sz w:val="14"/>
                <w:szCs w:val="12"/>
                <w:lang w:val="en-US"/>
              </w:rPr>
            </w:pPr>
            <w:r>
              <w:rPr>
                <w:rFonts w:ascii="Verdana" w:hAnsi="Verdana"/>
                <w:sz w:val="14"/>
                <w:szCs w:val="12"/>
                <w:lang w:val="en-US"/>
              </w:rPr>
              <w:t>H.2</w:t>
            </w:r>
          </w:p>
        </w:tc>
        <w:tc>
          <w:tcPr>
            <w:tcW w:w="5891" w:type="dxa"/>
            <w:tcBorders>
              <w:top w:val="single" w:sz="4" w:space="0" w:color="7F7F7F" w:themeColor="text1" w:themeTint="80"/>
              <w:left w:val="nil"/>
              <w:bottom w:val="single" w:sz="4" w:space="0" w:color="7F7F7F" w:themeColor="text1" w:themeTint="80"/>
              <w:right w:val="single" w:sz="4" w:space="0" w:color="auto"/>
            </w:tcBorders>
            <w:vAlign w:val="center"/>
          </w:tcPr>
          <w:p w:rsidR="00095918" w:rsidRPr="00B37F13" w:rsidP="00952E62">
            <w:pPr>
              <w:spacing w:before="40" w:after="40"/>
              <w:rPr>
                <w:rFonts w:ascii="Verdana" w:hAnsi="Verdana"/>
                <w:sz w:val="14"/>
                <w:szCs w:val="12"/>
                <w:lang w:val="en-US"/>
              </w:rPr>
            </w:pPr>
            <w:r w:rsidRPr="00DD24C0">
              <w:rPr>
                <w:rFonts w:ascii="Verdana" w:hAnsi="Verdana"/>
                <w:sz w:val="14"/>
                <w:szCs w:val="12"/>
                <w:lang w:val="en-US"/>
              </w:rPr>
              <w:t>DIFFERENCES TRAINING</w:t>
            </w:r>
          </w:p>
        </w:tc>
        <w:tc>
          <w:tcPr>
            <w:tcW w:w="1701" w:type="dxa"/>
            <w:tcBorders>
              <w:top w:val="single" w:sz="4" w:space="0" w:color="7F7F7F" w:themeColor="text1" w:themeTint="80"/>
              <w:left w:val="single" w:sz="4" w:space="0" w:color="auto"/>
              <w:bottom w:val="single" w:sz="4" w:space="0" w:color="7F7F7F" w:themeColor="text1" w:themeTint="80"/>
              <w:right w:val="single" w:sz="8" w:space="0" w:color="7F7F7F" w:themeColor="text1" w:themeTint="80"/>
            </w:tcBorders>
            <w:vAlign w:val="center"/>
          </w:tcPr>
          <w:p w:rsidR="00095918" w:rsidRPr="00B37F13" w:rsidP="00095918">
            <w:pPr>
              <w:spacing w:before="40" w:after="40"/>
              <w:jc w:val="center"/>
              <w:rPr>
                <w:rFonts w:ascii="Verdana" w:hAnsi="Verdana"/>
                <w:sz w:val="14"/>
                <w:szCs w:val="12"/>
                <w:lang w:val="en-US"/>
              </w:rPr>
            </w:pPr>
            <w:r>
              <w:rPr>
                <w:rFonts w:ascii="Verdana" w:hAnsi="Verdana"/>
                <w:sz w:val="14"/>
                <w:szCs w:val="12"/>
                <w:lang w:val="en-US"/>
              </w:rPr>
              <w:t>M*</w:t>
            </w:r>
          </w:p>
        </w:tc>
        <w:tc>
          <w:tcPr>
            <w:tcW w:w="1418"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P="00095918">
            <w:pPr>
              <w:spacing w:before="40" w:after="40"/>
              <w:jc w:val="center"/>
              <w:rPr>
                <w:rFonts w:ascii="Verdana" w:hAnsi="Verdana"/>
                <w:sz w:val="14"/>
                <w:szCs w:val="14"/>
                <w:lang w:val="en-US"/>
              </w:rPr>
            </w:pPr>
            <w:r>
              <w:rPr>
                <w:rFonts w:ascii="Verdana" w:hAnsi="Verdana"/>
                <w:sz w:val="14"/>
                <w:szCs w:val="14"/>
                <w:lang w:val="en-US"/>
              </w:rPr>
              <w:t>TM</w:t>
            </w:r>
          </w:p>
        </w:tc>
        <w:sdt>
          <w:sdtPr>
            <w:rPr>
              <w:rFonts w:ascii="Verdana" w:hAnsi="Verdana"/>
              <w:sz w:val="14"/>
              <w:szCs w:val="12"/>
              <w:lang w:val="en-US"/>
            </w:rPr>
            <w:id w:val="700250369"/>
            <w:placeholder>
              <w:docPart w:val="6C17B3AEA90A4DB888E229CE3721B944"/>
            </w:placeholder>
            <w:showingPlcHdr/>
            <w:comboBox>
              <w:listItem w:value="Izberite element."/>
              <w:listItem w:value="Yes" w:displayText="Yes"/>
              <w:listItem w:value="No" w:displayText="No"/>
              <w:listItem w:value="N/A" w:displayText="N/A"/>
            </w:comboBox>
          </w:sdtPr>
          <w:sdtContent>
            <w:tc>
              <w:tcPr>
                <w:tcW w:w="2551" w:type="dxa"/>
                <w:gridSpan w:val="2"/>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sdt>
          <w:sdtPr>
            <w:rPr>
              <w:rFonts w:ascii="Verdana" w:hAnsi="Verdana"/>
              <w:sz w:val="16"/>
              <w:szCs w:val="12"/>
              <w:lang w:val="en-US"/>
            </w:rPr>
            <w:id w:val="890582997"/>
            <w:placeholder>
              <w:docPart w:val="9F3E81CE19A44791980635D31FE6F5BF"/>
            </w:placeholder>
            <w:showingPlcHdr/>
            <w:comboBox>
              <w:listItem w:value="Izberite element."/>
              <w:listItem w:value="Compliant" w:displayText="Compliant"/>
              <w:listItem w:value="Non-compliant" w:displayText="Non-compliant"/>
            </w:comboBox>
          </w:sdtPr>
          <w:sdtContent>
            <w:tc>
              <w:tcPr>
                <w:tcW w:w="2090" w:type="dxa"/>
                <w:tcBorders>
                  <w:top w:val="single" w:sz="4" w:space="0" w:color="7F7F7F" w:themeColor="text1" w:themeTint="80"/>
                  <w:left w:val="single" w:sz="8" w:space="0" w:color="7F7F7F" w:themeColor="text1" w:themeTint="80"/>
                  <w:bottom w:val="single" w:sz="4" w:space="0" w:color="7F7F7F" w:themeColor="text1" w:themeTint="80"/>
                  <w:right w:val="nil"/>
                </w:tcBorders>
                <w:vAlign w:val="center"/>
              </w:tcPr>
              <w:p w:rsidR="00095918" w:rsidRPr="00575BA6" w:rsidP="00095918">
                <w:pPr>
                  <w:spacing w:before="40" w:after="40"/>
                  <w:jc w:val="center"/>
                  <w:rPr>
                    <w:rFonts w:ascii="Verdana" w:hAnsi="Verdana"/>
                    <w:sz w:val="14"/>
                    <w:szCs w:val="14"/>
                    <w:lang w:val="en-US"/>
                  </w:rPr>
                </w:pPr>
                <w:r w:rsidRPr="00990730">
                  <w:rPr>
                    <w:rStyle w:val="PlaceholderText"/>
                  </w:rPr>
                  <w:t>Izberite element.</w:t>
                </w:r>
              </w:p>
            </w:tc>
          </w:sdtContent>
        </w:sdt>
      </w:tr>
      <w:tr w:rsidTr="00095918">
        <w:tblPrEx>
          <w:tblW w:w="0" w:type="auto"/>
          <w:tblInd w:w="-495" w:type="dxa"/>
          <w:tblLook w:val="04A0"/>
        </w:tblPrEx>
        <w:trPr>
          <w:trHeight w:val="65"/>
        </w:trPr>
        <w:tc>
          <w:tcPr>
            <w:tcW w:w="8433" w:type="dxa"/>
            <w:gridSpan w:val="3"/>
            <w:tcBorders>
              <w:top w:val="single" w:sz="12" w:space="0" w:color="7F7F7F" w:themeColor="text1" w:themeTint="80"/>
              <w:left w:val="nil"/>
              <w:bottom w:val="single" w:sz="8" w:space="0" w:color="7F7F7F" w:themeColor="text1" w:themeTint="80"/>
              <w:right w:val="single" w:sz="8" w:space="0" w:color="7F7F7F" w:themeColor="text1" w:themeTint="80"/>
            </w:tcBorders>
            <w:shd w:val="clear" w:color="auto" w:fill="DEEBF6" w:themeFill="accent1" w:themeFillTint="33"/>
            <w:vAlign w:val="bottom"/>
          </w:tcPr>
          <w:p w:rsidR="00663E92" w:rsidP="00663E92">
            <w:pPr>
              <w:spacing w:before="40" w:after="40"/>
              <w:rPr>
                <w:rFonts w:ascii="Verdana" w:hAnsi="Verdana"/>
                <w:sz w:val="12"/>
                <w:szCs w:val="12"/>
                <w:lang w:val="en-US"/>
              </w:rPr>
            </w:pPr>
            <w:r>
              <w:rPr>
                <w:rFonts w:ascii="Verdana" w:hAnsi="Verdana"/>
                <w:b/>
                <w:sz w:val="14"/>
                <w:szCs w:val="14"/>
                <w:lang w:val="en-US"/>
              </w:rPr>
              <w:t>PROPOSOALS / COMMENTS</w:t>
            </w:r>
          </w:p>
        </w:tc>
        <w:tc>
          <w:tcPr>
            <w:tcW w:w="6059" w:type="dxa"/>
            <w:gridSpan w:val="4"/>
            <w:tcBorders>
              <w:top w:val="single" w:sz="12" w:space="0" w:color="7F7F7F" w:themeColor="text1" w:themeTint="80"/>
              <w:left w:val="single" w:sz="8" w:space="0" w:color="7F7F7F" w:themeColor="text1" w:themeTint="80"/>
              <w:bottom w:val="single" w:sz="8" w:space="0" w:color="7F7F7F" w:themeColor="text1" w:themeTint="80"/>
              <w:right w:val="nil"/>
            </w:tcBorders>
            <w:shd w:val="clear" w:color="auto" w:fill="DEEBF6" w:themeFill="accent1" w:themeFillTint="33"/>
          </w:tcPr>
          <w:p w:rsidR="00663E92" w:rsidRPr="008641A8" w:rsidP="00663E92">
            <w:pPr>
              <w:spacing w:before="40" w:after="40"/>
              <w:rPr>
                <w:rFonts w:ascii="Verdana" w:hAnsi="Verdana"/>
                <w:b/>
                <w:sz w:val="14"/>
                <w:szCs w:val="14"/>
                <w:lang w:val="en-US"/>
              </w:rPr>
            </w:pPr>
            <w:r w:rsidRPr="008641A8">
              <w:rPr>
                <w:rFonts w:ascii="Verdana" w:hAnsi="Verdana"/>
                <w:b/>
                <w:sz w:val="14"/>
                <w:szCs w:val="14"/>
                <w:lang w:val="en-US"/>
              </w:rPr>
              <w:t xml:space="preserve">DECISION ON FURTHER ASSESSMENT / INSPECTION / OBSERVATION (describe if </w:t>
            </w:r>
            <w:r>
              <w:rPr>
                <w:rFonts w:ascii="Verdana" w:hAnsi="Verdana"/>
                <w:b/>
                <w:sz w:val="14"/>
                <w:szCs w:val="14"/>
                <w:lang w:val="en-US"/>
              </w:rPr>
              <w:t>required</w:t>
            </w:r>
            <w:r w:rsidRPr="008641A8">
              <w:rPr>
                <w:rFonts w:ascii="Verdana" w:hAnsi="Verdana"/>
                <w:b/>
                <w:sz w:val="14"/>
                <w:szCs w:val="14"/>
                <w:lang w:val="en-US"/>
              </w:rPr>
              <w:t>):</w:t>
            </w:r>
          </w:p>
        </w:tc>
      </w:tr>
      <w:tr w:rsidTr="008C464E">
        <w:tblPrEx>
          <w:tblW w:w="0" w:type="auto"/>
          <w:tblInd w:w="-495" w:type="dxa"/>
          <w:tblLook w:val="04A0"/>
        </w:tblPrEx>
        <w:trPr>
          <w:trHeight w:val="1660"/>
        </w:trPr>
        <w:tc>
          <w:tcPr>
            <w:tcW w:w="8433" w:type="dxa"/>
            <w:gridSpan w:val="3"/>
            <w:vMerge w:val="restart"/>
            <w:tcBorders>
              <w:top w:val="single" w:sz="8" w:space="0" w:color="7F7F7F" w:themeColor="text1" w:themeTint="80"/>
              <w:left w:val="nil"/>
              <w:right w:val="single" w:sz="8" w:space="0" w:color="7F7F7F" w:themeColor="text1" w:themeTint="80"/>
            </w:tcBorders>
          </w:tcPr>
          <w:p w:rsidR="00095918" w:rsidP="00663E92">
            <w:pPr>
              <w:spacing w:before="40" w:after="40"/>
              <w:jc w:val="both"/>
              <w:rPr>
                <w:rFonts w:ascii="Verdana" w:hAnsi="Verdana"/>
                <w:sz w:val="12"/>
                <w:szCs w:val="12"/>
                <w:lang w:val="en-US"/>
              </w:rPr>
            </w:pPr>
          </w:p>
        </w:tc>
        <w:tc>
          <w:tcPr>
            <w:tcW w:w="6059" w:type="dxa"/>
            <w:gridSpan w:val="4"/>
            <w:tcBorders>
              <w:top w:val="single" w:sz="8" w:space="0" w:color="7F7F7F" w:themeColor="text1" w:themeTint="80"/>
              <w:left w:val="single" w:sz="8" w:space="0" w:color="7F7F7F" w:themeColor="text1" w:themeTint="80"/>
              <w:bottom w:val="single" w:sz="8" w:space="0" w:color="7F7F7F" w:themeColor="text1" w:themeTint="80"/>
              <w:right w:val="nil"/>
            </w:tcBorders>
          </w:tcPr>
          <w:p w:rsidR="00095918" w:rsidP="00663E92">
            <w:pPr>
              <w:spacing w:before="40" w:after="40"/>
              <w:rPr>
                <w:rFonts w:ascii="Verdana" w:hAnsi="Verdana"/>
                <w:sz w:val="14"/>
                <w:szCs w:val="14"/>
                <w:lang w:val="en-US"/>
              </w:rPr>
            </w:pPr>
          </w:p>
          <w:p w:rsidR="00095918" w:rsidP="00663E92">
            <w:pPr>
              <w:spacing w:before="40" w:after="40"/>
              <w:rPr>
                <w:rFonts w:ascii="Verdana" w:hAnsi="Verdana"/>
                <w:sz w:val="14"/>
                <w:szCs w:val="14"/>
                <w:lang w:val="en-US"/>
              </w:rPr>
            </w:pPr>
            <w:sdt>
              <w:sdtPr>
                <w:rPr>
                  <w:rFonts w:ascii="Verdana" w:hAnsi="Verdana"/>
                  <w:sz w:val="14"/>
                  <w:szCs w:val="14"/>
                  <w:lang w:val="en-US"/>
                </w:rPr>
                <w:id w:val="1091864236"/>
                <w14:checkbox>
                  <w14:checked w14:val="0"/>
                  <w14:checkedState w14:val="00fe" w14:font="Wingdings"/>
                  <w14:uncheckedState w14:val="00a8" w14:font="Wingdings"/>
                </w14:checkbox>
              </w:sdtPr>
              <w:sdtContent>
                <w:r w:rsidRPr="00CD4A6D">
                  <w:rPr>
                    <w:rFonts w:ascii="Wingdings" w:hAnsi="Wingdings"/>
                    <w:sz w:val="14"/>
                    <w:szCs w:val="14"/>
                    <w:lang w:val="en-US"/>
                  </w:rPr>
                  <w:t>¨</w:t>
                </w:r>
              </w:sdtContent>
            </w:sdt>
            <w:r w:rsidRPr="00CD4A6D">
              <w:rPr>
                <w:rFonts w:ascii="Verdana" w:hAnsi="Verdana"/>
                <w:sz w:val="14"/>
                <w:szCs w:val="14"/>
                <w:lang w:val="en-US"/>
              </w:rPr>
              <w:t xml:space="preserve">  Instructor standardization </w:t>
            </w:r>
            <w:r>
              <w:rPr>
                <w:rFonts w:ascii="Verdana" w:hAnsi="Verdana"/>
                <w:sz w:val="14"/>
                <w:szCs w:val="14"/>
                <w:lang w:val="en-US"/>
              </w:rPr>
              <w:t>audit</w:t>
            </w:r>
          </w:p>
          <w:p w:rsidR="00095918" w:rsidP="00663E92">
            <w:pPr>
              <w:spacing w:before="40" w:after="40"/>
              <w:rPr>
                <w:rFonts w:ascii="Verdana" w:hAnsi="Verdana"/>
                <w:sz w:val="14"/>
                <w:szCs w:val="14"/>
                <w:lang w:val="en-US"/>
              </w:rPr>
            </w:pPr>
            <w:sdt>
              <w:sdtPr>
                <w:rPr>
                  <w:rFonts w:ascii="Verdana" w:hAnsi="Verdana"/>
                  <w:sz w:val="14"/>
                  <w:szCs w:val="14"/>
                  <w:lang w:val="en-US"/>
                </w:rPr>
                <w:id w:val="2010842214"/>
                <w14:checkbox>
                  <w14:checked w14:val="0"/>
                  <w14:checkedState w14:val="00fe" w14:font="Wingdings"/>
                  <w14:uncheckedState w14:val="00a8" w14:font="Wingdings"/>
                </w14:checkbox>
              </w:sdtPr>
              <w:sdtContent>
                <w:r w:rsidRPr="00CD4A6D">
                  <w:rPr>
                    <w:rFonts w:ascii="Wingdings" w:hAnsi="Wingdings"/>
                    <w:sz w:val="14"/>
                    <w:szCs w:val="14"/>
                    <w:lang w:val="en-US"/>
                  </w:rPr>
                  <w:t>¨</w:t>
                </w:r>
              </w:sdtContent>
            </w:sdt>
            <w:r w:rsidRPr="00CD4A6D">
              <w:rPr>
                <w:rFonts w:ascii="Verdana" w:hAnsi="Verdana"/>
                <w:sz w:val="14"/>
                <w:szCs w:val="14"/>
                <w:lang w:val="en-US"/>
              </w:rPr>
              <w:t xml:space="preserve">  </w:t>
            </w:r>
            <w:r>
              <w:rPr>
                <w:rFonts w:ascii="Verdana" w:hAnsi="Verdana"/>
                <w:sz w:val="14"/>
                <w:szCs w:val="14"/>
                <w:lang w:val="en-US"/>
              </w:rPr>
              <w:t>Sample of sortie (including on-aeroplane demonstration)</w:t>
            </w:r>
          </w:p>
          <w:p w:rsidR="00095918" w:rsidP="00663E92">
            <w:pPr>
              <w:spacing w:before="40" w:after="40"/>
              <w:rPr>
                <w:rFonts w:ascii="Verdana" w:hAnsi="Verdana"/>
                <w:sz w:val="14"/>
                <w:szCs w:val="14"/>
                <w:lang w:val="en-US"/>
              </w:rPr>
            </w:pPr>
            <w:sdt>
              <w:sdtPr>
                <w:rPr>
                  <w:rFonts w:ascii="Verdana" w:hAnsi="Verdana"/>
                  <w:sz w:val="14"/>
                  <w:szCs w:val="14"/>
                  <w:lang w:val="en-US"/>
                </w:rPr>
                <w:id w:val="1133483743"/>
                <w14:checkbox>
                  <w14:checked w14:val="0"/>
                  <w14:checkedState w14:val="00fe" w14:font="Wingdings"/>
                  <w14:uncheckedState w14:val="00a8" w14:font="Wingdings"/>
                </w14:checkbox>
              </w:sdtPr>
              <w:sdtContent>
                <w:r>
                  <w:rPr>
                    <w:rFonts w:ascii="Wingdings" w:hAnsi="Wingdings"/>
                    <w:sz w:val="14"/>
                    <w:szCs w:val="14"/>
                    <w:lang w:val="en-US"/>
                  </w:rPr>
                  <w:t>¨</w:t>
                </w:r>
              </w:sdtContent>
            </w:sdt>
            <w:r w:rsidRPr="00CD4A6D">
              <w:rPr>
                <w:rFonts w:ascii="Verdana" w:hAnsi="Verdana"/>
                <w:sz w:val="14"/>
                <w:szCs w:val="14"/>
                <w:lang w:val="en-US"/>
              </w:rPr>
              <w:t xml:space="preserve">  </w:t>
            </w:r>
            <w:r>
              <w:rPr>
                <w:rFonts w:ascii="Verdana" w:hAnsi="Verdana"/>
                <w:sz w:val="14"/>
                <w:szCs w:val="14"/>
                <w:lang w:val="en-US"/>
              </w:rPr>
              <w:t>Assessment of core instructor(s) – FCL.900(b)</w:t>
            </w:r>
          </w:p>
          <w:p w:rsidR="00095918" w:rsidRPr="00CD4A6D" w:rsidP="00663E92">
            <w:pPr>
              <w:spacing w:before="40" w:after="40"/>
              <w:rPr>
                <w:rFonts w:ascii="Verdana" w:hAnsi="Verdana"/>
                <w:sz w:val="14"/>
                <w:szCs w:val="14"/>
                <w:lang w:val="en-US"/>
              </w:rPr>
            </w:pPr>
            <w:sdt>
              <w:sdtPr>
                <w:rPr>
                  <w:rFonts w:ascii="Verdana" w:hAnsi="Verdana"/>
                  <w:sz w:val="14"/>
                  <w:szCs w:val="14"/>
                  <w:lang w:val="en-US"/>
                </w:rPr>
                <w:id w:val="145477348"/>
                <w14:checkbox>
                  <w14:checked w14:val="0"/>
                  <w14:checkedState w14:val="00fe" w14:font="Wingdings"/>
                  <w14:uncheckedState w14:val="00a8" w14:font="Wingdings"/>
                </w14:checkbox>
              </w:sdtPr>
              <w:sdtContent>
                <w:r w:rsidRPr="00CD4A6D">
                  <w:rPr>
                    <w:rFonts w:ascii="Wingdings" w:hAnsi="Wingdings"/>
                    <w:sz w:val="14"/>
                    <w:szCs w:val="14"/>
                    <w:lang w:val="en-US"/>
                  </w:rPr>
                  <w:t>¨</w:t>
                </w:r>
              </w:sdtContent>
            </w:sdt>
            <w:r w:rsidRPr="00CD4A6D">
              <w:rPr>
                <w:rFonts w:ascii="Verdana" w:hAnsi="Verdana"/>
                <w:sz w:val="14"/>
                <w:szCs w:val="14"/>
                <w:lang w:val="en-US"/>
              </w:rPr>
              <w:t xml:space="preserve">  </w:t>
            </w:r>
            <w:r>
              <w:rPr>
                <w:rFonts w:ascii="Verdana" w:hAnsi="Verdana"/>
                <w:sz w:val="14"/>
                <w:szCs w:val="14"/>
                <w:lang w:val="en-US"/>
              </w:rPr>
              <w:t>Sample of flight/theory instruction (as applicable)</w:t>
            </w:r>
          </w:p>
        </w:tc>
      </w:tr>
      <w:tr w:rsidTr="00095918">
        <w:tblPrEx>
          <w:tblW w:w="0" w:type="auto"/>
          <w:tblInd w:w="-495" w:type="dxa"/>
          <w:tblLook w:val="04A0"/>
        </w:tblPrEx>
        <w:trPr>
          <w:trHeight w:val="240"/>
        </w:trPr>
        <w:tc>
          <w:tcPr>
            <w:tcW w:w="8433" w:type="dxa"/>
            <w:gridSpan w:val="3"/>
            <w:vMerge/>
            <w:tcBorders>
              <w:left w:val="nil"/>
              <w:right w:val="single" w:sz="8" w:space="0" w:color="7F7F7F" w:themeColor="text1" w:themeTint="80"/>
            </w:tcBorders>
          </w:tcPr>
          <w:p w:rsidR="00663E92" w:rsidP="00663E92">
            <w:pPr>
              <w:spacing w:before="40" w:after="40"/>
              <w:jc w:val="both"/>
              <w:rPr>
                <w:rFonts w:ascii="Verdana" w:hAnsi="Verdana"/>
                <w:sz w:val="12"/>
                <w:szCs w:val="12"/>
                <w:lang w:val="en-US"/>
              </w:rPr>
            </w:pPr>
          </w:p>
        </w:tc>
        <w:tc>
          <w:tcPr>
            <w:tcW w:w="6059" w:type="dxa"/>
            <w:gridSpan w:val="4"/>
            <w:tcBorders>
              <w:top w:val="single" w:sz="8" w:space="0" w:color="7F7F7F" w:themeColor="text1" w:themeTint="80"/>
              <w:left w:val="single" w:sz="8" w:space="0" w:color="7F7F7F" w:themeColor="text1" w:themeTint="80"/>
              <w:bottom w:val="single" w:sz="8" w:space="0" w:color="7F7F7F" w:themeColor="text1" w:themeTint="80"/>
              <w:right w:val="nil"/>
            </w:tcBorders>
            <w:shd w:val="clear" w:color="auto" w:fill="DEEBF6" w:themeFill="accent1" w:themeFillTint="33"/>
          </w:tcPr>
          <w:p w:rsidR="00663E92" w:rsidRPr="008641A8" w:rsidP="00663E92">
            <w:pPr>
              <w:spacing w:before="40" w:after="40"/>
              <w:rPr>
                <w:rFonts w:ascii="Verdana" w:hAnsi="Verdana"/>
                <w:b/>
                <w:sz w:val="14"/>
                <w:szCs w:val="14"/>
                <w:lang w:val="en-US"/>
              </w:rPr>
            </w:pPr>
            <w:r>
              <w:rPr>
                <w:rFonts w:ascii="Verdana" w:hAnsi="Verdana"/>
                <w:b/>
                <w:sz w:val="14"/>
                <w:szCs w:val="14"/>
                <w:lang w:val="en-US"/>
              </w:rPr>
              <w:t>TRAINING COURSE PROPOSED FOR:</w:t>
            </w:r>
          </w:p>
        </w:tc>
      </w:tr>
      <w:tr w:rsidTr="00095918">
        <w:tblPrEx>
          <w:tblW w:w="0" w:type="auto"/>
          <w:tblInd w:w="-495" w:type="dxa"/>
          <w:tblLook w:val="04A0"/>
        </w:tblPrEx>
        <w:trPr>
          <w:trHeight w:val="500"/>
        </w:trPr>
        <w:tc>
          <w:tcPr>
            <w:tcW w:w="8433" w:type="dxa"/>
            <w:gridSpan w:val="3"/>
            <w:vMerge/>
            <w:tcBorders>
              <w:left w:val="nil"/>
              <w:bottom w:val="nil"/>
              <w:right w:val="single" w:sz="8" w:space="0" w:color="7F7F7F" w:themeColor="text1" w:themeTint="80"/>
            </w:tcBorders>
          </w:tcPr>
          <w:p w:rsidR="00663E92" w:rsidP="00663E92">
            <w:pPr>
              <w:spacing w:before="40" w:after="40"/>
              <w:jc w:val="both"/>
              <w:rPr>
                <w:rFonts w:ascii="Verdana" w:hAnsi="Verdana"/>
                <w:sz w:val="12"/>
                <w:szCs w:val="12"/>
                <w:lang w:val="en-US"/>
              </w:rPr>
            </w:pPr>
          </w:p>
        </w:tc>
        <w:tc>
          <w:tcPr>
            <w:tcW w:w="2127" w:type="dxa"/>
            <w:gridSpan w:val="2"/>
            <w:tcBorders>
              <w:top w:val="single" w:sz="8" w:space="0" w:color="7F7F7F" w:themeColor="text1" w:themeTint="80"/>
              <w:left w:val="single" w:sz="8" w:space="0" w:color="7F7F7F" w:themeColor="text1" w:themeTint="80"/>
              <w:right w:val="nil"/>
            </w:tcBorders>
            <w:vAlign w:val="center"/>
          </w:tcPr>
          <w:p w:rsidR="00663E92" w:rsidP="00663E92">
            <w:pPr>
              <w:spacing w:before="40" w:after="40"/>
              <w:jc w:val="center"/>
              <w:rPr>
                <w:rFonts w:ascii="Verdana" w:hAnsi="Verdana"/>
                <w:b/>
                <w:sz w:val="14"/>
                <w:szCs w:val="14"/>
                <w:lang w:val="en-US"/>
              </w:rPr>
            </w:pPr>
            <w:sdt>
              <w:sdtPr>
                <w:rPr>
                  <w:rFonts w:ascii="Verdana" w:hAnsi="Verdana"/>
                  <w:b/>
                  <w:sz w:val="14"/>
                  <w:szCs w:val="14"/>
                  <w:lang w:val="en-US"/>
                </w:rPr>
                <w:id w:val="1400154991"/>
                <w14:checkbox>
                  <w14:checked w14:val="0"/>
                  <w14:checkedState w14:val="00fe" w14:font="Wingdings"/>
                  <w14:uncheckedState w14:val="00a8" w14:font="Wingdings"/>
                </w14:checkbox>
              </w:sdtPr>
              <w:sdtContent>
                <w:r>
                  <w:rPr>
                    <w:rFonts w:ascii="Wingdings" w:hAnsi="Wingdings"/>
                    <w:b/>
                    <w:sz w:val="14"/>
                    <w:szCs w:val="14"/>
                    <w:lang w:val="en-US"/>
                  </w:rPr>
                  <w:t>¨</w:t>
                </w:r>
              </w:sdtContent>
            </w:sdt>
            <w:r>
              <w:rPr>
                <w:rFonts w:ascii="Verdana" w:hAnsi="Verdana"/>
                <w:b/>
                <w:sz w:val="14"/>
                <w:szCs w:val="14"/>
                <w:lang w:val="en-US"/>
              </w:rPr>
              <w:t xml:space="preserve">  APPROVAL</w:t>
            </w:r>
          </w:p>
        </w:tc>
        <w:tc>
          <w:tcPr>
            <w:tcW w:w="3932" w:type="dxa"/>
            <w:gridSpan w:val="2"/>
            <w:tcBorders>
              <w:top w:val="single" w:sz="8" w:space="0" w:color="7F7F7F" w:themeColor="text1" w:themeTint="80"/>
              <w:left w:val="single" w:sz="8" w:space="0" w:color="7F7F7F" w:themeColor="text1" w:themeTint="80"/>
              <w:right w:val="nil"/>
            </w:tcBorders>
            <w:vAlign w:val="center"/>
          </w:tcPr>
          <w:p w:rsidR="00663E92" w:rsidP="00663E92">
            <w:pPr>
              <w:spacing w:before="40" w:after="40"/>
              <w:jc w:val="center"/>
              <w:rPr>
                <w:rFonts w:ascii="Verdana" w:hAnsi="Verdana"/>
                <w:b/>
                <w:sz w:val="14"/>
                <w:szCs w:val="14"/>
                <w:lang w:val="en-US"/>
              </w:rPr>
            </w:pPr>
            <w:sdt>
              <w:sdtPr>
                <w:rPr>
                  <w:rFonts w:ascii="Verdana" w:hAnsi="Verdana"/>
                  <w:b/>
                  <w:sz w:val="14"/>
                  <w:szCs w:val="14"/>
                  <w:lang w:val="en-US"/>
                </w:rPr>
                <w:id w:val="405350713"/>
                <w14:checkbox>
                  <w14:checked w14:val="0"/>
                  <w14:checkedState w14:val="00fe" w14:font="Wingdings"/>
                  <w14:uncheckedState w14:val="00a8" w14:font="Wingdings"/>
                </w14:checkbox>
              </w:sdtPr>
              <w:sdtContent>
                <w:r>
                  <w:rPr>
                    <w:rFonts w:ascii="Wingdings" w:hAnsi="Wingdings"/>
                    <w:b/>
                    <w:sz w:val="14"/>
                    <w:szCs w:val="14"/>
                    <w:lang w:val="en-US"/>
                  </w:rPr>
                  <w:t>¨</w:t>
                </w:r>
              </w:sdtContent>
            </w:sdt>
            <w:r>
              <w:rPr>
                <w:rFonts w:ascii="Verdana" w:hAnsi="Verdana"/>
                <w:b/>
                <w:sz w:val="14"/>
                <w:szCs w:val="14"/>
                <w:lang w:val="en-US"/>
              </w:rPr>
              <w:t xml:space="preserve">  DENIAL</w:t>
            </w:r>
          </w:p>
        </w:tc>
      </w:tr>
    </w:tbl>
    <w:p w:rsidR="004C40AF" w:rsidRPr="00075E72">
      <w:pPr>
        <w:rPr>
          <w:lang w:val="en-US"/>
        </w:rPr>
      </w:pPr>
      <w:r w:rsidRPr="00075E72">
        <w:rPr>
          <w:lang w:val="en-US"/>
        </w:rPr>
        <w:br w:type="page"/>
      </w:r>
    </w:p>
    <w:tbl>
      <w:tblPr>
        <w:tblStyle w:val="TableGrid"/>
        <w:tblW w:w="0" w:type="auto"/>
        <w:tblInd w:w="-495" w:type="dxa"/>
        <w:tblLook w:val="04A0"/>
      </w:tblPr>
      <w:tblGrid>
        <w:gridCol w:w="1062"/>
        <w:gridCol w:w="6425"/>
        <w:gridCol w:w="2931"/>
        <w:gridCol w:w="2679"/>
        <w:gridCol w:w="1392"/>
      </w:tblGrid>
      <w:tr w:rsidTr="00016AFE">
        <w:tblPrEx>
          <w:tblW w:w="0" w:type="auto"/>
          <w:tblInd w:w="-495" w:type="dxa"/>
          <w:tblLook w:val="04A0"/>
        </w:tblPrEx>
        <w:trPr>
          <w:trHeight w:val="769"/>
        </w:trPr>
        <w:tc>
          <w:tcPr>
            <w:tcW w:w="1062" w:type="dxa"/>
            <w:tcBorders>
              <w:left w:val="nil"/>
              <w:bottom w:val="single" w:sz="8" w:space="0" w:color="7F7F7F" w:themeColor="text1" w:themeTint="80"/>
              <w:right w:val="dotted" w:sz="4" w:space="0" w:color="auto"/>
            </w:tcBorders>
            <w:shd w:val="clear" w:color="auto" w:fill="BFBFBF" w:themeFill="background1" w:themeFillShade="BF"/>
            <w:vAlign w:val="center"/>
          </w:tcPr>
          <w:p w:rsidR="00340B93" w:rsidRPr="00075E72" w:rsidP="00702246">
            <w:pPr>
              <w:spacing w:before="40" w:after="40"/>
              <w:rPr>
                <w:rFonts w:ascii="Verdana" w:hAnsi="Verdana"/>
                <w:b/>
                <w:color w:val="FFFFFF" w:themeColor="background1"/>
                <w:sz w:val="14"/>
                <w:lang w:val="en-US"/>
              </w:rPr>
            </w:pPr>
            <w:r w:rsidRPr="00075E72">
              <w:rPr>
                <w:rFonts w:ascii="Verdana" w:hAnsi="Verdana"/>
                <w:b/>
                <w:color w:val="FFFFFF" w:themeColor="background1"/>
                <w:sz w:val="14"/>
                <w:lang w:val="en-US"/>
              </w:rPr>
              <w:t>PART A</w:t>
            </w:r>
          </w:p>
        </w:tc>
        <w:tc>
          <w:tcPr>
            <w:tcW w:w="9356" w:type="dxa"/>
            <w:gridSpan w:val="2"/>
            <w:tcBorders>
              <w:left w:val="dotted" w:sz="4" w:space="0" w:color="auto"/>
              <w:bottom w:val="single" w:sz="8" w:space="0" w:color="7F7F7F" w:themeColor="text1" w:themeTint="80"/>
              <w:right w:val="nil"/>
            </w:tcBorders>
            <w:vAlign w:val="center"/>
          </w:tcPr>
          <w:p w:rsidR="00340B93" w:rsidRPr="00075E72" w:rsidP="006A2F5F">
            <w:pPr>
              <w:spacing w:before="40" w:after="40"/>
              <w:jc w:val="center"/>
              <w:rPr>
                <w:rFonts w:ascii="Verdana" w:hAnsi="Verdana"/>
                <w:sz w:val="14"/>
                <w:lang w:val="en-US"/>
              </w:rPr>
            </w:pPr>
            <w:r>
              <w:rPr>
                <w:rFonts w:ascii="Verdana" w:hAnsi="Verdana"/>
                <w:b/>
                <w:sz w:val="14"/>
                <w:lang w:val="en-US"/>
              </w:rPr>
              <w:t>PRE-ENTRY REQUIREMENTS</w:t>
            </w:r>
            <w:r w:rsidRPr="00075E72" w:rsidR="006A2F5F">
              <w:rPr>
                <w:rFonts w:ascii="Verdana" w:hAnsi="Verdana"/>
                <w:b/>
                <w:sz w:val="14"/>
                <w:lang w:val="en-US"/>
              </w:rPr>
              <w:t xml:space="preserve"> </w:t>
            </w:r>
          </w:p>
        </w:tc>
        <w:tc>
          <w:tcPr>
            <w:tcW w:w="4071" w:type="dxa"/>
            <w:gridSpan w:val="2"/>
            <w:tcBorders>
              <w:left w:val="nil"/>
              <w:bottom w:val="single" w:sz="8" w:space="0" w:color="7F7F7F" w:themeColor="text1" w:themeTint="80"/>
              <w:right w:val="nil"/>
            </w:tcBorders>
            <w:shd w:val="clear" w:color="auto" w:fill="auto"/>
            <w:vAlign w:val="center"/>
          </w:tcPr>
          <w:p w:rsidR="00340B93" w:rsidRPr="001C7F65" w:rsidP="00702246">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6A2F5F" w:rsidRPr="001C7F65" w:rsidP="00B5707D">
            <w:pPr>
              <w:spacing w:before="40" w:after="40"/>
              <w:rPr>
                <w:rFonts w:ascii="Verdana" w:hAnsi="Verdana"/>
                <w:b/>
                <w:sz w:val="14"/>
                <w:lang w:val="en-US"/>
              </w:rPr>
            </w:pPr>
            <w:r>
              <w:rPr>
                <w:rFonts w:ascii="Verdana" w:hAnsi="Verdana"/>
                <w:b/>
                <w:sz w:val="14"/>
                <w:lang w:val="en-US"/>
              </w:rPr>
              <w:t>FCL.720.A</w:t>
            </w:r>
            <w:r w:rsidR="00F775AB">
              <w:rPr>
                <w:rFonts w:ascii="Verdana" w:hAnsi="Verdana"/>
                <w:b/>
                <w:sz w:val="14"/>
                <w:lang w:val="en-US"/>
              </w:rPr>
              <w:t xml:space="preserve">, </w:t>
            </w:r>
            <w:r w:rsidRPr="00F775AB" w:rsidR="00F775AB">
              <w:rPr>
                <w:rFonts w:ascii="Verdana" w:hAnsi="Verdana"/>
                <w:b/>
                <w:sz w:val="14"/>
                <w:lang w:val="en-US"/>
              </w:rPr>
              <w:t>FCL.730.A</w:t>
            </w:r>
          </w:p>
        </w:tc>
      </w:tr>
      <w:tr w:rsidTr="00016AFE">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340B93" w:rsidRPr="00075E72" w:rsidP="00702246">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340B93" w:rsidRPr="00075E72" w:rsidP="00702246">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661074">
        <w:tblPrEx>
          <w:tblW w:w="0" w:type="auto"/>
          <w:tblInd w:w="-495" w:type="dxa"/>
          <w:tblLook w:val="04A0"/>
        </w:tblPrEx>
        <w:trPr>
          <w:trHeight w:val="2934"/>
        </w:trPr>
        <w:tc>
          <w:tcPr>
            <w:tcW w:w="7487" w:type="dxa"/>
            <w:gridSpan w:val="2"/>
            <w:vMerge w:val="restart"/>
            <w:tcBorders>
              <w:top w:val="nil"/>
              <w:left w:val="nil"/>
              <w:right w:val="single" w:sz="8" w:space="0" w:color="7F7F7F" w:themeColor="text1" w:themeTint="80"/>
            </w:tcBorders>
          </w:tcPr>
          <w:p w:rsidR="009A7311" w:rsidP="003E52C1">
            <w:pPr>
              <w:spacing w:before="40" w:after="40"/>
              <w:jc w:val="both"/>
              <w:rPr>
                <w:rFonts w:ascii="Verdana" w:hAnsi="Verdana"/>
                <w:b/>
                <w:sz w:val="12"/>
                <w:szCs w:val="12"/>
                <w:lang w:val="en-US"/>
              </w:rPr>
            </w:pPr>
          </w:p>
          <w:p w:rsidR="00A7254B" w:rsidP="00A7254B">
            <w:pPr>
              <w:shd w:val="clear" w:color="auto" w:fill="F2F2F2" w:themeFill="background1" w:themeFillShade="F2"/>
              <w:spacing w:before="40" w:after="40"/>
              <w:jc w:val="both"/>
              <w:rPr>
                <w:rFonts w:ascii="Verdana" w:hAnsi="Verdana"/>
                <w:b/>
                <w:sz w:val="12"/>
                <w:szCs w:val="12"/>
                <w:lang w:val="en-US"/>
              </w:rPr>
            </w:pPr>
            <w:r>
              <w:rPr>
                <w:rFonts w:ascii="Verdana" w:hAnsi="Verdana"/>
                <w:b/>
                <w:sz w:val="12"/>
                <w:szCs w:val="12"/>
                <w:lang w:val="en-US"/>
              </w:rPr>
              <w:t>INITIAL TYPE RATING</w:t>
            </w:r>
          </w:p>
          <w:p w:rsidR="00EA54FC" w:rsidRPr="00EA54FC" w:rsidP="003E52C1">
            <w:pPr>
              <w:spacing w:before="40" w:after="40"/>
              <w:jc w:val="both"/>
              <w:rPr>
                <w:rFonts w:ascii="Verdana" w:hAnsi="Verdana"/>
                <w:b/>
                <w:sz w:val="12"/>
                <w:szCs w:val="12"/>
                <w:lang w:val="en-US"/>
              </w:rPr>
            </w:pPr>
            <w:r w:rsidRPr="00EA54FC">
              <w:rPr>
                <w:rFonts w:ascii="Verdana" w:hAnsi="Verdana"/>
                <w:b/>
                <w:sz w:val="12"/>
                <w:szCs w:val="12"/>
                <w:lang w:val="en-US"/>
              </w:rPr>
              <w:t xml:space="preserve">MULTI-PILOT AEROPLANES </w:t>
            </w:r>
          </w:p>
          <w:p w:rsidR="003E52C1" w:rsidP="00454D59">
            <w:pPr>
              <w:pBdr>
                <w:left w:val="single" w:sz="4" w:space="4" w:color="auto"/>
              </w:pBdr>
              <w:spacing w:before="40" w:after="40"/>
              <w:jc w:val="both"/>
              <w:rPr>
                <w:rFonts w:ascii="Verdana" w:hAnsi="Verdana"/>
                <w:sz w:val="12"/>
                <w:szCs w:val="12"/>
                <w:lang w:val="en-US"/>
              </w:rPr>
            </w:pPr>
            <w:r w:rsidRPr="00454D59">
              <w:rPr>
                <w:rFonts w:ascii="Verdana" w:hAnsi="Verdana"/>
                <w:sz w:val="12"/>
                <w:szCs w:val="12"/>
                <w:lang w:val="en-US"/>
              </w:rPr>
              <w:t xml:space="preserve">Applicants for the initial issue of privileges to operate a single-pilot </w:t>
            </w:r>
            <w:r w:rsidRPr="00454D59">
              <w:rPr>
                <w:rFonts w:ascii="Verdana" w:hAnsi="Verdana"/>
                <w:sz w:val="12"/>
                <w:szCs w:val="12"/>
                <w:lang w:val="en-US"/>
              </w:rPr>
              <w:t>aeroplane</w:t>
            </w:r>
            <w:r w:rsidRPr="00454D59">
              <w:rPr>
                <w:rFonts w:ascii="Verdana" w:hAnsi="Verdana"/>
                <w:sz w:val="12"/>
                <w:szCs w:val="12"/>
                <w:lang w:val="en-US"/>
              </w:rPr>
              <w:t xml:space="preserve"> in multi-pilot operations, either when applying for the issue of a class or type rating or when extending the privileges of a class or type rating already held to multi-pilot operation, shall meet the requirements in point (b)(4) and, before starting the relevant training course, point (b)(5).</w:t>
            </w:r>
          </w:p>
          <w:p w:rsidR="00454D59" w:rsidRPr="003E52C1" w:rsidP="003E52C1">
            <w:pPr>
              <w:spacing w:before="40" w:after="40"/>
              <w:jc w:val="both"/>
              <w:rPr>
                <w:rFonts w:ascii="Verdana" w:hAnsi="Verdana"/>
                <w:sz w:val="12"/>
                <w:szCs w:val="12"/>
                <w:lang w:val="en-US"/>
              </w:rPr>
            </w:pPr>
          </w:p>
          <w:p w:rsidR="003E52C1" w:rsidRPr="003E52C1" w:rsidP="003E52C1">
            <w:pPr>
              <w:spacing w:before="40" w:after="40"/>
              <w:jc w:val="both"/>
              <w:rPr>
                <w:rFonts w:ascii="Verdana" w:hAnsi="Verdana"/>
                <w:sz w:val="12"/>
                <w:szCs w:val="12"/>
                <w:lang w:val="en-US"/>
              </w:rPr>
            </w:pPr>
            <w:r w:rsidRPr="003E52C1">
              <w:rPr>
                <w:rFonts w:ascii="Verdana" w:hAnsi="Verdana"/>
                <w:sz w:val="12"/>
                <w:szCs w:val="12"/>
                <w:lang w:val="en-US"/>
              </w:rPr>
              <w:t>(1) have at least 70 hours of flight experience as PIC in aeroplanes;</w:t>
            </w:r>
          </w:p>
          <w:p w:rsidR="00AA1925" w:rsidP="003E52C1">
            <w:pPr>
              <w:spacing w:before="40" w:after="40"/>
              <w:jc w:val="both"/>
              <w:rPr>
                <w:rFonts w:ascii="Verdana" w:hAnsi="Verdana"/>
                <w:sz w:val="12"/>
                <w:szCs w:val="12"/>
                <w:lang w:val="en-US"/>
              </w:rPr>
            </w:pPr>
            <w:r w:rsidRPr="003E52C1">
              <w:rPr>
                <w:rFonts w:ascii="Verdana" w:hAnsi="Verdana"/>
                <w:sz w:val="12"/>
                <w:szCs w:val="12"/>
                <w:lang w:val="en-US"/>
              </w:rPr>
              <w:t>(2) hold or have held a multi-engine IR(A);</w:t>
            </w:r>
          </w:p>
          <w:p w:rsidR="003E52C1" w:rsidRPr="003E52C1" w:rsidP="003E52C1">
            <w:pPr>
              <w:spacing w:before="40" w:after="40"/>
              <w:jc w:val="both"/>
              <w:rPr>
                <w:rFonts w:ascii="Verdana" w:hAnsi="Verdana"/>
                <w:sz w:val="12"/>
                <w:szCs w:val="12"/>
                <w:lang w:val="en-US"/>
              </w:rPr>
            </w:pPr>
            <w:r w:rsidRPr="003E52C1">
              <w:rPr>
                <w:rFonts w:ascii="Verdana" w:hAnsi="Verdana"/>
                <w:sz w:val="12"/>
                <w:szCs w:val="12"/>
                <w:lang w:val="en-US"/>
              </w:rPr>
              <w:t>(3) have passed the ATPL(A) theoretical knowledge examinations in accordance with this Annex (Part-FCL);</w:t>
            </w:r>
          </w:p>
          <w:p w:rsidR="003E52C1" w:rsidP="003E52C1">
            <w:pPr>
              <w:spacing w:before="40" w:after="40"/>
              <w:jc w:val="both"/>
              <w:rPr>
                <w:rFonts w:ascii="Verdana" w:hAnsi="Verdana"/>
                <w:sz w:val="12"/>
                <w:szCs w:val="12"/>
                <w:lang w:val="en-US"/>
              </w:rPr>
            </w:pPr>
            <w:r w:rsidRPr="003E52C1">
              <w:rPr>
                <w:rFonts w:ascii="Verdana" w:hAnsi="Verdana"/>
                <w:sz w:val="12"/>
                <w:szCs w:val="12"/>
                <w:lang w:val="en-US"/>
              </w:rPr>
              <w:t>(4) except when the type rating course is combined with an MCC course:</w:t>
            </w:r>
          </w:p>
          <w:p w:rsidR="003E52C1" w:rsidRPr="003E52C1" w:rsidP="003E52C1">
            <w:pPr>
              <w:spacing w:before="40" w:after="40"/>
              <w:jc w:val="both"/>
              <w:rPr>
                <w:rFonts w:ascii="Verdana" w:hAnsi="Verdana"/>
                <w:sz w:val="12"/>
                <w:szCs w:val="12"/>
                <w:lang w:val="en-US"/>
              </w:rPr>
            </w:pPr>
            <w:r>
              <w:rPr>
                <w:rFonts w:ascii="Verdana" w:hAnsi="Verdana"/>
                <w:sz w:val="12"/>
                <w:szCs w:val="12"/>
                <w:lang w:val="en-US"/>
              </w:rPr>
              <w:tab/>
            </w:r>
            <w:r w:rsidRPr="003E52C1">
              <w:rPr>
                <w:rFonts w:ascii="Verdana" w:hAnsi="Verdana"/>
                <w:sz w:val="12"/>
                <w:szCs w:val="12"/>
                <w:lang w:val="en-US"/>
              </w:rPr>
              <w:t>(</w:t>
            </w:r>
            <w:r w:rsidRPr="003E52C1">
              <w:rPr>
                <w:rFonts w:ascii="Verdana" w:hAnsi="Verdana"/>
                <w:sz w:val="12"/>
                <w:szCs w:val="12"/>
                <w:lang w:val="en-US"/>
              </w:rPr>
              <w:t>i</w:t>
            </w:r>
            <w:r w:rsidRPr="003E52C1">
              <w:rPr>
                <w:rFonts w:ascii="Verdana" w:hAnsi="Verdana"/>
                <w:sz w:val="12"/>
                <w:szCs w:val="12"/>
                <w:lang w:val="en-US"/>
              </w:rPr>
              <w:t>) hold a certificate of satisfactory completion of an MCC course in aeroplanes; or</w:t>
            </w:r>
          </w:p>
          <w:p w:rsidR="003E52C1" w:rsidRPr="003E52C1" w:rsidP="003E52C1">
            <w:pPr>
              <w:spacing w:before="40" w:after="40"/>
              <w:jc w:val="both"/>
              <w:rPr>
                <w:rFonts w:ascii="Verdana" w:hAnsi="Verdana"/>
                <w:sz w:val="12"/>
                <w:szCs w:val="12"/>
                <w:lang w:val="en-US"/>
              </w:rPr>
            </w:pPr>
            <w:r>
              <w:rPr>
                <w:rFonts w:ascii="Verdana" w:hAnsi="Verdana"/>
                <w:sz w:val="12"/>
                <w:szCs w:val="12"/>
                <w:lang w:val="en-US"/>
              </w:rPr>
              <w:tab/>
            </w:r>
            <w:r w:rsidRPr="003E52C1">
              <w:rPr>
                <w:rFonts w:ascii="Verdana" w:hAnsi="Verdana"/>
                <w:sz w:val="12"/>
                <w:szCs w:val="12"/>
                <w:lang w:val="en-US"/>
              </w:rPr>
              <w:t xml:space="preserve">(ii) hold a certificate of satisfactory completion of MCC in helicopters and have more than 100 hours of flight </w:t>
            </w:r>
            <w:r>
              <w:rPr>
                <w:rFonts w:ascii="Verdana" w:hAnsi="Verdana"/>
                <w:sz w:val="12"/>
                <w:szCs w:val="12"/>
                <w:lang w:val="en-US"/>
              </w:rPr>
              <w:tab/>
            </w:r>
            <w:r w:rsidRPr="003E52C1">
              <w:rPr>
                <w:rFonts w:ascii="Verdana" w:hAnsi="Verdana"/>
                <w:sz w:val="12"/>
                <w:szCs w:val="12"/>
                <w:lang w:val="en-US"/>
              </w:rPr>
              <w:t>experience as pilots of multi-pilot helicopters; or</w:t>
            </w:r>
          </w:p>
          <w:p w:rsidR="003E52C1" w:rsidRPr="003E52C1" w:rsidP="003E52C1">
            <w:pPr>
              <w:spacing w:before="40" w:after="40"/>
              <w:jc w:val="both"/>
              <w:rPr>
                <w:rFonts w:ascii="Verdana" w:hAnsi="Verdana"/>
                <w:sz w:val="12"/>
                <w:szCs w:val="12"/>
                <w:lang w:val="en-US"/>
              </w:rPr>
            </w:pPr>
            <w:r>
              <w:rPr>
                <w:rFonts w:ascii="Verdana" w:hAnsi="Verdana"/>
                <w:sz w:val="12"/>
                <w:szCs w:val="12"/>
                <w:lang w:val="en-US"/>
              </w:rPr>
              <w:tab/>
            </w:r>
            <w:r w:rsidRPr="003E52C1">
              <w:rPr>
                <w:rFonts w:ascii="Verdana" w:hAnsi="Verdana"/>
                <w:sz w:val="12"/>
                <w:szCs w:val="12"/>
                <w:lang w:val="en-US"/>
              </w:rPr>
              <w:t>(iii) have at least 500 hours as pilots of multi-pilot helicopters; or</w:t>
            </w:r>
          </w:p>
          <w:p w:rsidR="003E52C1" w:rsidRPr="003E52C1" w:rsidP="003E52C1">
            <w:pPr>
              <w:spacing w:before="40" w:after="40"/>
              <w:jc w:val="both"/>
              <w:rPr>
                <w:rFonts w:ascii="Verdana" w:hAnsi="Verdana"/>
                <w:sz w:val="12"/>
                <w:szCs w:val="12"/>
                <w:lang w:val="en-US"/>
              </w:rPr>
            </w:pPr>
            <w:r>
              <w:rPr>
                <w:rFonts w:ascii="Verdana" w:hAnsi="Verdana"/>
                <w:sz w:val="12"/>
                <w:szCs w:val="12"/>
                <w:lang w:val="en-US"/>
              </w:rPr>
              <w:tab/>
            </w:r>
            <w:r w:rsidRPr="003E52C1">
              <w:rPr>
                <w:rFonts w:ascii="Verdana" w:hAnsi="Verdana"/>
                <w:sz w:val="12"/>
                <w:szCs w:val="12"/>
                <w:lang w:val="en-US"/>
              </w:rPr>
              <w:t xml:space="preserve">(iv) have at least 500 hours as pilots in multi-pilot operations on single-pilot multi-engine aeroplanes, in </w:t>
            </w:r>
            <w:r>
              <w:rPr>
                <w:rFonts w:ascii="Verdana" w:hAnsi="Verdana"/>
                <w:sz w:val="12"/>
                <w:szCs w:val="12"/>
                <w:lang w:val="en-US"/>
              </w:rPr>
              <w:tab/>
            </w:r>
            <w:r w:rsidRPr="003E52C1">
              <w:rPr>
                <w:rFonts w:ascii="Verdana" w:hAnsi="Verdana"/>
                <w:sz w:val="12"/>
                <w:szCs w:val="12"/>
                <w:lang w:val="en-US"/>
              </w:rPr>
              <w:t>commercial air transport in accordance with the applicable air operations requirements; and</w:t>
            </w:r>
          </w:p>
          <w:p w:rsidR="00454D59" w:rsidRPr="00454D59" w:rsidP="00454D59">
            <w:pPr>
              <w:pBdr>
                <w:left w:val="single" w:sz="4" w:space="4" w:color="auto"/>
              </w:pBdr>
              <w:spacing w:before="40" w:after="40"/>
              <w:jc w:val="both"/>
              <w:rPr>
                <w:rFonts w:ascii="Verdana" w:hAnsi="Verdana"/>
                <w:sz w:val="12"/>
                <w:szCs w:val="12"/>
                <w:lang w:val="en-US"/>
              </w:rPr>
            </w:pPr>
            <w:bookmarkStart w:id="0" w:name="_GoBack"/>
            <w:r w:rsidRPr="003E52C1">
              <w:rPr>
                <w:rFonts w:ascii="Verdana" w:hAnsi="Verdana"/>
                <w:sz w:val="12"/>
                <w:szCs w:val="12"/>
                <w:lang w:val="en-US"/>
              </w:rPr>
              <w:t xml:space="preserve">(5) </w:t>
            </w:r>
            <w:r w:rsidRPr="00454D59">
              <w:rPr>
                <w:rFonts w:ascii="Verdana" w:hAnsi="Verdana"/>
                <w:sz w:val="12"/>
                <w:szCs w:val="12"/>
                <w:lang w:val="en-US"/>
              </w:rPr>
              <w:t>ave</w:t>
            </w:r>
            <w:r w:rsidRPr="00454D59">
              <w:rPr>
                <w:rFonts w:ascii="Verdana" w:hAnsi="Verdana"/>
                <w:sz w:val="12"/>
                <w:szCs w:val="12"/>
                <w:lang w:val="en-US"/>
              </w:rPr>
              <w:t xml:space="preserve"> completed the training course specified in point </w:t>
            </w:r>
            <w:r w:rsidRPr="00454D59">
              <w:rPr>
                <w:rFonts w:ascii="Verdana" w:hAnsi="Verdana"/>
                <w:sz w:val="12"/>
                <w:szCs w:val="12"/>
                <w:lang w:val="en-US"/>
              </w:rPr>
              <w:t>FCL.745.A</w:t>
            </w:r>
            <w:r w:rsidRPr="00454D59">
              <w:rPr>
                <w:rFonts w:ascii="Verdana" w:hAnsi="Verdana"/>
                <w:sz w:val="12"/>
                <w:szCs w:val="12"/>
                <w:lang w:val="en-US"/>
              </w:rPr>
              <w:t>, unless they comply with any of the following:</w:t>
            </w:r>
          </w:p>
          <w:p w:rsidR="00454D59" w:rsidRPr="00454D59" w:rsidP="00454D59">
            <w:pPr>
              <w:pBdr>
                <w:left w:val="single" w:sz="4" w:space="4" w:color="auto"/>
              </w:pBdr>
              <w:spacing w:before="40" w:after="40"/>
              <w:jc w:val="both"/>
              <w:rPr>
                <w:rFonts w:ascii="Verdana" w:hAnsi="Verdana"/>
                <w:sz w:val="12"/>
                <w:szCs w:val="12"/>
                <w:lang w:val="en-US"/>
              </w:rPr>
            </w:pPr>
            <w:r>
              <w:rPr>
                <w:rFonts w:ascii="Verdana" w:hAnsi="Verdana"/>
                <w:sz w:val="12"/>
                <w:szCs w:val="12"/>
                <w:lang w:val="en-US"/>
              </w:rPr>
              <w:tab/>
            </w:r>
            <w:r w:rsidRPr="00454D59">
              <w:rPr>
                <w:rFonts w:ascii="Verdana" w:hAnsi="Verdana"/>
                <w:sz w:val="12"/>
                <w:szCs w:val="12"/>
                <w:lang w:val="en-US"/>
              </w:rPr>
              <w:t>(</w:t>
            </w:r>
            <w:r w:rsidRPr="00454D59">
              <w:rPr>
                <w:rFonts w:ascii="Verdana" w:hAnsi="Verdana"/>
                <w:sz w:val="12"/>
                <w:szCs w:val="12"/>
                <w:lang w:val="en-US"/>
              </w:rPr>
              <w:t>i</w:t>
            </w:r>
            <w:r w:rsidRPr="00454D59">
              <w:rPr>
                <w:rFonts w:ascii="Verdana" w:hAnsi="Verdana"/>
                <w:sz w:val="12"/>
                <w:szCs w:val="12"/>
                <w:lang w:val="en-US"/>
              </w:rPr>
              <w:t>)</w:t>
            </w:r>
            <w:r>
              <w:rPr>
                <w:rFonts w:ascii="Verdana" w:hAnsi="Verdana"/>
                <w:sz w:val="12"/>
                <w:szCs w:val="12"/>
                <w:lang w:val="en-US"/>
              </w:rPr>
              <w:t xml:space="preserve"> </w:t>
            </w:r>
            <w:r w:rsidRPr="00454D59">
              <w:rPr>
                <w:rFonts w:ascii="Verdana" w:hAnsi="Verdana"/>
                <w:sz w:val="12"/>
                <w:szCs w:val="12"/>
                <w:lang w:val="en-US"/>
              </w:rPr>
              <w:t>they completed, within the preceding 3 years, the training and checking in accordance with points ORO.FC.220 and ORO.FC.230 of Annex III (Part-ORO) to Regulation (EU) No 965/2012;</w:t>
            </w:r>
          </w:p>
          <w:p w:rsidR="003E52C1" w:rsidP="00454D59">
            <w:pPr>
              <w:pBdr>
                <w:left w:val="single" w:sz="4" w:space="4" w:color="auto"/>
              </w:pBdr>
              <w:spacing w:before="40" w:after="40"/>
              <w:jc w:val="both"/>
              <w:rPr>
                <w:rFonts w:ascii="Verdana" w:hAnsi="Verdana"/>
                <w:sz w:val="12"/>
                <w:szCs w:val="12"/>
                <w:lang w:val="en-US"/>
              </w:rPr>
            </w:pPr>
            <w:r>
              <w:rPr>
                <w:rFonts w:ascii="Verdana" w:hAnsi="Verdana"/>
                <w:sz w:val="12"/>
                <w:szCs w:val="12"/>
                <w:lang w:val="en-US"/>
              </w:rPr>
              <w:tab/>
            </w:r>
            <w:r w:rsidRPr="00454D59">
              <w:rPr>
                <w:rFonts w:ascii="Verdana" w:hAnsi="Verdana"/>
                <w:sz w:val="12"/>
                <w:szCs w:val="12"/>
                <w:lang w:val="en-US"/>
              </w:rPr>
              <w:t>(ii)</w:t>
            </w:r>
            <w:r>
              <w:rPr>
                <w:rFonts w:ascii="Verdana" w:hAnsi="Verdana"/>
                <w:sz w:val="12"/>
                <w:szCs w:val="12"/>
                <w:lang w:val="en-US"/>
              </w:rPr>
              <w:t xml:space="preserve"> </w:t>
            </w:r>
            <w:r w:rsidRPr="00454D59">
              <w:rPr>
                <w:rFonts w:ascii="Verdana" w:hAnsi="Verdana"/>
                <w:sz w:val="12"/>
                <w:szCs w:val="12"/>
                <w:lang w:val="en-US"/>
              </w:rPr>
              <w:t>they have completed the training specified in point FCL.915(e)(1)(ii).</w:t>
            </w:r>
          </w:p>
          <w:p w:rsidR="00EA54FC" w:rsidP="003E52C1">
            <w:pPr>
              <w:spacing w:before="40" w:after="40"/>
              <w:jc w:val="both"/>
              <w:rPr>
                <w:rFonts w:ascii="Verdana" w:hAnsi="Verdana"/>
                <w:sz w:val="12"/>
                <w:szCs w:val="12"/>
                <w:lang w:val="en-US"/>
              </w:rPr>
            </w:pPr>
            <w:bookmarkEnd w:id="0"/>
          </w:p>
          <w:p w:rsidR="00EA54FC" w:rsidRPr="00EA54FC" w:rsidP="003E52C1">
            <w:pPr>
              <w:spacing w:before="40" w:after="40"/>
              <w:jc w:val="both"/>
              <w:rPr>
                <w:rFonts w:ascii="Verdana" w:hAnsi="Verdana"/>
                <w:b/>
                <w:sz w:val="12"/>
                <w:szCs w:val="12"/>
                <w:lang w:val="en-US"/>
              </w:rPr>
            </w:pPr>
            <w:r w:rsidRPr="00EA54FC">
              <w:rPr>
                <w:rFonts w:ascii="Verdana" w:hAnsi="Verdana"/>
                <w:b/>
                <w:sz w:val="12"/>
                <w:szCs w:val="12"/>
                <w:lang w:val="en-US"/>
              </w:rPr>
              <w:t>SINGLE PILOT HIGH PERFORMANCE COMPLEX AEROPLANES</w:t>
            </w:r>
          </w:p>
          <w:p w:rsidR="00454D59" w:rsidRPr="00454D59" w:rsidP="00454D59">
            <w:pPr>
              <w:pBdr>
                <w:left w:val="single" w:sz="4" w:space="4" w:color="auto"/>
              </w:pBdr>
              <w:spacing w:before="40" w:after="40"/>
              <w:jc w:val="both"/>
              <w:rPr>
                <w:rFonts w:ascii="Verdana" w:hAnsi="Verdana"/>
                <w:sz w:val="12"/>
                <w:szCs w:val="12"/>
                <w:lang w:val="en-US"/>
              </w:rPr>
            </w:pPr>
            <w:r w:rsidRPr="00454D59">
              <w:rPr>
                <w:rFonts w:ascii="Verdana" w:hAnsi="Verdana"/>
                <w:sz w:val="12"/>
                <w:szCs w:val="12"/>
                <w:lang w:val="en-US"/>
              </w:rPr>
              <w:t xml:space="preserve">Applicants for the issue of a type rating for a complex single-pilot </w:t>
            </w:r>
            <w:r w:rsidRPr="00454D59">
              <w:rPr>
                <w:rFonts w:ascii="Verdana" w:hAnsi="Verdana"/>
                <w:sz w:val="12"/>
                <w:szCs w:val="12"/>
                <w:lang w:val="en-US"/>
              </w:rPr>
              <w:t>aeroplane</w:t>
            </w:r>
            <w:r w:rsidRPr="00454D59">
              <w:rPr>
                <w:rFonts w:ascii="Verdana" w:hAnsi="Verdana"/>
                <w:sz w:val="12"/>
                <w:szCs w:val="12"/>
                <w:lang w:val="en-US"/>
              </w:rPr>
              <w:t xml:space="preserve"> classified as a high-performance </w:t>
            </w:r>
            <w:r w:rsidRPr="00454D59">
              <w:rPr>
                <w:rFonts w:ascii="Verdana" w:hAnsi="Verdana"/>
                <w:sz w:val="12"/>
                <w:szCs w:val="12"/>
                <w:lang w:val="en-US"/>
              </w:rPr>
              <w:t>aeroplane</w:t>
            </w:r>
            <w:r w:rsidRPr="00454D59">
              <w:rPr>
                <w:rFonts w:ascii="Verdana" w:hAnsi="Verdana"/>
                <w:sz w:val="12"/>
                <w:szCs w:val="12"/>
                <w:lang w:val="en-US"/>
              </w:rPr>
              <w:t xml:space="preserve"> shall, in addition to meeting the requirements in point (2), comply with all of the following:</w:t>
            </w:r>
          </w:p>
          <w:p w:rsidR="00454D59" w:rsidRPr="00454D59" w:rsidP="00454D59">
            <w:pPr>
              <w:pBdr>
                <w:left w:val="single" w:sz="4" w:space="4" w:color="auto"/>
              </w:pBdr>
              <w:spacing w:before="40" w:after="40"/>
              <w:jc w:val="both"/>
              <w:rPr>
                <w:rFonts w:ascii="Verdana" w:hAnsi="Verdana"/>
                <w:sz w:val="12"/>
                <w:szCs w:val="12"/>
                <w:lang w:val="en-US"/>
              </w:rPr>
            </w:pPr>
            <w:r w:rsidRPr="00454D59">
              <w:rPr>
                <w:rFonts w:ascii="Verdana" w:hAnsi="Verdana"/>
                <w:sz w:val="12"/>
                <w:szCs w:val="12"/>
                <w:lang w:val="en-US"/>
              </w:rPr>
              <w:t>(</w:t>
            </w:r>
            <w:r w:rsidRPr="00454D59">
              <w:rPr>
                <w:rFonts w:ascii="Verdana" w:hAnsi="Verdana"/>
                <w:sz w:val="12"/>
                <w:szCs w:val="12"/>
                <w:lang w:val="en-US"/>
              </w:rPr>
              <w:t>i</w:t>
            </w:r>
            <w:r w:rsidRPr="00454D59">
              <w:rPr>
                <w:rFonts w:ascii="Verdana" w:hAnsi="Verdana"/>
                <w:sz w:val="12"/>
                <w:szCs w:val="12"/>
                <w:lang w:val="en-US"/>
              </w:rPr>
              <w:t>)</w:t>
            </w:r>
            <w:r>
              <w:rPr>
                <w:rFonts w:ascii="Verdana" w:hAnsi="Verdana"/>
                <w:sz w:val="12"/>
                <w:szCs w:val="12"/>
                <w:lang w:val="en-US"/>
              </w:rPr>
              <w:t xml:space="preserve"> </w:t>
            </w:r>
            <w:r w:rsidRPr="00454D59">
              <w:rPr>
                <w:rFonts w:ascii="Verdana" w:hAnsi="Verdana"/>
                <w:sz w:val="12"/>
                <w:szCs w:val="12"/>
                <w:lang w:val="en-US"/>
              </w:rPr>
              <w:t>they shall hold or have held a single- or multi-engine IR(A), as appropriate and as established in Subpart G;</w:t>
            </w:r>
          </w:p>
          <w:p w:rsidR="00EA54FC" w:rsidP="00454D59">
            <w:pPr>
              <w:pBdr>
                <w:left w:val="single" w:sz="4" w:space="4" w:color="auto"/>
              </w:pBdr>
              <w:spacing w:before="40" w:after="40"/>
              <w:jc w:val="both"/>
              <w:rPr>
                <w:rFonts w:ascii="Verdana" w:hAnsi="Verdana"/>
                <w:sz w:val="12"/>
                <w:szCs w:val="12"/>
                <w:lang w:val="en-US"/>
              </w:rPr>
            </w:pPr>
            <w:r w:rsidRPr="00454D59">
              <w:rPr>
                <w:rFonts w:ascii="Verdana" w:hAnsi="Verdana"/>
                <w:sz w:val="12"/>
                <w:szCs w:val="12"/>
                <w:lang w:val="en-US"/>
              </w:rPr>
              <w:t>(ii)</w:t>
            </w:r>
            <w:r>
              <w:rPr>
                <w:rFonts w:ascii="Verdana" w:hAnsi="Verdana"/>
                <w:sz w:val="12"/>
                <w:szCs w:val="12"/>
                <w:lang w:val="en-US"/>
              </w:rPr>
              <w:t xml:space="preserve"> </w:t>
            </w:r>
            <w:r w:rsidRPr="00454D59">
              <w:rPr>
                <w:rFonts w:ascii="Verdana" w:hAnsi="Verdana"/>
                <w:sz w:val="12"/>
                <w:szCs w:val="12"/>
                <w:lang w:val="en-US"/>
              </w:rPr>
              <w:t>for the issue of the first type rating, they shall, before starting the type rating training course, meet the requirements in point (b)(5).</w:t>
            </w:r>
          </w:p>
          <w:p w:rsidR="00454D59" w:rsidP="00454D59">
            <w:pPr>
              <w:spacing w:before="40" w:after="40"/>
              <w:jc w:val="both"/>
              <w:rPr>
                <w:rFonts w:ascii="Verdana" w:hAnsi="Verdana"/>
                <w:sz w:val="12"/>
                <w:szCs w:val="12"/>
                <w:lang w:val="en-US"/>
              </w:rPr>
            </w:pPr>
          </w:p>
          <w:p w:rsidR="00A7254B" w:rsidRPr="00A7254B" w:rsidP="00A7254B">
            <w:pPr>
              <w:shd w:val="clear" w:color="auto" w:fill="F2F2F2" w:themeFill="background1" w:themeFillShade="F2"/>
              <w:spacing w:before="40" w:after="40"/>
              <w:jc w:val="both"/>
              <w:rPr>
                <w:rFonts w:ascii="Verdana" w:hAnsi="Verdana"/>
                <w:b/>
                <w:sz w:val="12"/>
                <w:szCs w:val="12"/>
                <w:lang w:val="en-US"/>
              </w:rPr>
            </w:pPr>
            <w:r w:rsidRPr="00A7254B">
              <w:rPr>
                <w:rFonts w:ascii="Verdana" w:hAnsi="Verdana"/>
                <w:b/>
                <w:sz w:val="12"/>
                <w:szCs w:val="12"/>
                <w:lang w:val="en-US"/>
              </w:rPr>
              <w:t xml:space="preserve">FURTHER TYPE RATINGS </w:t>
            </w:r>
          </w:p>
          <w:p w:rsidR="00EA54FC" w:rsidP="003E52C1">
            <w:pPr>
              <w:spacing w:before="40" w:after="40"/>
              <w:jc w:val="both"/>
              <w:rPr>
                <w:rFonts w:ascii="Verdana" w:hAnsi="Verdana"/>
                <w:sz w:val="12"/>
                <w:szCs w:val="12"/>
                <w:lang w:val="en-US"/>
              </w:rPr>
            </w:pPr>
            <w:r>
              <w:rPr>
                <w:rFonts w:ascii="Verdana" w:hAnsi="Verdana"/>
                <w:sz w:val="12"/>
                <w:szCs w:val="12"/>
                <w:lang w:val="en-US"/>
              </w:rPr>
              <w:t xml:space="preserve">For further type </w:t>
            </w:r>
            <w:r>
              <w:rPr>
                <w:rFonts w:ascii="Verdana" w:hAnsi="Verdana"/>
                <w:sz w:val="12"/>
                <w:szCs w:val="12"/>
                <w:lang w:val="en-US"/>
              </w:rPr>
              <w:t xml:space="preserve">ratings </w:t>
            </w:r>
            <w:r w:rsidR="00594E97">
              <w:rPr>
                <w:rFonts w:ascii="Verdana" w:hAnsi="Verdana"/>
                <w:sz w:val="12"/>
                <w:szCs w:val="12"/>
                <w:lang w:val="en-US"/>
              </w:rPr>
              <w:t xml:space="preserve"> (</w:t>
            </w:r>
            <w:r w:rsidR="00594E97">
              <w:rPr>
                <w:rFonts w:ascii="Verdana" w:hAnsi="Verdana"/>
                <w:sz w:val="12"/>
                <w:szCs w:val="12"/>
                <w:lang w:val="en-US"/>
              </w:rPr>
              <w:t xml:space="preserve">not initial) </w:t>
            </w:r>
            <w:r>
              <w:rPr>
                <w:rFonts w:ascii="Verdana" w:hAnsi="Verdana"/>
                <w:sz w:val="12"/>
                <w:szCs w:val="12"/>
                <w:lang w:val="en-US"/>
              </w:rPr>
              <w:t>there is no legal requirement or if defined by OSD. However, ATO can define its own requirements for entry into course (i.e. language proficiency etc.).</w:t>
            </w:r>
          </w:p>
          <w:p w:rsidR="008A1EE8" w:rsidP="003E52C1">
            <w:pPr>
              <w:spacing w:before="40" w:after="40"/>
              <w:jc w:val="both"/>
              <w:rPr>
                <w:rFonts w:ascii="Verdana" w:hAnsi="Verdana"/>
                <w:sz w:val="12"/>
                <w:szCs w:val="12"/>
                <w:lang w:val="en-US"/>
              </w:rPr>
            </w:pPr>
          </w:p>
          <w:p w:rsidR="0090790F" w:rsidRPr="00A7254B" w:rsidP="0090790F">
            <w:pPr>
              <w:shd w:val="clear" w:color="auto" w:fill="F2F2F2" w:themeFill="background1" w:themeFillShade="F2"/>
              <w:spacing w:before="40" w:after="40"/>
              <w:jc w:val="both"/>
              <w:rPr>
                <w:rFonts w:ascii="Verdana" w:hAnsi="Verdana"/>
                <w:b/>
                <w:sz w:val="12"/>
                <w:szCs w:val="12"/>
                <w:lang w:val="en-US"/>
              </w:rPr>
            </w:pPr>
            <w:r w:rsidRPr="00A7254B">
              <w:rPr>
                <w:rFonts w:ascii="Verdana" w:hAnsi="Verdana"/>
                <w:b/>
                <w:sz w:val="12"/>
                <w:szCs w:val="12"/>
                <w:lang w:val="en-US"/>
              </w:rPr>
              <w:t xml:space="preserve">FURTHER TYPE RATINGS </w:t>
            </w:r>
            <w:r w:rsidR="009F2759">
              <w:rPr>
                <w:rFonts w:ascii="Verdana" w:hAnsi="Verdana"/>
                <w:b/>
                <w:sz w:val="12"/>
                <w:szCs w:val="12"/>
                <w:lang w:val="en-US"/>
              </w:rPr>
              <w:t>WITH</w:t>
            </w:r>
            <w:r w:rsidRPr="00A7254B">
              <w:rPr>
                <w:rFonts w:ascii="Verdana" w:hAnsi="Verdana"/>
                <w:b/>
                <w:sz w:val="12"/>
                <w:szCs w:val="12"/>
                <w:lang w:val="en-US"/>
              </w:rPr>
              <w:t xml:space="preserve"> ZFTT</w:t>
            </w:r>
          </w:p>
          <w:p w:rsidR="0090790F" w:rsidRPr="0090790F" w:rsidP="0090790F">
            <w:pPr>
              <w:spacing w:before="40" w:after="40"/>
              <w:jc w:val="both"/>
              <w:rPr>
                <w:rFonts w:ascii="Verdana" w:hAnsi="Verdana"/>
                <w:sz w:val="12"/>
                <w:szCs w:val="12"/>
                <w:lang w:val="en-US"/>
              </w:rPr>
            </w:pPr>
            <w:r>
              <w:rPr>
                <w:rFonts w:ascii="Verdana" w:hAnsi="Verdana"/>
                <w:sz w:val="12"/>
                <w:szCs w:val="12"/>
                <w:lang w:val="en-US"/>
              </w:rPr>
              <w:t>P</w:t>
            </w:r>
            <w:r w:rsidRPr="0090790F">
              <w:rPr>
                <w:rFonts w:ascii="Verdana" w:hAnsi="Verdana"/>
                <w:sz w:val="12"/>
                <w:szCs w:val="12"/>
                <w:lang w:val="en-US"/>
              </w:rPr>
              <w:t xml:space="preserve">ilot undertaking instruction at a ZFTT course shall have completed, on a multi-pilot turbo-jet aeroplane certificated to the standards of CS-25 or equivalent airworthiness code or on a multi-pilot turbo-prop aeroplane having a maximum certificated take-off mass of not less than 10 </w:t>
            </w:r>
            <w:r w:rsidRPr="0090790F">
              <w:rPr>
                <w:rFonts w:ascii="Verdana" w:hAnsi="Verdana"/>
                <w:sz w:val="12"/>
                <w:szCs w:val="12"/>
                <w:lang w:val="en-US"/>
              </w:rPr>
              <w:t>tonnes</w:t>
            </w:r>
            <w:r w:rsidRPr="0090790F">
              <w:rPr>
                <w:rFonts w:ascii="Verdana" w:hAnsi="Verdana"/>
                <w:sz w:val="12"/>
                <w:szCs w:val="12"/>
                <w:lang w:val="en-US"/>
              </w:rPr>
              <w:t xml:space="preserve"> or a certificated passenger seating configuration of more than 19 passengers, at least:</w:t>
            </w:r>
          </w:p>
          <w:p w:rsidR="0090790F" w:rsidRPr="0090790F" w:rsidP="0090790F">
            <w:pPr>
              <w:spacing w:before="40" w:after="40"/>
              <w:jc w:val="both"/>
              <w:rPr>
                <w:rFonts w:ascii="Verdana" w:hAnsi="Verdana"/>
                <w:sz w:val="12"/>
                <w:szCs w:val="12"/>
                <w:lang w:val="en-US"/>
              </w:rPr>
            </w:pPr>
            <w:r w:rsidRPr="0090790F">
              <w:rPr>
                <w:rFonts w:ascii="Verdana" w:hAnsi="Verdana"/>
                <w:sz w:val="12"/>
                <w:szCs w:val="12"/>
                <w:lang w:val="en-US"/>
              </w:rPr>
              <w:t>(1) if an FFS qualified to level CG, C or interim C is used during the course, 1 500 hours flight time or 250 route sectors;</w:t>
            </w:r>
          </w:p>
          <w:p w:rsidR="0090790F" w:rsidRPr="0090790F" w:rsidP="0090790F">
            <w:pPr>
              <w:spacing w:before="40" w:after="40"/>
              <w:jc w:val="both"/>
              <w:rPr>
                <w:rFonts w:ascii="Verdana" w:hAnsi="Verdana"/>
                <w:sz w:val="12"/>
                <w:szCs w:val="12"/>
                <w:lang w:val="en-US"/>
              </w:rPr>
            </w:pPr>
            <w:r w:rsidRPr="0090790F">
              <w:rPr>
                <w:rFonts w:ascii="Verdana" w:hAnsi="Verdana"/>
                <w:sz w:val="12"/>
                <w:szCs w:val="12"/>
                <w:lang w:val="en-US"/>
              </w:rPr>
              <w:t xml:space="preserve">(2) if an FFS qualified to level DG or D is used during the course, 500 </w:t>
            </w:r>
            <w:r w:rsidRPr="0090790F">
              <w:rPr>
                <w:rFonts w:ascii="Verdana" w:hAnsi="Verdana"/>
                <w:sz w:val="12"/>
                <w:szCs w:val="12"/>
                <w:lang w:val="en-US"/>
              </w:rPr>
              <w:t>hours</w:t>
            </w:r>
            <w:r w:rsidRPr="0090790F">
              <w:rPr>
                <w:rFonts w:ascii="Verdana" w:hAnsi="Verdana"/>
                <w:sz w:val="12"/>
                <w:szCs w:val="12"/>
                <w:lang w:val="en-US"/>
              </w:rPr>
              <w:t xml:space="preserve"> flight time or 100 route sectors.</w:t>
            </w:r>
          </w:p>
          <w:p w:rsidR="00A7254B" w:rsidP="0090790F">
            <w:pPr>
              <w:spacing w:before="40" w:after="40"/>
              <w:jc w:val="both"/>
              <w:rPr>
                <w:rFonts w:ascii="Verdana" w:hAnsi="Verdana"/>
                <w:sz w:val="12"/>
                <w:szCs w:val="12"/>
                <w:lang w:val="en-US"/>
              </w:rPr>
            </w:pPr>
            <w:r w:rsidRPr="0090790F">
              <w:rPr>
                <w:rFonts w:ascii="Verdana" w:hAnsi="Verdana"/>
                <w:sz w:val="12"/>
                <w:szCs w:val="12"/>
                <w:lang w:val="en-US"/>
              </w:rPr>
              <w:t>(b) When a pilot is changing from a turbo-prop to a turbo-jet aeroplane or from a turbo-jet to a turbo-prop aeroplane, additional simulator training shall be required.</w:t>
            </w:r>
          </w:p>
          <w:p w:rsidR="00A7254B" w:rsidP="003E52C1">
            <w:pPr>
              <w:spacing w:before="40" w:after="40"/>
              <w:jc w:val="both"/>
              <w:rPr>
                <w:rFonts w:ascii="Verdana" w:hAnsi="Verdana"/>
                <w:sz w:val="12"/>
                <w:szCs w:val="12"/>
                <w:lang w:val="en-US"/>
              </w:rPr>
            </w:pPr>
          </w:p>
          <w:p w:rsidR="00594E97" w:rsidRPr="00075E72" w:rsidP="003E52C1">
            <w:pPr>
              <w:spacing w:before="40" w:after="40"/>
              <w:jc w:val="both"/>
              <w:rPr>
                <w:rFonts w:ascii="Verdana" w:hAnsi="Verdana"/>
                <w:sz w:val="12"/>
                <w:szCs w:val="12"/>
                <w:lang w:val="en-US"/>
              </w:rPr>
            </w:pPr>
            <w:r w:rsidRPr="008A1EE8">
              <w:rPr>
                <w:rFonts w:ascii="Verdana" w:hAnsi="Verdana"/>
                <w:sz w:val="12"/>
                <w:szCs w:val="12"/>
                <w:lang w:val="en-US"/>
              </w:rPr>
              <w:t>Mandatory elements of the OSD according to Part-21 shall be respected. If no OSDs exist, training shall be in accordance with relevant parts of the Part-FCL, especially including elements Appendix 9 to the Part-FCL.</w:t>
            </w:r>
          </w:p>
        </w:tc>
        <w:tc>
          <w:tcPr>
            <w:tcW w:w="7002" w:type="dxa"/>
            <w:gridSpan w:val="3"/>
            <w:tcBorders>
              <w:top w:val="nil"/>
              <w:left w:val="single" w:sz="8" w:space="0" w:color="7F7F7F" w:themeColor="text1" w:themeTint="80"/>
              <w:bottom w:val="nil"/>
              <w:right w:val="nil"/>
            </w:tcBorders>
            <w:vAlign w:val="center"/>
          </w:tcPr>
          <w:p w:rsidR="00EA54FC" w:rsidRPr="00EA54FC" w:rsidP="00A56134">
            <w:pPr>
              <w:spacing w:before="40" w:after="40"/>
              <w:jc w:val="both"/>
              <w:rPr>
                <w:rFonts w:ascii="Verdana" w:hAnsi="Verdana"/>
                <w:sz w:val="12"/>
                <w:szCs w:val="12"/>
                <w:lang w:val="en-US"/>
              </w:rPr>
            </w:pPr>
            <w:sdt>
              <w:sdtPr>
                <w:rPr>
                  <w:rFonts w:ascii="Verdana" w:hAnsi="Verdana"/>
                  <w:color w:val="000000" w:themeColor="text1"/>
                  <w:sz w:val="16"/>
                  <w:szCs w:val="16"/>
                  <w:lang w:val="en-US"/>
                </w:rPr>
                <w:id w:val="263579806"/>
                <w:richText/>
              </w:sdtPr>
              <w:sdtEndPr>
                <w:rPr>
                  <w:sz w:val="12"/>
                  <w:szCs w:val="12"/>
                </w:rPr>
              </w:sdtEndPr>
              <w:sdtContent>
                <w:sdt>
                  <w:sdtPr>
                    <w:rPr>
                      <w:rFonts w:ascii="MS Gothic" w:eastAsia="MS Gothic" w:hAnsi="Verdana"/>
                      <w:color w:val="000000" w:themeColor="text1"/>
                      <w:sz w:val="12"/>
                      <w:szCs w:val="12"/>
                      <w:lang w:val="en-US"/>
                    </w:rPr>
                    <w:id w:val="1103200792"/>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prerequisites a</w:t>
            </w:r>
            <w:r w:rsidR="00661074">
              <w:rPr>
                <w:rFonts w:ascii="Verdana" w:hAnsi="Verdana"/>
                <w:color w:val="000000" w:themeColor="text1"/>
                <w:sz w:val="12"/>
                <w:szCs w:val="12"/>
                <w:lang w:val="en-US"/>
              </w:rPr>
              <w:t xml:space="preserve">re in accordance with </w:t>
            </w:r>
            <w:r w:rsidR="00661074">
              <w:rPr>
                <w:rFonts w:ascii="Verdana" w:hAnsi="Verdana"/>
                <w:color w:val="000000" w:themeColor="text1"/>
                <w:sz w:val="12"/>
                <w:szCs w:val="12"/>
                <w:lang w:val="en-US"/>
              </w:rPr>
              <w:t>FCL.720.A</w:t>
            </w:r>
          </w:p>
          <w:p w:rsidR="00661074" w:rsidP="00A56134">
            <w:pPr>
              <w:spacing w:before="40" w:after="40"/>
              <w:jc w:val="both"/>
              <w:rPr>
                <w:rFonts w:ascii="Verdana" w:hAnsi="Verdana"/>
                <w:sz w:val="12"/>
                <w:szCs w:val="14"/>
                <w:lang w:val="en-US"/>
              </w:rPr>
            </w:pPr>
          </w:p>
          <w:p w:rsidR="008A1EE8" w:rsidRPr="00282EA9" w:rsidP="00282EA9">
            <w:pPr>
              <w:spacing w:before="40" w:after="40"/>
              <w:jc w:val="both"/>
              <w:rPr>
                <w:rFonts w:ascii="Verdana" w:hAnsi="Verdana"/>
                <w:color w:val="000000" w:themeColor="text1"/>
                <w:sz w:val="12"/>
                <w:szCs w:val="16"/>
                <w:lang w:val="en-US"/>
              </w:rPr>
            </w:pPr>
            <w:sdt>
              <w:sdtPr>
                <w:rPr>
                  <w:rFonts w:ascii="Verdana" w:hAnsi="Verdana"/>
                  <w:color w:val="000000" w:themeColor="text1"/>
                  <w:sz w:val="16"/>
                  <w:szCs w:val="16"/>
                  <w:lang w:val="en-US"/>
                </w:rPr>
                <w:id w:val="1100194696"/>
                <w:richText/>
              </w:sdtPr>
              <w:sdtEndPr>
                <w:rPr>
                  <w:sz w:val="12"/>
                </w:rPr>
              </w:sdtEndPr>
              <w:sdtContent>
                <w:sdt>
                  <w:sdtPr>
                    <w:rPr>
                      <w:rFonts w:ascii="MS Gothic" w:eastAsia="MS Gothic" w:hAnsi="Verdana"/>
                      <w:color w:val="000000" w:themeColor="text1"/>
                      <w:sz w:val="12"/>
                      <w:szCs w:val="16"/>
                      <w:lang w:val="en-US"/>
                    </w:rPr>
                    <w:id w:val="1003375644"/>
                    <w14:checkbox>
                      <w14:checked w14:val="0"/>
                      <w14:checkedState w14:val="00fe" w14:font="Wingdings"/>
                      <w14:uncheckedState w14:val="006f" w14:font="Wingdings"/>
                    </w14:checkbox>
                  </w:sdtPr>
                  <w:sdtContent>
                    <w:r w:rsidR="006218AA">
                      <w:rPr>
                        <w:rFonts w:ascii="Wingdings" w:eastAsia="MS Gothic" w:hAnsi="Wingdings"/>
                        <w:color w:val="000000" w:themeColor="text1"/>
                        <w:sz w:val="12"/>
                        <w:szCs w:val="16"/>
                        <w:lang w:val="en-US"/>
                      </w:rPr>
                      <w:t>o</w:t>
                    </w:r>
                  </w:sdtContent>
                </w:sdt>
              </w:sdtContent>
            </w:sdt>
            <w:r w:rsidRPr="00EA54FC" w:rsidR="00EA54FC">
              <w:rPr>
                <w:rFonts w:ascii="Verdana" w:hAnsi="Verdana"/>
                <w:color w:val="000000" w:themeColor="text1"/>
                <w:sz w:val="12"/>
                <w:szCs w:val="16"/>
                <w:lang w:val="en-US"/>
              </w:rPr>
              <w:t xml:space="preserve"> </w:t>
            </w:r>
            <w:r w:rsidR="00EA54FC">
              <w:rPr>
                <w:rFonts w:ascii="Verdana" w:hAnsi="Verdana"/>
                <w:color w:val="000000" w:themeColor="text1"/>
                <w:sz w:val="12"/>
                <w:szCs w:val="16"/>
                <w:lang w:val="en-US"/>
              </w:rPr>
              <w:t>Check that ATO defined any other pre-requisites for the applicants and are in accordance with latest version of OSD, if applicable.</w:t>
            </w:r>
          </w:p>
        </w:tc>
      </w:tr>
      <w:tr w:rsidTr="00016AFE">
        <w:tblPrEx>
          <w:tblW w:w="0" w:type="auto"/>
          <w:tblInd w:w="-495" w:type="dxa"/>
          <w:tblLook w:val="04A0"/>
        </w:tblPrEx>
        <w:trPr>
          <w:trHeight w:val="182"/>
        </w:trPr>
        <w:tc>
          <w:tcPr>
            <w:tcW w:w="7487" w:type="dxa"/>
            <w:gridSpan w:val="2"/>
            <w:vMerge/>
            <w:tcBorders>
              <w:left w:val="nil"/>
              <w:right w:val="single" w:sz="8" w:space="0" w:color="7F7F7F" w:themeColor="text1" w:themeTint="80"/>
            </w:tcBorders>
          </w:tcPr>
          <w:p w:rsidR="00E668D3" w:rsidRPr="00075E72" w:rsidP="00702246">
            <w:pPr>
              <w:spacing w:before="40" w:after="40"/>
              <w:rPr>
                <w:rFonts w:ascii="Verdana" w:hAnsi="Verdana"/>
                <w:sz w:val="14"/>
                <w:lang w:val="en-US"/>
              </w:rPr>
            </w:pPr>
          </w:p>
        </w:tc>
        <w:tc>
          <w:tcPr>
            <w:tcW w:w="5610" w:type="dxa"/>
            <w:gridSpan w:val="2"/>
            <w:tcBorders>
              <w:top w:val="nil"/>
              <w:left w:val="single" w:sz="8" w:space="0" w:color="7F7F7F" w:themeColor="text1" w:themeTint="80"/>
              <w:bottom w:val="nil"/>
              <w:right w:val="nil"/>
            </w:tcBorders>
            <w:shd w:val="clear" w:color="auto" w:fill="DEEBF6" w:themeFill="accent1" w:themeFillTint="33"/>
            <w:vAlign w:val="center"/>
          </w:tcPr>
          <w:p w:rsidR="00E668D3" w:rsidRPr="00075E72" w:rsidP="00702246">
            <w:pPr>
              <w:spacing w:before="40" w:after="40"/>
              <w:rPr>
                <w:rFonts w:ascii="Verdana" w:hAnsi="Verdana"/>
                <w:b/>
                <w:sz w:val="14"/>
                <w:lang w:val="en-US"/>
              </w:rPr>
            </w:pPr>
            <w:r w:rsidRPr="00075E72">
              <w:rPr>
                <w:rFonts w:ascii="Verdana" w:hAnsi="Verdana"/>
                <w:b/>
                <w:sz w:val="14"/>
                <w:lang w:val="en-US"/>
              </w:rPr>
              <w:t>Assessment of compliance:</w:t>
            </w:r>
          </w:p>
        </w:tc>
        <w:tc>
          <w:tcPr>
            <w:tcW w:w="1392" w:type="dxa"/>
            <w:tcBorders>
              <w:top w:val="nil"/>
              <w:left w:val="nil"/>
              <w:bottom w:val="single" w:sz="8" w:space="0" w:color="7F7F7F" w:themeColor="text1" w:themeTint="80"/>
              <w:right w:val="nil"/>
            </w:tcBorders>
            <w:shd w:val="clear" w:color="auto" w:fill="DEEBF6" w:themeFill="accent1" w:themeFillTint="33"/>
            <w:vAlign w:val="center"/>
          </w:tcPr>
          <w:p w:rsidR="00E668D3" w:rsidRPr="00075E72" w:rsidP="00E668D3">
            <w:pPr>
              <w:spacing w:before="40" w:after="40"/>
              <w:rPr>
                <w:rFonts w:ascii="Verdana" w:hAnsi="Verdana"/>
                <w:b/>
                <w:sz w:val="14"/>
                <w:lang w:val="en-US"/>
              </w:rPr>
            </w:pPr>
            <w:r w:rsidRPr="00075E72">
              <w:rPr>
                <w:rFonts w:ascii="Verdana" w:hAnsi="Verdana"/>
                <w:b/>
                <w:sz w:val="14"/>
                <w:lang w:val="en-US"/>
              </w:rPr>
              <w:t>TM</w:t>
            </w:r>
            <w:r w:rsidRPr="00075E72">
              <w:rPr>
                <w:rFonts w:ascii="Verdana" w:hAnsi="Verdana"/>
                <w:b/>
                <w:sz w:val="14"/>
                <w:lang w:val="en-US"/>
              </w:rPr>
              <w:t xml:space="preserve"> Reference:</w:t>
            </w:r>
          </w:p>
        </w:tc>
      </w:tr>
      <w:tr w:rsidTr="00016AFE">
        <w:tblPrEx>
          <w:tblW w:w="0" w:type="auto"/>
          <w:tblInd w:w="-495" w:type="dxa"/>
          <w:tblLook w:val="04A0"/>
        </w:tblPrEx>
        <w:trPr>
          <w:trHeight w:val="608"/>
        </w:trPr>
        <w:tc>
          <w:tcPr>
            <w:tcW w:w="7487" w:type="dxa"/>
            <w:gridSpan w:val="2"/>
            <w:vMerge/>
            <w:tcBorders>
              <w:left w:val="nil"/>
              <w:right w:val="single" w:sz="8" w:space="0" w:color="7F7F7F" w:themeColor="text1" w:themeTint="80"/>
            </w:tcBorders>
          </w:tcPr>
          <w:p w:rsidR="00E668D3" w:rsidRPr="00075E72" w:rsidP="00702246">
            <w:pPr>
              <w:spacing w:before="40" w:after="40"/>
              <w:rPr>
                <w:rFonts w:ascii="Verdana" w:hAnsi="Verdana"/>
                <w:sz w:val="14"/>
                <w:lang w:val="en-US"/>
              </w:rPr>
            </w:pPr>
          </w:p>
        </w:tc>
        <w:tc>
          <w:tcPr>
            <w:tcW w:w="5610" w:type="dxa"/>
            <w:gridSpan w:val="2"/>
            <w:tcBorders>
              <w:top w:val="nil"/>
              <w:left w:val="single" w:sz="8" w:space="0" w:color="7F7F7F" w:themeColor="text1" w:themeTint="80"/>
              <w:bottom w:val="nil"/>
              <w:right w:val="single" w:sz="8" w:space="0" w:color="7F7F7F" w:themeColor="text1" w:themeTint="80"/>
            </w:tcBorders>
            <w:vAlign w:val="center"/>
          </w:tcPr>
          <w:p w:rsidR="00E668D3" w:rsidRPr="00075E72" w:rsidP="00E668D3">
            <w:pPr>
              <w:spacing w:before="40" w:after="40"/>
              <w:rPr>
                <w:rFonts w:ascii="Verdana" w:hAnsi="Verdana"/>
                <w:sz w:val="14"/>
                <w:lang w:val="en-US"/>
              </w:rPr>
            </w:pPr>
            <w:sdt>
              <w:sdtPr>
                <w:rPr>
                  <w:rFonts w:ascii="Verdana" w:hAnsi="Verdana"/>
                  <w:sz w:val="12"/>
                  <w:lang w:val="en-US"/>
                </w:rPr>
                <w:id w:val="1628903556"/>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739746826"/>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409862658"/>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392"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E668D3" w:rsidRPr="00075E72" w:rsidP="00E668D3">
            <w:pPr>
              <w:spacing w:before="40" w:after="40"/>
              <w:rPr>
                <w:rFonts w:ascii="Verdana" w:hAnsi="Verdana"/>
                <w:sz w:val="14"/>
                <w:lang w:val="en-US"/>
              </w:rPr>
            </w:pPr>
          </w:p>
        </w:tc>
      </w:tr>
      <w:tr w:rsidTr="00661074">
        <w:tblPrEx>
          <w:tblW w:w="0" w:type="auto"/>
          <w:tblInd w:w="-495" w:type="dxa"/>
          <w:tblLook w:val="04A0"/>
        </w:tblPrEx>
        <w:trPr>
          <w:trHeight w:val="4059"/>
        </w:trPr>
        <w:tc>
          <w:tcPr>
            <w:tcW w:w="7487" w:type="dxa"/>
            <w:gridSpan w:val="2"/>
            <w:vMerge/>
            <w:tcBorders>
              <w:left w:val="nil"/>
              <w:right w:val="single" w:sz="8" w:space="0" w:color="7F7F7F" w:themeColor="text1" w:themeTint="80"/>
            </w:tcBorders>
          </w:tcPr>
          <w:p w:rsidR="006F17D4" w:rsidRPr="00075E72" w:rsidP="00702246">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6F17D4" w:rsidRPr="00075E72" w:rsidP="00E668D3">
            <w:pPr>
              <w:spacing w:before="40" w:after="40"/>
              <w:rPr>
                <w:rFonts w:ascii="Verdana" w:hAnsi="Verdana"/>
                <w:b/>
                <w:sz w:val="14"/>
                <w:lang w:val="en-US"/>
              </w:rPr>
            </w:pPr>
          </w:p>
        </w:tc>
      </w:tr>
    </w:tbl>
    <w:p w:rsidR="008A1EE8">
      <w:r>
        <w:br w:type="page"/>
      </w:r>
    </w:p>
    <w:tbl>
      <w:tblPr>
        <w:tblStyle w:val="TableGrid"/>
        <w:tblW w:w="0" w:type="auto"/>
        <w:tblInd w:w="-490" w:type="dxa"/>
        <w:tblLook w:val="04A0"/>
      </w:tblPr>
      <w:tblGrid>
        <w:gridCol w:w="1341"/>
        <w:gridCol w:w="6146"/>
        <w:gridCol w:w="3068"/>
        <w:gridCol w:w="2551"/>
        <w:gridCol w:w="1378"/>
      </w:tblGrid>
      <w:tr w:rsidTr="00DB2DB7">
        <w:tblPrEx>
          <w:tblW w:w="0" w:type="auto"/>
          <w:tblInd w:w="-490" w:type="dxa"/>
          <w:tblLook w:val="04A0"/>
        </w:tblPrEx>
        <w:trPr>
          <w:trHeight w:val="769"/>
        </w:trPr>
        <w:tc>
          <w:tcPr>
            <w:tcW w:w="1341" w:type="dxa"/>
            <w:tcBorders>
              <w:left w:val="nil"/>
              <w:bottom w:val="single" w:sz="8" w:space="0" w:color="7F7F7F" w:themeColor="text1" w:themeTint="80"/>
              <w:right w:val="dotted" w:sz="4" w:space="0" w:color="auto"/>
            </w:tcBorders>
            <w:shd w:val="clear" w:color="auto" w:fill="BFBFBF" w:themeFill="background1" w:themeFillShade="BF"/>
            <w:vAlign w:val="center"/>
          </w:tcPr>
          <w:p w:rsidR="009C6C82" w:rsidRPr="00075E72" w:rsidP="009C6C82">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B</w:t>
            </w:r>
            <w:r w:rsidR="00E41D7A">
              <w:rPr>
                <w:rFonts w:ascii="Verdana" w:hAnsi="Verdana"/>
                <w:b/>
                <w:color w:val="FFFFFF" w:themeColor="background1"/>
                <w:sz w:val="14"/>
                <w:lang w:val="en-US"/>
              </w:rPr>
              <w:t>.1</w:t>
            </w:r>
          </w:p>
        </w:tc>
        <w:tc>
          <w:tcPr>
            <w:tcW w:w="9214" w:type="dxa"/>
            <w:gridSpan w:val="2"/>
            <w:tcBorders>
              <w:left w:val="dotted" w:sz="4" w:space="0" w:color="auto"/>
              <w:bottom w:val="single" w:sz="8" w:space="0" w:color="7F7F7F" w:themeColor="text1" w:themeTint="80"/>
              <w:right w:val="nil"/>
            </w:tcBorders>
            <w:vAlign w:val="center"/>
          </w:tcPr>
          <w:p w:rsidR="009C6C82" w:rsidRPr="00075E72" w:rsidP="00DB2DB7">
            <w:pPr>
              <w:spacing w:before="40" w:after="40"/>
              <w:jc w:val="center"/>
              <w:rPr>
                <w:rFonts w:ascii="Verdana" w:hAnsi="Verdana"/>
                <w:sz w:val="14"/>
                <w:lang w:val="en-US"/>
              </w:rPr>
            </w:pPr>
            <w:r>
              <w:rPr>
                <w:rFonts w:ascii="Verdana" w:hAnsi="Verdana"/>
                <w:b/>
                <w:sz w:val="16"/>
                <w:lang w:val="en-US"/>
              </w:rPr>
              <w:t>GROUND TRAINING</w:t>
            </w:r>
            <w:r w:rsidR="00280FE4">
              <w:rPr>
                <w:rFonts w:ascii="Verdana" w:hAnsi="Verdana"/>
                <w:b/>
                <w:sz w:val="16"/>
                <w:lang w:val="en-US"/>
              </w:rPr>
              <w:t xml:space="preserve"> - GENERAL</w:t>
            </w:r>
          </w:p>
        </w:tc>
        <w:tc>
          <w:tcPr>
            <w:tcW w:w="3929" w:type="dxa"/>
            <w:gridSpan w:val="2"/>
            <w:tcBorders>
              <w:left w:val="nil"/>
              <w:bottom w:val="single" w:sz="8" w:space="0" w:color="7F7F7F" w:themeColor="text1" w:themeTint="80"/>
              <w:right w:val="nil"/>
            </w:tcBorders>
            <w:shd w:val="clear" w:color="auto" w:fill="auto"/>
            <w:vAlign w:val="center"/>
          </w:tcPr>
          <w:p w:rsidR="009C6C82" w:rsidRPr="00943527" w:rsidP="00DB2DB7">
            <w:pPr>
              <w:spacing w:before="40" w:after="40"/>
              <w:rPr>
                <w:rFonts w:ascii="Verdana" w:hAnsi="Verdana"/>
                <w:sz w:val="14"/>
                <w:lang w:val="en-US"/>
              </w:rPr>
            </w:pPr>
            <w:r w:rsidRPr="00943527">
              <w:rPr>
                <w:rFonts w:ascii="Verdana" w:hAnsi="Verdana"/>
                <w:b/>
                <w:sz w:val="14"/>
                <w:lang w:val="en-US"/>
              </w:rPr>
              <w:t>REFERENCE</w:t>
            </w:r>
            <w:r w:rsidRPr="00943527">
              <w:rPr>
                <w:rFonts w:ascii="Verdana" w:hAnsi="Verdana"/>
                <w:sz w:val="14"/>
                <w:lang w:val="en-US"/>
              </w:rPr>
              <w:t>:</w:t>
            </w:r>
          </w:p>
          <w:p w:rsidR="009C6C82" w:rsidRPr="00943527" w:rsidP="00DB2DB7">
            <w:pPr>
              <w:spacing w:before="40" w:after="40"/>
              <w:jc w:val="both"/>
              <w:rPr>
                <w:rFonts w:ascii="Verdana" w:hAnsi="Verdana"/>
                <w:b/>
                <w:sz w:val="14"/>
                <w:lang w:val="en-US"/>
              </w:rPr>
            </w:pPr>
            <w:r w:rsidRPr="009C6C82">
              <w:rPr>
                <w:rFonts w:ascii="Verdana" w:hAnsi="Verdana"/>
                <w:b/>
                <w:sz w:val="14"/>
                <w:lang w:val="en-US"/>
              </w:rPr>
              <w:t>AMC2 ORA.ATO.125</w:t>
            </w:r>
          </w:p>
        </w:tc>
      </w:tr>
      <w:tr w:rsidTr="00DB2DB7">
        <w:tblPrEx>
          <w:tblW w:w="0" w:type="auto"/>
          <w:tblInd w:w="-490" w:type="dxa"/>
          <w:tblLook w:val="04A0"/>
        </w:tblPrEx>
        <w:trPr>
          <w:trHeight w:val="4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9C6C82" w:rsidRPr="00075E72" w:rsidP="00DB2DB7">
            <w:pPr>
              <w:spacing w:before="40" w:after="40"/>
              <w:rPr>
                <w:rFonts w:ascii="Verdana" w:hAnsi="Verdana"/>
                <w:b/>
                <w:sz w:val="14"/>
                <w:lang w:val="en-US"/>
              </w:rPr>
            </w:pPr>
            <w:r w:rsidRPr="00075E72">
              <w:rPr>
                <w:rFonts w:ascii="Verdana" w:hAnsi="Verdana"/>
                <w:b/>
                <w:sz w:val="14"/>
                <w:lang w:val="en-US"/>
              </w:rPr>
              <w:t>Content / Guidance</w:t>
            </w:r>
          </w:p>
        </w:tc>
        <w:tc>
          <w:tcPr>
            <w:tcW w:w="6997"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9C6C82" w:rsidRPr="00075E72" w:rsidP="00DB2DB7">
            <w:pPr>
              <w:spacing w:before="40" w:after="40"/>
              <w:rPr>
                <w:rFonts w:ascii="Verdana" w:hAnsi="Verdana"/>
                <w:b/>
                <w:sz w:val="14"/>
                <w:lang w:val="en-US"/>
              </w:rPr>
            </w:pPr>
            <w:r w:rsidRPr="00075E72">
              <w:rPr>
                <w:rFonts w:ascii="Verdana" w:hAnsi="Verdana"/>
                <w:b/>
                <w:sz w:val="14"/>
                <w:lang w:val="en-US"/>
              </w:rPr>
              <w:t>Verification questions:</w:t>
            </w:r>
          </w:p>
        </w:tc>
      </w:tr>
      <w:tr w:rsidTr="000669EC">
        <w:tblPrEx>
          <w:tblW w:w="0" w:type="auto"/>
          <w:tblInd w:w="-490" w:type="dxa"/>
          <w:tblLook w:val="04A0"/>
        </w:tblPrEx>
        <w:trPr>
          <w:trHeight w:val="3772"/>
        </w:trPr>
        <w:tc>
          <w:tcPr>
            <w:tcW w:w="7487" w:type="dxa"/>
            <w:gridSpan w:val="2"/>
            <w:vMerge w:val="restart"/>
            <w:tcBorders>
              <w:top w:val="nil"/>
              <w:left w:val="nil"/>
              <w:right w:val="single" w:sz="8" w:space="0" w:color="7F7F7F" w:themeColor="text1" w:themeTint="80"/>
            </w:tcBorders>
          </w:tcPr>
          <w:p w:rsidR="009C6C82" w:rsidRPr="009C6C82" w:rsidP="009A7311">
            <w:pPr>
              <w:shd w:val="clear" w:color="auto" w:fill="F2F2F2" w:themeFill="background1" w:themeFillShade="F2"/>
              <w:spacing w:before="40" w:after="40"/>
              <w:jc w:val="both"/>
              <w:rPr>
                <w:rFonts w:ascii="Verdana" w:hAnsi="Verdana"/>
                <w:b/>
                <w:sz w:val="12"/>
                <w:szCs w:val="12"/>
                <w:lang w:val="en-US"/>
              </w:rPr>
            </w:pPr>
            <w:r w:rsidRPr="009C6C82">
              <w:rPr>
                <w:rFonts w:ascii="Verdana" w:hAnsi="Verdana"/>
                <w:b/>
                <w:sz w:val="12"/>
                <w:szCs w:val="12"/>
                <w:lang w:val="en-US"/>
              </w:rPr>
              <w:t>Syllabus</w:t>
            </w:r>
          </w:p>
          <w:p w:rsidR="009C6C82" w:rsidP="009C6C82">
            <w:pPr>
              <w:spacing w:before="40" w:after="40"/>
              <w:jc w:val="both"/>
              <w:rPr>
                <w:rFonts w:ascii="Verdana" w:hAnsi="Verdana"/>
                <w:sz w:val="13"/>
                <w:szCs w:val="13"/>
                <w:lang w:val="en-US"/>
              </w:rPr>
            </w:pPr>
            <w:r w:rsidRPr="009C6C82">
              <w:rPr>
                <w:rFonts w:ascii="Verdana" w:hAnsi="Verdana"/>
                <w:sz w:val="13"/>
                <w:szCs w:val="13"/>
                <w:lang w:val="en-US"/>
              </w:rPr>
              <w:t>The ground training syllabus should provide for the student to gain a thorough understanding of the operation, function and, if appropriate, abnormal and emergency operation of all aircraft systems. This training should also include those systems essential to the operation of the aircraft, such as ‘fly-by-wire’ flight control systems, even if the flight crew have little or no control of their normal or abnormal operation.</w:t>
            </w:r>
          </w:p>
          <w:p w:rsidR="009C6C82" w:rsidP="009C6C82">
            <w:pPr>
              <w:spacing w:before="40" w:after="40"/>
              <w:jc w:val="both"/>
              <w:rPr>
                <w:rFonts w:ascii="Verdana" w:hAnsi="Verdana"/>
                <w:sz w:val="13"/>
                <w:szCs w:val="13"/>
                <w:lang w:val="en-US"/>
              </w:rPr>
            </w:pPr>
          </w:p>
          <w:p w:rsidR="009C6C82" w:rsidRPr="009C6C82" w:rsidP="009A7311">
            <w:pPr>
              <w:shd w:val="clear" w:color="auto" w:fill="F2F2F2" w:themeFill="background1" w:themeFillShade="F2"/>
              <w:spacing w:before="40" w:after="40"/>
              <w:jc w:val="both"/>
              <w:rPr>
                <w:rFonts w:ascii="Verdana" w:hAnsi="Verdana"/>
                <w:b/>
                <w:sz w:val="13"/>
                <w:szCs w:val="13"/>
                <w:lang w:val="en-US"/>
              </w:rPr>
            </w:pPr>
            <w:r w:rsidRPr="009C6C82">
              <w:rPr>
                <w:rFonts w:ascii="Verdana" w:hAnsi="Verdana"/>
                <w:b/>
                <w:sz w:val="13"/>
                <w:szCs w:val="13"/>
                <w:lang w:val="en-US"/>
              </w:rPr>
              <w:t>Theoretical knowledge instruction</w:t>
            </w:r>
          </w:p>
          <w:p w:rsidR="009C6C82" w:rsidRPr="009C6C82" w:rsidP="009C6C82">
            <w:pPr>
              <w:spacing w:before="40" w:after="40"/>
              <w:jc w:val="both"/>
              <w:rPr>
                <w:rFonts w:ascii="Verdana" w:hAnsi="Verdana"/>
                <w:sz w:val="13"/>
                <w:szCs w:val="13"/>
                <w:lang w:val="en-US"/>
              </w:rPr>
            </w:pPr>
            <w:r w:rsidRPr="009C6C82">
              <w:rPr>
                <w:rFonts w:ascii="Verdana" w:hAnsi="Verdana"/>
                <w:sz w:val="13"/>
                <w:szCs w:val="13"/>
                <w:lang w:val="en-US"/>
              </w:rPr>
              <w:t>The theoretical knowledge instruction training should meet the general objectives of (but not be limited to) giving the student:</w:t>
            </w:r>
          </w:p>
          <w:p w:rsidR="009C6C82" w:rsidRPr="009C6C82" w:rsidP="009C6C82">
            <w:pPr>
              <w:spacing w:before="40" w:after="40"/>
              <w:jc w:val="both"/>
              <w:rPr>
                <w:rFonts w:ascii="Verdana" w:hAnsi="Verdana"/>
                <w:sz w:val="13"/>
                <w:szCs w:val="13"/>
                <w:lang w:val="en-US"/>
              </w:rPr>
            </w:pPr>
            <w:r w:rsidRPr="009C6C82">
              <w:rPr>
                <w:rFonts w:ascii="Verdana" w:hAnsi="Verdana"/>
                <w:sz w:val="13"/>
                <w:szCs w:val="13"/>
                <w:lang w:val="en-US"/>
              </w:rPr>
              <w:t xml:space="preserve">(1) a thorough knowledge of the aircraft structure, </w:t>
            </w:r>
            <w:r w:rsidRPr="009C6C82">
              <w:rPr>
                <w:rFonts w:ascii="Verdana" w:hAnsi="Verdana"/>
                <w:sz w:val="13"/>
                <w:szCs w:val="13"/>
                <w:lang w:val="en-US"/>
              </w:rPr>
              <w:t>powerplant</w:t>
            </w:r>
            <w:r w:rsidRPr="009C6C82">
              <w:rPr>
                <w:rFonts w:ascii="Verdana" w:hAnsi="Verdana"/>
                <w:sz w:val="13"/>
                <w:szCs w:val="13"/>
                <w:lang w:val="en-US"/>
              </w:rPr>
              <w:t xml:space="preserve"> and systems, and their associated limitations, including mass and balance, aircraft performance and flight planning considerations;</w:t>
            </w:r>
          </w:p>
          <w:p w:rsidR="009C6C82" w:rsidRPr="009C6C82" w:rsidP="009C6C82">
            <w:pPr>
              <w:spacing w:before="40" w:after="40"/>
              <w:jc w:val="both"/>
              <w:rPr>
                <w:rFonts w:ascii="Verdana" w:hAnsi="Verdana"/>
                <w:sz w:val="13"/>
                <w:szCs w:val="13"/>
                <w:lang w:val="en-US"/>
              </w:rPr>
            </w:pPr>
            <w:r w:rsidRPr="009C6C82">
              <w:rPr>
                <w:rFonts w:ascii="Verdana" w:hAnsi="Verdana"/>
                <w:sz w:val="13"/>
                <w:szCs w:val="13"/>
                <w:lang w:val="en-US"/>
              </w:rPr>
              <w:t>(2) a knowledge of the positioning and operation of the cockpit controls and indicators for the aircraft and its systems;</w:t>
            </w:r>
          </w:p>
          <w:p w:rsidR="009C6C82" w:rsidRPr="009C6C82" w:rsidP="009C6C82">
            <w:pPr>
              <w:spacing w:before="40" w:after="40"/>
              <w:jc w:val="both"/>
              <w:rPr>
                <w:rFonts w:ascii="Verdana" w:hAnsi="Verdana"/>
                <w:sz w:val="13"/>
                <w:szCs w:val="13"/>
                <w:lang w:val="en-US"/>
              </w:rPr>
            </w:pPr>
            <w:r w:rsidRPr="009C6C82">
              <w:rPr>
                <w:rFonts w:ascii="Verdana" w:hAnsi="Verdana"/>
                <w:sz w:val="13"/>
                <w:szCs w:val="13"/>
                <w:lang w:val="en-US"/>
              </w:rPr>
              <w:t>(3) an understanding of system malfunctions, their effect on aircraft operations and interaction with other systems; and</w:t>
            </w:r>
          </w:p>
          <w:p w:rsidR="009C6C82" w:rsidP="009C6C82">
            <w:pPr>
              <w:spacing w:before="40" w:after="40"/>
              <w:jc w:val="both"/>
              <w:rPr>
                <w:rFonts w:ascii="Verdana" w:hAnsi="Verdana"/>
                <w:sz w:val="13"/>
                <w:szCs w:val="13"/>
                <w:lang w:val="en-US"/>
              </w:rPr>
            </w:pPr>
            <w:r w:rsidRPr="009C6C82">
              <w:rPr>
                <w:rFonts w:ascii="Verdana" w:hAnsi="Verdana"/>
                <w:sz w:val="13"/>
                <w:szCs w:val="13"/>
                <w:lang w:val="en-US"/>
              </w:rPr>
              <w:t>(4) the understanding of normal, abnormal and emergency procedures.</w:t>
            </w:r>
          </w:p>
          <w:p w:rsidR="009C6C82" w:rsidP="009C6C82">
            <w:pPr>
              <w:spacing w:before="40" w:after="40"/>
              <w:jc w:val="both"/>
              <w:rPr>
                <w:rFonts w:ascii="Verdana" w:hAnsi="Verdana"/>
                <w:sz w:val="13"/>
                <w:szCs w:val="13"/>
                <w:lang w:val="en-US"/>
              </w:rPr>
            </w:pPr>
          </w:p>
          <w:p w:rsidR="009C6C82" w:rsidRPr="009C6C82" w:rsidP="009A7311">
            <w:pPr>
              <w:shd w:val="clear" w:color="auto" w:fill="F2F2F2" w:themeFill="background1" w:themeFillShade="F2"/>
              <w:spacing w:before="40" w:after="40"/>
              <w:jc w:val="both"/>
              <w:rPr>
                <w:rFonts w:ascii="Verdana" w:hAnsi="Verdana"/>
                <w:b/>
                <w:sz w:val="13"/>
                <w:szCs w:val="13"/>
                <w:lang w:val="en-US"/>
              </w:rPr>
            </w:pPr>
            <w:r w:rsidRPr="009C6C82">
              <w:rPr>
                <w:rFonts w:ascii="Verdana" w:hAnsi="Verdana"/>
                <w:b/>
                <w:sz w:val="13"/>
                <w:szCs w:val="13"/>
                <w:lang w:val="en-US"/>
              </w:rPr>
              <w:t>Facilities and training aids</w:t>
            </w:r>
          </w:p>
          <w:p w:rsidR="009C6C82" w:rsidP="009C6C82">
            <w:pPr>
              <w:spacing w:before="40" w:after="40"/>
              <w:jc w:val="both"/>
              <w:rPr>
                <w:rFonts w:ascii="Verdana" w:hAnsi="Verdana"/>
                <w:sz w:val="13"/>
                <w:szCs w:val="13"/>
                <w:lang w:val="en-US"/>
              </w:rPr>
            </w:pPr>
            <w:r w:rsidRPr="009C6C82">
              <w:rPr>
                <w:rFonts w:ascii="Verdana" w:hAnsi="Verdana"/>
                <w:sz w:val="13"/>
                <w:szCs w:val="13"/>
                <w:lang w:val="en-US"/>
              </w:rPr>
              <w:t>The ATO should provide adequate facilities for classroom instruction and have available appropriately qualified and experienced instructors. Training aids should enable students to gain practical experience of the operation of systems covered by the theoretical knowledge syllabus and, in the case of multi-pilot aeroplanes, enable such practical application of the knowledge to be carried out in a multi-crew environment. Facilities should be made available for student self-study outside the formal training programme.</w:t>
            </w:r>
          </w:p>
          <w:p w:rsidR="00423B25" w:rsidP="009C6C82">
            <w:pPr>
              <w:spacing w:before="40" w:after="40"/>
              <w:jc w:val="both"/>
              <w:rPr>
                <w:rFonts w:ascii="Verdana" w:hAnsi="Verdana"/>
                <w:sz w:val="13"/>
                <w:szCs w:val="13"/>
                <w:lang w:val="en-US"/>
              </w:rPr>
            </w:pPr>
          </w:p>
          <w:p w:rsidR="00423B25" w:rsidRPr="00E41D7A" w:rsidP="009A7311">
            <w:pPr>
              <w:shd w:val="clear" w:color="auto" w:fill="F2F2F2" w:themeFill="background1" w:themeFillShade="F2"/>
              <w:spacing w:before="40" w:after="40"/>
              <w:jc w:val="both"/>
              <w:rPr>
                <w:rFonts w:ascii="Verdana" w:hAnsi="Verdana"/>
                <w:b/>
                <w:sz w:val="13"/>
                <w:szCs w:val="13"/>
                <w:lang w:val="en-US"/>
              </w:rPr>
            </w:pPr>
            <w:r w:rsidRPr="00E41D7A">
              <w:rPr>
                <w:rFonts w:ascii="Verdana" w:hAnsi="Verdana"/>
                <w:b/>
                <w:sz w:val="13"/>
                <w:szCs w:val="13"/>
                <w:lang w:val="en-US"/>
              </w:rPr>
              <w:t>Computer-based training (CBT)</w:t>
            </w:r>
          </w:p>
          <w:p w:rsidR="00423B25" w:rsidP="00423B25">
            <w:pPr>
              <w:spacing w:before="40" w:after="40"/>
              <w:jc w:val="both"/>
              <w:rPr>
                <w:rFonts w:ascii="Verdana" w:hAnsi="Verdana"/>
                <w:sz w:val="13"/>
                <w:szCs w:val="13"/>
                <w:lang w:val="en-US"/>
              </w:rPr>
            </w:pPr>
            <w:r w:rsidRPr="00E41D7A">
              <w:rPr>
                <w:rFonts w:ascii="Verdana" w:hAnsi="Verdana"/>
                <w:sz w:val="13"/>
                <w:szCs w:val="13"/>
                <w:lang w:val="en-US"/>
              </w:rPr>
              <w:t>CBT provides a valuable source of theoretical instruction, enabling the students to progress at their own pace within specified time limits. Many such systems ensure that syllabus subjects are fully covered and progress can be denied until a satisfactory assimilation of knowledge has been demonstrated. Such systems may allow self-study or distance learning, if they incorporate adequate knowledge testing procedures. When CBT is used as part of the theoretical knowledge instruction phase, the student should also have access to a suitably qualified instructor able to assist with areas of difficulty for the student.</w:t>
            </w:r>
          </w:p>
          <w:p w:rsidR="00423B25" w:rsidP="009C6C82">
            <w:pPr>
              <w:spacing w:before="40" w:after="40"/>
              <w:jc w:val="both"/>
              <w:rPr>
                <w:rFonts w:ascii="Verdana" w:hAnsi="Verdana"/>
                <w:sz w:val="13"/>
                <w:szCs w:val="13"/>
                <w:lang w:val="en-US"/>
              </w:rPr>
            </w:pPr>
          </w:p>
          <w:p w:rsidR="009A7311" w:rsidRPr="009A7311" w:rsidP="009A7311">
            <w:pPr>
              <w:shd w:val="clear" w:color="auto" w:fill="F2F2F2" w:themeFill="background1" w:themeFillShade="F2"/>
              <w:spacing w:before="120"/>
              <w:jc w:val="both"/>
              <w:rPr>
                <w:rFonts w:ascii="Verdana" w:hAnsi="Verdana"/>
                <w:b/>
                <w:sz w:val="13"/>
                <w:szCs w:val="13"/>
                <w:lang w:val="en-US"/>
              </w:rPr>
            </w:pPr>
            <w:r w:rsidRPr="009A7311">
              <w:rPr>
                <w:rFonts w:ascii="Verdana" w:hAnsi="Verdana"/>
                <w:b/>
                <w:sz w:val="13"/>
                <w:szCs w:val="13"/>
                <w:lang w:val="en-US"/>
              </w:rPr>
              <w:t>Contracted elements of training</w:t>
            </w:r>
          </w:p>
          <w:p w:rsidR="009A7311" w:rsidRPr="009C6C82" w:rsidP="009A7311">
            <w:pPr>
              <w:spacing w:before="40" w:after="40"/>
              <w:jc w:val="both"/>
              <w:rPr>
                <w:rFonts w:ascii="Verdana" w:hAnsi="Verdana"/>
                <w:sz w:val="13"/>
                <w:szCs w:val="13"/>
                <w:lang w:val="en-US"/>
              </w:rPr>
            </w:pPr>
            <w:r w:rsidRPr="009A7311">
              <w:rPr>
                <w:rFonts w:ascii="Verdana" w:hAnsi="Verdana"/>
                <w:sz w:val="13"/>
                <w:szCs w:val="13"/>
                <w:lang w:val="en-US"/>
              </w:rPr>
              <w:t>The ATO is permitted to contract elements of training to a third party training provider. In such cases the contracted organisation should normally be approved to conduct such training. When the contracted organisation is not an ATO, the competent authority</w:t>
            </w:r>
            <w:r>
              <w:rPr>
                <w:rFonts w:ascii="Verdana" w:hAnsi="Verdana"/>
                <w:sz w:val="13"/>
                <w:szCs w:val="13"/>
                <w:lang w:val="en-US"/>
              </w:rPr>
              <w:t xml:space="preserve"> </w:t>
            </w:r>
            <w:r w:rsidRPr="009A7311">
              <w:rPr>
                <w:rFonts w:ascii="Verdana" w:hAnsi="Verdana"/>
                <w:sz w:val="13"/>
                <w:szCs w:val="13"/>
                <w:lang w:val="en-US"/>
              </w:rPr>
              <w:t>should, within the approval process of the ATO, include the contracted organisation and be satisfied that the standard of training intended to be given meets the requirements. The other obligations of the ATO, such as student progress monitoring and an adequate management system, can be exercised by the ATO seeking approval and which retains responsibility for the whole course.</w:t>
            </w:r>
          </w:p>
        </w:tc>
        <w:tc>
          <w:tcPr>
            <w:tcW w:w="6997" w:type="dxa"/>
            <w:gridSpan w:val="3"/>
            <w:tcBorders>
              <w:top w:val="nil"/>
              <w:left w:val="single" w:sz="8" w:space="0" w:color="7F7F7F" w:themeColor="text1" w:themeTint="80"/>
              <w:bottom w:val="nil"/>
              <w:right w:val="nil"/>
            </w:tcBorders>
            <w:vAlign w:val="center"/>
          </w:tcPr>
          <w:p w:rsidR="00661074" w:rsidP="00661074">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897583221"/>
                <w:richText/>
              </w:sdtPr>
              <w:sdtEndPr>
                <w:rPr>
                  <w:sz w:val="12"/>
                  <w:szCs w:val="12"/>
                </w:rPr>
              </w:sdtEndPr>
              <w:sdtContent>
                <w:sdt>
                  <w:sdtPr>
                    <w:rPr>
                      <w:rFonts w:ascii="MS Gothic" w:eastAsia="MS Gothic" w:hAnsi="Verdana"/>
                      <w:color w:val="000000" w:themeColor="text1"/>
                      <w:sz w:val="12"/>
                      <w:szCs w:val="12"/>
                      <w:lang w:val="en-US"/>
                    </w:rPr>
                    <w:id w:val="247581003"/>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theoretical knowledge relevant to aircraft systems and procedures include topics defined AMCs</w:t>
            </w:r>
          </w:p>
          <w:p w:rsidR="00661074" w:rsidP="00661074">
            <w:pPr>
              <w:spacing w:before="40" w:after="40"/>
              <w:jc w:val="both"/>
              <w:rPr>
                <w:rFonts w:ascii="Verdana" w:hAnsi="Verdana"/>
                <w:color w:val="000000" w:themeColor="text1"/>
                <w:sz w:val="12"/>
                <w:szCs w:val="12"/>
                <w:lang w:val="en-US"/>
              </w:rPr>
            </w:pPr>
          </w:p>
          <w:p w:rsidR="00661074" w:rsidP="00661074">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1674211209"/>
                <w:richText/>
              </w:sdtPr>
              <w:sdtEndPr>
                <w:rPr>
                  <w:sz w:val="12"/>
                  <w:szCs w:val="12"/>
                </w:rPr>
              </w:sdtEndPr>
              <w:sdtContent>
                <w:sdt>
                  <w:sdtPr>
                    <w:rPr>
                      <w:rFonts w:ascii="MS Gothic" w:eastAsia="MS Gothic" w:hAnsi="Verdana"/>
                      <w:color w:val="000000" w:themeColor="text1"/>
                      <w:sz w:val="12"/>
                      <w:szCs w:val="12"/>
                      <w:lang w:val="en-US"/>
                    </w:rPr>
                    <w:id w:val="534361891"/>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theoretical knowledge includes cockpit familiarization</w:t>
            </w:r>
          </w:p>
          <w:p w:rsidR="00661074" w:rsidP="00661074">
            <w:pPr>
              <w:spacing w:before="40" w:after="40"/>
              <w:jc w:val="both"/>
              <w:rPr>
                <w:rFonts w:ascii="Verdana" w:hAnsi="Verdana"/>
                <w:color w:val="000000" w:themeColor="text1"/>
                <w:sz w:val="12"/>
                <w:szCs w:val="12"/>
                <w:lang w:val="en-US"/>
              </w:rPr>
            </w:pPr>
          </w:p>
          <w:p w:rsidR="00661074" w:rsidRPr="00EA54FC" w:rsidP="00661074">
            <w:pPr>
              <w:spacing w:before="40" w:after="40"/>
              <w:jc w:val="both"/>
              <w:rPr>
                <w:rFonts w:ascii="Verdana" w:hAnsi="Verdana"/>
                <w:sz w:val="12"/>
                <w:szCs w:val="12"/>
                <w:lang w:val="en-US"/>
              </w:rPr>
            </w:pPr>
            <w:sdt>
              <w:sdtPr>
                <w:rPr>
                  <w:rFonts w:ascii="Verdana" w:hAnsi="Verdana"/>
                  <w:color w:val="000000" w:themeColor="text1"/>
                  <w:sz w:val="16"/>
                  <w:szCs w:val="16"/>
                  <w:lang w:val="en-US"/>
                </w:rPr>
                <w:id w:val="163012584"/>
                <w:richText/>
              </w:sdtPr>
              <w:sdtEndPr>
                <w:rPr>
                  <w:sz w:val="12"/>
                  <w:szCs w:val="12"/>
                </w:rPr>
              </w:sdtEndPr>
              <w:sdtContent>
                <w:sdt>
                  <w:sdtPr>
                    <w:rPr>
                      <w:rFonts w:ascii="MS Gothic" w:eastAsia="MS Gothic" w:hAnsi="Verdana"/>
                      <w:color w:val="000000" w:themeColor="text1"/>
                      <w:sz w:val="12"/>
                      <w:szCs w:val="12"/>
                      <w:lang w:val="en-US"/>
                    </w:rPr>
                    <w:id w:val="1333373205"/>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theoretical knowledge training is compliant with OSD; especially mandatory elements and TASE</w:t>
            </w:r>
          </w:p>
          <w:p w:rsidR="00661074" w:rsidRPr="00EA54FC" w:rsidP="00661074">
            <w:pPr>
              <w:spacing w:before="40" w:after="40"/>
              <w:jc w:val="both"/>
              <w:rPr>
                <w:rFonts w:ascii="Verdana" w:hAnsi="Verdana"/>
                <w:sz w:val="12"/>
                <w:szCs w:val="12"/>
                <w:lang w:val="en-US"/>
              </w:rPr>
            </w:pPr>
          </w:p>
          <w:p w:rsidR="00A3540E" w:rsidP="00A3540E">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947751623"/>
                <w:richText/>
              </w:sdtPr>
              <w:sdtEndPr>
                <w:rPr>
                  <w:sz w:val="12"/>
                  <w:szCs w:val="12"/>
                </w:rPr>
              </w:sdtEndPr>
              <w:sdtContent>
                <w:sdt>
                  <w:sdtPr>
                    <w:rPr>
                      <w:rFonts w:ascii="MS Gothic" w:eastAsia="MS Gothic" w:hAnsi="Verdana"/>
                      <w:color w:val="000000" w:themeColor="text1"/>
                      <w:sz w:val="12"/>
                      <w:szCs w:val="12"/>
                      <w:lang w:val="en-US"/>
                    </w:rPr>
                    <w:id w:val="1016855415"/>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ATO provides training literature/aids that cover required topics</w:t>
            </w:r>
          </w:p>
          <w:p w:rsidR="00A3540E" w:rsidP="00A3540E">
            <w:pPr>
              <w:spacing w:before="40" w:after="40"/>
              <w:rPr>
                <w:rFonts w:ascii="Verdana" w:hAnsi="Verdana"/>
                <w:color w:val="000000" w:themeColor="text1"/>
                <w:sz w:val="12"/>
                <w:szCs w:val="12"/>
                <w:lang w:val="en-US"/>
              </w:rPr>
            </w:pPr>
          </w:p>
          <w:p w:rsidR="00A3540E" w:rsidP="00A3540E">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424950474"/>
                <w:richText/>
              </w:sdtPr>
              <w:sdtEndPr>
                <w:rPr>
                  <w:sz w:val="12"/>
                  <w:szCs w:val="12"/>
                </w:rPr>
              </w:sdtEndPr>
              <w:sdtContent>
                <w:sdt>
                  <w:sdtPr>
                    <w:rPr>
                      <w:rFonts w:ascii="MS Gothic" w:eastAsia="MS Gothic" w:hAnsi="Verdana"/>
                      <w:color w:val="000000" w:themeColor="text1"/>
                      <w:sz w:val="12"/>
                      <w:szCs w:val="12"/>
                      <w:lang w:val="en-US"/>
                    </w:rPr>
                    <w:id w:val="134808543"/>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Check that facilities for training are adequate (blueprint with specifications / on-site </w:t>
            </w:r>
            <w:r>
              <w:rPr>
                <w:rFonts w:ascii="Verdana" w:hAnsi="Verdana"/>
                <w:color w:val="000000" w:themeColor="text1"/>
                <w:sz w:val="12"/>
                <w:szCs w:val="12"/>
                <w:lang w:val="en-US"/>
              </w:rPr>
              <w:t>audit,…</w:t>
            </w:r>
            <w:r>
              <w:rPr>
                <w:rFonts w:ascii="Verdana" w:hAnsi="Verdana"/>
                <w:color w:val="000000" w:themeColor="text1"/>
                <w:sz w:val="12"/>
                <w:szCs w:val="12"/>
                <w:lang w:val="en-US"/>
              </w:rPr>
              <w:t>)</w:t>
            </w:r>
          </w:p>
          <w:p w:rsidR="00A3540E" w:rsidP="00A3540E">
            <w:pPr>
              <w:spacing w:before="40" w:after="40"/>
              <w:rPr>
                <w:rFonts w:ascii="Verdana" w:hAnsi="Verdana"/>
                <w:color w:val="000000" w:themeColor="text1"/>
                <w:sz w:val="12"/>
                <w:szCs w:val="12"/>
                <w:lang w:val="en-US"/>
              </w:rPr>
            </w:pPr>
          </w:p>
          <w:p w:rsidR="00A3540E" w:rsidP="00A3540E">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999559198"/>
                <w:richText/>
              </w:sdtPr>
              <w:sdtEndPr>
                <w:rPr>
                  <w:sz w:val="12"/>
                  <w:szCs w:val="12"/>
                </w:rPr>
              </w:sdtEndPr>
              <w:sdtContent>
                <w:sdt>
                  <w:sdtPr>
                    <w:rPr>
                      <w:rFonts w:ascii="MS Gothic" w:eastAsia="MS Gothic" w:hAnsi="Verdana"/>
                      <w:color w:val="000000" w:themeColor="text1"/>
                      <w:sz w:val="12"/>
                      <w:szCs w:val="12"/>
                      <w:lang w:val="en-US"/>
                    </w:rPr>
                    <w:id w:val="1296132871"/>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ATO provides training aids for gaining practical experience of system operation (how it is enabled?)</w:t>
            </w:r>
          </w:p>
          <w:p w:rsidR="00A3540E" w:rsidP="00A3540E">
            <w:pPr>
              <w:spacing w:before="40" w:after="40"/>
              <w:rPr>
                <w:rFonts w:ascii="Verdana" w:hAnsi="Verdana"/>
                <w:color w:val="000000" w:themeColor="text1"/>
                <w:sz w:val="12"/>
                <w:szCs w:val="12"/>
                <w:lang w:val="en-US"/>
              </w:rPr>
            </w:pPr>
          </w:p>
          <w:p w:rsidR="00A3540E" w:rsidP="00A3540E">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30379459"/>
                <w:richText/>
              </w:sdtPr>
              <w:sdtEndPr>
                <w:rPr>
                  <w:sz w:val="12"/>
                  <w:szCs w:val="12"/>
                </w:rPr>
              </w:sdtEndPr>
              <w:sdtContent>
                <w:sdt>
                  <w:sdtPr>
                    <w:rPr>
                      <w:rFonts w:ascii="MS Gothic" w:eastAsia="MS Gothic" w:hAnsi="Verdana"/>
                      <w:color w:val="000000" w:themeColor="text1"/>
                      <w:sz w:val="12"/>
                      <w:szCs w:val="12"/>
                      <w:lang w:val="en-US"/>
                    </w:rPr>
                    <w:id w:val="1762768779"/>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sidR="00372EF0">
              <w:rPr>
                <w:rFonts w:ascii="Verdana" w:hAnsi="Verdana"/>
                <w:color w:val="000000" w:themeColor="text1"/>
                <w:sz w:val="12"/>
                <w:szCs w:val="12"/>
                <w:lang w:val="en-US"/>
              </w:rPr>
              <w:t>If CBT is used</w:t>
            </w:r>
            <w:r w:rsidR="000477F0">
              <w:rPr>
                <w:rFonts w:ascii="Verdana" w:hAnsi="Verdana"/>
                <w:color w:val="000000" w:themeColor="text1"/>
                <w:sz w:val="12"/>
                <w:szCs w:val="12"/>
                <w:lang w:val="en-US"/>
              </w:rPr>
              <w:t>,</w:t>
            </w:r>
            <w:r w:rsidR="00372EF0">
              <w:rPr>
                <w:rFonts w:ascii="Verdana" w:hAnsi="Verdana"/>
                <w:color w:val="000000" w:themeColor="text1"/>
                <w:sz w:val="12"/>
                <w:szCs w:val="12"/>
                <w:lang w:val="en-US"/>
              </w:rPr>
              <w:t xml:space="preserve"> check the system and learning platform</w:t>
            </w:r>
          </w:p>
          <w:p w:rsidR="00372EF0" w:rsidP="00A3540E">
            <w:pPr>
              <w:spacing w:before="40" w:after="40"/>
              <w:rPr>
                <w:rFonts w:ascii="Verdana" w:hAnsi="Verdana"/>
                <w:color w:val="000000" w:themeColor="text1"/>
                <w:sz w:val="12"/>
                <w:szCs w:val="12"/>
                <w:lang w:val="en-US"/>
              </w:rPr>
            </w:pPr>
          </w:p>
          <w:p w:rsidR="00372EF0" w:rsidRPr="00A3540E" w:rsidP="00FB3DF0">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176891315"/>
                <w:richText/>
              </w:sdtPr>
              <w:sdtEndPr>
                <w:rPr>
                  <w:sz w:val="12"/>
                  <w:szCs w:val="12"/>
                </w:rPr>
              </w:sdtEndPr>
              <w:sdtContent>
                <w:sdt>
                  <w:sdtPr>
                    <w:rPr>
                      <w:rFonts w:ascii="MS Gothic" w:eastAsia="MS Gothic" w:hAnsi="Verdana"/>
                      <w:color w:val="000000" w:themeColor="text1"/>
                      <w:sz w:val="12"/>
                      <w:szCs w:val="12"/>
                      <w:lang w:val="en-US"/>
                    </w:rPr>
                    <w:id w:val="1022391978"/>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sidR="00FB3DF0">
              <w:rPr>
                <w:rFonts w:ascii="Verdana" w:hAnsi="Verdana"/>
                <w:color w:val="000000" w:themeColor="text1"/>
                <w:sz w:val="12"/>
                <w:szCs w:val="12"/>
                <w:lang w:val="en-US"/>
              </w:rPr>
              <w:t>Is</w:t>
            </w:r>
            <w:r>
              <w:rPr>
                <w:rFonts w:ascii="Verdana" w:hAnsi="Verdana"/>
                <w:color w:val="000000" w:themeColor="text1"/>
                <w:sz w:val="12"/>
                <w:szCs w:val="12"/>
                <w:lang w:val="en-US"/>
              </w:rPr>
              <w:t xml:space="preserve"> access to instructor</w:t>
            </w:r>
            <w:r w:rsidR="00480699">
              <w:rPr>
                <w:rFonts w:ascii="Verdana" w:hAnsi="Verdana"/>
                <w:color w:val="000000" w:themeColor="text1"/>
                <w:sz w:val="12"/>
                <w:szCs w:val="12"/>
                <w:lang w:val="en-US"/>
              </w:rPr>
              <w:t>s</w:t>
            </w:r>
            <w:r>
              <w:rPr>
                <w:rFonts w:ascii="Verdana" w:hAnsi="Verdana"/>
                <w:color w:val="000000" w:themeColor="text1"/>
                <w:sz w:val="12"/>
                <w:szCs w:val="12"/>
                <w:lang w:val="en-US"/>
              </w:rPr>
              <w:t xml:space="preserve"> granted when using CBT or alternative </w:t>
            </w:r>
            <w:r w:rsidR="00480699">
              <w:rPr>
                <w:rFonts w:ascii="Verdana" w:hAnsi="Verdana"/>
                <w:color w:val="000000" w:themeColor="text1"/>
                <w:sz w:val="12"/>
                <w:szCs w:val="12"/>
                <w:lang w:val="en-US"/>
              </w:rPr>
              <w:t>learning methods</w:t>
            </w:r>
          </w:p>
        </w:tc>
      </w:tr>
      <w:tr w:rsidTr="00DB2DB7">
        <w:tblPrEx>
          <w:tblW w:w="0" w:type="auto"/>
          <w:tblInd w:w="-490" w:type="dxa"/>
          <w:tblLook w:val="04A0"/>
        </w:tblPrEx>
        <w:trPr>
          <w:trHeight w:val="386"/>
        </w:trPr>
        <w:tc>
          <w:tcPr>
            <w:tcW w:w="7487" w:type="dxa"/>
            <w:gridSpan w:val="2"/>
            <w:vMerge/>
            <w:tcBorders>
              <w:left w:val="nil"/>
              <w:right w:val="single" w:sz="8" w:space="0" w:color="7F7F7F" w:themeColor="text1" w:themeTint="80"/>
            </w:tcBorders>
          </w:tcPr>
          <w:p w:rsidR="009C6C82"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nil"/>
            </w:tcBorders>
            <w:shd w:val="clear" w:color="auto" w:fill="DEEBF6" w:themeFill="accent1" w:themeFillTint="33"/>
            <w:vAlign w:val="center"/>
          </w:tcPr>
          <w:p w:rsidR="009C6C82" w:rsidRPr="00075E72" w:rsidP="00DB2DB7">
            <w:pPr>
              <w:spacing w:before="40" w:after="40"/>
              <w:rPr>
                <w:rFonts w:ascii="Verdana" w:hAnsi="Verdana"/>
                <w:b/>
                <w:sz w:val="14"/>
                <w:lang w:val="en-US"/>
              </w:rPr>
            </w:pPr>
            <w:r w:rsidRPr="00075E72">
              <w:rPr>
                <w:rFonts w:ascii="Verdana" w:hAnsi="Verdana"/>
                <w:b/>
                <w:sz w:val="14"/>
                <w:lang w:val="en-US"/>
              </w:rPr>
              <w:t>Assessment of compliance:</w:t>
            </w:r>
          </w:p>
        </w:tc>
        <w:tc>
          <w:tcPr>
            <w:tcW w:w="1378" w:type="dxa"/>
            <w:tcBorders>
              <w:top w:val="nil"/>
              <w:left w:val="nil"/>
              <w:bottom w:val="single" w:sz="8" w:space="0" w:color="7F7F7F" w:themeColor="text1" w:themeTint="80"/>
              <w:right w:val="nil"/>
            </w:tcBorders>
            <w:shd w:val="clear" w:color="auto" w:fill="DEEBF6" w:themeFill="accent1" w:themeFillTint="33"/>
            <w:vAlign w:val="center"/>
          </w:tcPr>
          <w:p w:rsidR="009C6C82" w:rsidRPr="00075E72" w:rsidP="00DB2DB7">
            <w:pPr>
              <w:spacing w:before="40" w:after="40"/>
              <w:rPr>
                <w:rFonts w:ascii="Verdana" w:hAnsi="Verdana"/>
                <w:b/>
                <w:sz w:val="14"/>
                <w:lang w:val="en-US"/>
              </w:rPr>
            </w:pPr>
            <w:r w:rsidRPr="00075E72">
              <w:rPr>
                <w:rFonts w:ascii="Verdana" w:hAnsi="Verdana"/>
                <w:b/>
                <w:sz w:val="14"/>
                <w:lang w:val="en-US"/>
              </w:rPr>
              <w:t>TM Reference:</w:t>
            </w:r>
          </w:p>
        </w:tc>
      </w:tr>
      <w:tr w:rsidTr="00DB2DB7">
        <w:tblPrEx>
          <w:tblW w:w="0" w:type="auto"/>
          <w:tblInd w:w="-490" w:type="dxa"/>
          <w:tblLook w:val="04A0"/>
        </w:tblPrEx>
        <w:trPr>
          <w:trHeight w:val="558"/>
        </w:trPr>
        <w:tc>
          <w:tcPr>
            <w:tcW w:w="7487" w:type="dxa"/>
            <w:gridSpan w:val="2"/>
            <w:vMerge/>
            <w:tcBorders>
              <w:left w:val="nil"/>
              <w:right w:val="single" w:sz="8" w:space="0" w:color="7F7F7F" w:themeColor="text1" w:themeTint="80"/>
            </w:tcBorders>
          </w:tcPr>
          <w:p w:rsidR="009C6C82"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single" w:sz="8" w:space="0" w:color="7F7F7F" w:themeColor="text1" w:themeTint="80"/>
            </w:tcBorders>
            <w:vAlign w:val="center"/>
          </w:tcPr>
          <w:p w:rsidR="009C6C82" w:rsidRPr="00075E72" w:rsidP="00DB2DB7">
            <w:pPr>
              <w:spacing w:before="40" w:after="40"/>
              <w:rPr>
                <w:rFonts w:ascii="Verdana" w:hAnsi="Verdana"/>
                <w:sz w:val="14"/>
                <w:lang w:val="en-US"/>
              </w:rPr>
            </w:pPr>
            <w:sdt>
              <w:sdtPr>
                <w:rPr>
                  <w:rFonts w:ascii="Verdana" w:hAnsi="Verdana"/>
                  <w:sz w:val="12"/>
                  <w:lang w:val="en-US"/>
                </w:rPr>
                <w:id w:val="649356987"/>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572457028"/>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71743237"/>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3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9C6C82" w:rsidRPr="00075E72" w:rsidP="00DB2DB7">
            <w:pPr>
              <w:spacing w:before="40" w:after="40"/>
              <w:rPr>
                <w:rFonts w:ascii="Verdana" w:hAnsi="Verdana"/>
                <w:sz w:val="14"/>
                <w:lang w:val="en-US"/>
              </w:rPr>
            </w:pPr>
          </w:p>
        </w:tc>
      </w:tr>
      <w:tr w:rsidTr="00DB2DB7">
        <w:tblPrEx>
          <w:tblW w:w="0" w:type="auto"/>
          <w:tblInd w:w="-490" w:type="dxa"/>
          <w:tblLook w:val="04A0"/>
        </w:tblPrEx>
        <w:trPr>
          <w:trHeight w:val="387"/>
        </w:trPr>
        <w:tc>
          <w:tcPr>
            <w:tcW w:w="7487" w:type="dxa"/>
            <w:gridSpan w:val="2"/>
            <w:vMerge/>
            <w:tcBorders>
              <w:left w:val="nil"/>
              <w:right w:val="single" w:sz="8" w:space="0" w:color="7F7F7F" w:themeColor="text1" w:themeTint="80"/>
            </w:tcBorders>
          </w:tcPr>
          <w:p w:rsidR="009C6C82"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nil"/>
            </w:tcBorders>
            <w:shd w:val="clear" w:color="auto" w:fill="DEEBF6" w:themeFill="accent1" w:themeFillTint="33"/>
            <w:vAlign w:val="center"/>
          </w:tcPr>
          <w:p w:rsidR="009C6C82" w:rsidRPr="00075E72" w:rsidP="00DB2DB7">
            <w:pPr>
              <w:spacing w:before="40" w:after="40"/>
              <w:rPr>
                <w:rFonts w:ascii="Verdana" w:hAnsi="Verdana"/>
                <w:b/>
                <w:sz w:val="14"/>
                <w:lang w:val="en-US"/>
              </w:rPr>
            </w:pPr>
            <w:r w:rsidRPr="00075E72">
              <w:rPr>
                <w:rFonts w:ascii="Verdana" w:hAnsi="Verdana"/>
                <w:b/>
                <w:sz w:val="14"/>
                <w:lang w:val="en-US"/>
              </w:rPr>
              <w:t>Remarks / Recommendations</w:t>
            </w:r>
          </w:p>
        </w:tc>
        <w:tc>
          <w:tcPr>
            <w:tcW w:w="1378" w:type="dxa"/>
            <w:tcBorders>
              <w:top w:val="single" w:sz="8" w:space="0" w:color="7F7F7F" w:themeColor="text1" w:themeTint="80"/>
              <w:left w:val="nil"/>
              <w:bottom w:val="nil"/>
              <w:right w:val="nil"/>
            </w:tcBorders>
            <w:shd w:val="clear" w:color="auto" w:fill="DEEBF6" w:themeFill="accent1" w:themeFillTint="33"/>
            <w:vAlign w:val="center"/>
          </w:tcPr>
          <w:p w:rsidR="009C6C82" w:rsidRPr="00075E72" w:rsidP="00DB2DB7">
            <w:pPr>
              <w:spacing w:before="40" w:after="40"/>
              <w:rPr>
                <w:rFonts w:ascii="Verdana" w:hAnsi="Verdana"/>
                <w:b/>
                <w:sz w:val="14"/>
                <w:lang w:val="en-US"/>
              </w:rPr>
            </w:pPr>
          </w:p>
        </w:tc>
      </w:tr>
      <w:tr w:rsidTr="00DB2DB7">
        <w:tblPrEx>
          <w:tblW w:w="0" w:type="auto"/>
          <w:tblInd w:w="-490" w:type="dxa"/>
          <w:tblLook w:val="04A0"/>
        </w:tblPrEx>
        <w:trPr>
          <w:trHeight w:val="2271"/>
        </w:trPr>
        <w:tc>
          <w:tcPr>
            <w:tcW w:w="7487" w:type="dxa"/>
            <w:gridSpan w:val="2"/>
            <w:vMerge/>
            <w:tcBorders>
              <w:left w:val="nil"/>
              <w:bottom w:val="single" w:sz="8" w:space="0" w:color="7F7F7F" w:themeColor="text1" w:themeTint="80"/>
              <w:right w:val="single" w:sz="8" w:space="0" w:color="7F7F7F" w:themeColor="text1" w:themeTint="80"/>
            </w:tcBorders>
          </w:tcPr>
          <w:p w:rsidR="009C6C82" w:rsidRPr="00075E72" w:rsidP="00DB2DB7">
            <w:pPr>
              <w:spacing w:before="40" w:after="40"/>
              <w:rPr>
                <w:rFonts w:ascii="Verdana" w:hAnsi="Verdana"/>
                <w:sz w:val="14"/>
                <w:lang w:val="en-US"/>
              </w:rPr>
            </w:pPr>
          </w:p>
        </w:tc>
        <w:tc>
          <w:tcPr>
            <w:tcW w:w="6997" w:type="dxa"/>
            <w:gridSpan w:val="3"/>
            <w:tcBorders>
              <w:top w:val="nil"/>
              <w:left w:val="single" w:sz="8" w:space="0" w:color="7F7F7F" w:themeColor="text1" w:themeTint="80"/>
              <w:bottom w:val="single" w:sz="8" w:space="0" w:color="7F7F7F" w:themeColor="text1" w:themeTint="80"/>
              <w:right w:val="nil"/>
            </w:tcBorders>
          </w:tcPr>
          <w:p w:rsidR="009C6C82" w:rsidRPr="00075E72" w:rsidP="00DB2DB7">
            <w:pPr>
              <w:spacing w:before="40" w:after="40"/>
              <w:rPr>
                <w:rFonts w:ascii="Verdana" w:hAnsi="Verdana"/>
                <w:sz w:val="14"/>
                <w:lang w:val="en-US"/>
              </w:rPr>
            </w:pPr>
          </w:p>
        </w:tc>
      </w:tr>
    </w:tbl>
    <w:p w:rsidR="00661074">
      <w:r>
        <w:br w:type="page"/>
      </w:r>
    </w:p>
    <w:tbl>
      <w:tblPr>
        <w:tblStyle w:val="TableGrid"/>
        <w:tblW w:w="0" w:type="auto"/>
        <w:tblInd w:w="-490" w:type="dxa"/>
        <w:tblLook w:val="04A0"/>
      </w:tblPr>
      <w:tblGrid>
        <w:gridCol w:w="1341"/>
        <w:gridCol w:w="6146"/>
        <w:gridCol w:w="3068"/>
        <w:gridCol w:w="2551"/>
        <w:gridCol w:w="1378"/>
      </w:tblGrid>
      <w:tr w:rsidTr="00DB2DB7">
        <w:tblPrEx>
          <w:tblW w:w="0" w:type="auto"/>
          <w:tblInd w:w="-490" w:type="dxa"/>
          <w:tblLook w:val="04A0"/>
        </w:tblPrEx>
        <w:trPr>
          <w:trHeight w:val="769"/>
        </w:trPr>
        <w:tc>
          <w:tcPr>
            <w:tcW w:w="1341" w:type="dxa"/>
            <w:tcBorders>
              <w:left w:val="nil"/>
              <w:bottom w:val="single" w:sz="8" w:space="0" w:color="7F7F7F" w:themeColor="text1" w:themeTint="80"/>
              <w:right w:val="dotted" w:sz="4" w:space="0" w:color="auto"/>
            </w:tcBorders>
            <w:shd w:val="clear" w:color="auto" w:fill="BFBFBF" w:themeFill="background1" w:themeFillShade="BF"/>
            <w:vAlign w:val="center"/>
          </w:tcPr>
          <w:p w:rsidR="00E41D7A" w:rsidRPr="00075E72" w:rsidP="00DB2DB7">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B.2</w:t>
            </w:r>
          </w:p>
        </w:tc>
        <w:tc>
          <w:tcPr>
            <w:tcW w:w="9214" w:type="dxa"/>
            <w:gridSpan w:val="2"/>
            <w:tcBorders>
              <w:left w:val="dotted" w:sz="4" w:space="0" w:color="auto"/>
              <w:bottom w:val="single" w:sz="8" w:space="0" w:color="7F7F7F" w:themeColor="text1" w:themeTint="80"/>
              <w:right w:val="nil"/>
            </w:tcBorders>
            <w:vAlign w:val="center"/>
          </w:tcPr>
          <w:p w:rsidR="00E41D7A" w:rsidRPr="00075E72" w:rsidP="00DB2DB7">
            <w:pPr>
              <w:spacing w:before="40" w:after="40"/>
              <w:jc w:val="center"/>
              <w:rPr>
                <w:rFonts w:ascii="Verdana" w:hAnsi="Verdana"/>
                <w:sz w:val="14"/>
                <w:lang w:val="en-US"/>
              </w:rPr>
            </w:pPr>
            <w:r>
              <w:rPr>
                <w:rFonts w:ascii="Verdana" w:hAnsi="Verdana"/>
                <w:b/>
                <w:sz w:val="16"/>
                <w:lang w:val="en-US"/>
              </w:rPr>
              <w:t>TEACHING AND LEARNING METHODS</w:t>
            </w:r>
          </w:p>
        </w:tc>
        <w:tc>
          <w:tcPr>
            <w:tcW w:w="3929" w:type="dxa"/>
            <w:gridSpan w:val="2"/>
            <w:tcBorders>
              <w:left w:val="nil"/>
              <w:bottom w:val="single" w:sz="8" w:space="0" w:color="7F7F7F" w:themeColor="text1" w:themeTint="80"/>
              <w:right w:val="nil"/>
            </w:tcBorders>
            <w:shd w:val="clear" w:color="auto" w:fill="auto"/>
            <w:vAlign w:val="center"/>
          </w:tcPr>
          <w:p w:rsidR="00E41D7A" w:rsidRPr="00943527" w:rsidP="00DB2DB7">
            <w:pPr>
              <w:spacing w:before="40" w:after="40"/>
              <w:rPr>
                <w:rFonts w:ascii="Verdana" w:hAnsi="Verdana"/>
                <w:sz w:val="14"/>
                <w:lang w:val="en-US"/>
              </w:rPr>
            </w:pPr>
            <w:r w:rsidRPr="00943527">
              <w:rPr>
                <w:rFonts w:ascii="Verdana" w:hAnsi="Verdana"/>
                <w:b/>
                <w:sz w:val="14"/>
                <w:lang w:val="en-US"/>
              </w:rPr>
              <w:t>REFERENCE</w:t>
            </w:r>
            <w:r w:rsidRPr="00943527">
              <w:rPr>
                <w:rFonts w:ascii="Verdana" w:hAnsi="Verdana"/>
                <w:sz w:val="14"/>
                <w:lang w:val="en-US"/>
              </w:rPr>
              <w:t>:</w:t>
            </w:r>
          </w:p>
          <w:p w:rsidR="00E41D7A" w:rsidRPr="00943527" w:rsidP="00E41D7A">
            <w:pPr>
              <w:spacing w:before="40" w:after="40"/>
              <w:jc w:val="both"/>
              <w:rPr>
                <w:rFonts w:ascii="Verdana" w:hAnsi="Verdana"/>
                <w:b/>
                <w:sz w:val="14"/>
                <w:lang w:val="en-US"/>
              </w:rPr>
            </w:pPr>
            <w:r w:rsidRPr="009C6C82">
              <w:rPr>
                <w:rFonts w:ascii="Verdana" w:hAnsi="Verdana"/>
                <w:b/>
                <w:sz w:val="14"/>
                <w:lang w:val="en-US"/>
              </w:rPr>
              <w:t>AMC2 ORA.ATO.125</w:t>
            </w:r>
            <w:r>
              <w:rPr>
                <w:rFonts w:ascii="Verdana" w:hAnsi="Verdana"/>
                <w:b/>
                <w:sz w:val="14"/>
                <w:lang w:val="en-US"/>
              </w:rPr>
              <w:t>(g)(h)</w:t>
            </w:r>
            <w:r w:rsidR="00280FE4">
              <w:rPr>
                <w:rFonts w:ascii="Verdana" w:hAnsi="Verdana"/>
                <w:b/>
                <w:sz w:val="14"/>
                <w:lang w:val="en-US"/>
              </w:rPr>
              <w:t>, ORA.ATO.</w:t>
            </w:r>
            <w:r w:rsidR="000266C6">
              <w:rPr>
                <w:rFonts w:ascii="Verdana" w:hAnsi="Verdana"/>
                <w:b/>
                <w:sz w:val="14"/>
                <w:lang w:val="en-US"/>
              </w:rPr>
              <w:t>300, ORA.ATO.305</w:t>
            </w:r>
          </w:p>
        </w:tc>
      </w:tr>
      <w:tr w:rsidTr="00DB2DB7">
        <w:tblPrEx>
          <w:tblW w:w="0" w:type="auto"/>
          <w:tblInd w:w="-490" w:type="dxa"/>
          <w:tblLook w:val="04A0"/>
        </w:tblPrEx>
        <w:trPr>
          <w:trHeight w:val="4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Content / Guidance</w:t>
            </w:r>
          </w:p>
        </w:tc>
        <w:tc>
          <w:tcPr>
            <w:tcW w:w="6997"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Verification questions:</w:t>
            </w:r>
          </w:p>
        </w:tc>
      </w:tr>
      <w:tr w:rsidTr="00741F5C">
        <w:tblPrEx>
          <w:tblW w:w="0" w:type="auto"/>
          <w:tblInd w:w="-490" w:type="dxa"/>
          <w:tblLook w:val="04A0"/>
        </w:tblPrEx>
        <w:trPr>
          <w:trHeight w:val="2139"/>
        </w:trPr>
        <w:tc>
          <w:tcPr>
            <w:tcW w:w="7487" w:type="dxa"/>
            <w:gridSpan w:val="2"/>
            <w:vMerge w:val="restart"/>
            <w:tcBorders>
              <w:top w:val="nil"/>
              <w:left w:val="nil"/>
              <w:right w:val="single" w:sz="8" w:space="0" w:color="7F7F7F" w:themeColor="text1" w:themeTint="80"/>
            </w:tcBorders>
          </w:tcPr>
          <w:p w:rsidR="00E41D7A" w:rsidRPr="00E41D7A" w:rsidP="00E41D7A">
            <w:pPr>
              <w:spacing w:before="40" w:after="40"/>
              <w:jc w:val="both"/>
              <w:rPr>
                <w:rFonts w:ascii="Verdana" w:hAnsi="Verdana"/>
                <w:sz w:val="13"/>
                <w:szCs w:val="13"/>
                <w:lang w:val="en-US"/>
              </w:rPr>
            </w:pPr>
          </w:p>
          <w:p w:rsidR="00E41D7A" w:rsidRPr="00E41D7A" w:rsidP="00E41D7A">
            <w:pPr>
              <w:spacing w:before="40" w:after="40"/>
              <w:jc w:val="both"/>
              <w:rPr>
                <w:rFonts w:ascii="Verdana" w:hAnsi="Verdana"/>
                <w:b/>
                <w:sz w:val="13"/>
                <w:szCs w:val="13"/>
                <w:lang w:val="en-US"/>
              </w:rPr>
            </w:pPr>
            <w:r w:rsidRPr="00E41D7A">
              <w:rPr>
                <w:rFonts w:ascii="Verdana" w:hAnsi="Verdana"/>
                <w:b/>
                <w:sz w:val="13"/>
                <w:szCs w:val="13"/>
                <w:lang w:val="en-US"/>
              </w:rPr>
              <w:t>Self-study and distance learning</w:t>
            </w:r>
          </w:p>
          <w:p w:rsidR="00E41D7A" w:rsidP="00E41D7A">
            <w:pPr>
              <w:spacing w:before="40" w:after="40"/>
              <w:jc w:val="both"/>
              <w:rPr>
                <w:rFonts w:ascii="Verdana" w:hAnsi="Verdana"/>
                <w:sz w:val="13"/>
                <w:szCs w:val="13"/>
                <w:lang w:val="en-US"/>
              </w:rPr>
            </w:pPr>
            <w:r w:rsidRPr="00E41D7A">
              <w:rPr>
                <w:rFonts w:ascii="Verdana" w:hAnsi="Verdana"/>
                <w:sz w:val="13"/>
                <w:szCs w:val="13"/>
                <w:lang w:val="en-US"/>
              </w:rPr>
              <w:t xml:space="preserve">Elements of the theoretical knowledge syllabus may be adequately addressed by distance learning, if approved, or self-study, particularly when </w:t>
            </w:r>
            <w:r w:rsidRPr="00E41D7A">
              <w:rPr>
                <w:rFonts w:ascii="Verdana" w:hAnsi="Verdana"/>
                <w:sz w:val="13"/>
                <w:szCs w:val="13"/>
                <w:lang w:val="en-US"/>
              </w:rPr>
              <w:t>utilising</w:t>
            </w:r>
            <w:r w:rsidRPr="00E41D7A">
              <w:rPr>
                <w:rFonts w:ascii="Verdana" w:hAnsi="Verdana"/>
                <w:sz w:val="13"/>
                <w:szCs w:val="13"/>
                <w:lang w:val="en-US"/>
              </w:rPr>
              <w:t xml:space="preserve"> CBT. Progress testing, either by self-assessed or instructor-evaluated means should be included in any self-study programme. If</w:t>
            </w:r>
            <w:r>
              <w:rPr>
                <w:rFonts w:ascii="Verdana" w:hAnsi="Verdana"/>
                <w:sz w:val="13"/>
                <w:szCs w:val="13"/>
                <w:lang w:val="en-US"/>
              </w:rPr>
              <w:t xml:space="preserve"> </w:t>
            </w:r>
            <w:r w:rsidRPr="00E41D7A">
              <w:rPr>
                <w:rFonts w:ascii="Verdana" w:hAnsi="Verdana"/>
                <w:sz w:val="13"/>
                <w:szCs w:val="13"/>
                <w:lang w:val="en-US"/>
              </w:rPr>
              <w:t>self-study or distance learning is included in the theoretical knowledge training, the course should also provide for an adequate period of supervised consolidation and knowledge testing.</w:t>
            </w:r>
          </w:p>
          <w:p w:rsidR="008B2EED" w:rsidP="00E41D7A">
            <w:pPr>
              <w:spacing w:before="40" w:after="40"/>
              <w:jc w:val="both"/>
              <w:rPr>
                <w:rFonts w:ascii="Verdana" w:hAnsi="Verdana"/>
                <w:sz w:val="13"/>
                <w:szCs w:val="13"/>
                <w:lang w:val="en-US"/>
              </w:rPr>
            </w:pP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A variety of methods is open to ATOs to present course material. It is, however, necessary for ATOs to maintain comprehensive records in order to ensure that students make satisfactory academic progress and meet the time constraints laid down in Part-FCL for the completion of modular courses.</w:t>
            </w:r>
          </w:p>
          <w:p w:rsidR="00280FE4" w:rsidP="00280FE4">
            <w:pPr>
              <w:spacing w:before="40" w:after="40"/>
              <w:jc w:val="both"/>
              <w:rPr>
                <w:rFonts w:ascii="Verdana" w:hAnsi="Verdana"/>
                <w:sz w:val="13"/>
                <w:szCs w:val="13"/>
                <w:lang w:val="en-US"/>
              </w:rPr>
            </w:pPr>
            <w:r w:rsidRPr="00280FE4">
              <w:rPr>
                <w:rFonts w:ascii="Verdana" w:hAnsi="Verdana"/>
                <w:sz w:val="13"/>
                <w:szCs w:val="13"/>
                <w:lang w:val="en-US"/>
              </w:rPr>
              <w:t>The following are given as planning guidelines for ATOs developing the distance learning element of modular courses:</w:t>
            </w:r>
          </w:p>
          <w:p w:rsidR="00AA4D77" w:rsidRPr="00280FE4" w:rsidP="00280FE4">
            <w:pPr>
              <w:spacing w:before="40" w:after="40"/>
              <w:jc w:val="both"/>
              <w:rPr>
                <w:rFonts w:ascii="Verdana" w:hAnsi="Verdana"/>
                <w:sz w:val="13"/>
                <w:szCs w:val="13"/>
                <w:lang w:val="en-US"/>
              </w:rPr>
            </w:pP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(1) an assumption that a student will study for at least 15 hours per week;</w:t>
            </w: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(2) an indication throughout the course material of what constitutes a week’s study;</w:t>
            </w: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(3) a recommended course structure and order of teaching;</w:t>
            </w: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 xml:space="preserve">(4) one progress test for each subject for every 15 hours of study, which should be submitted to the ATO for assessment. Additional self-assessed progress tests should be completed at intervals of </w:t>
            </w:r>
            <w:r w:rsidR="004D057F">
              <w:rPr>
                <w:rFonts w:ascii="Verdana" w:hAnsi="Verdana"/>
                <w:sz w:val="13"/>
                <w:szCs w:val="13"/>
                <w:lang w:val="en-US"/>
              </w:rPr>
              <w:t>5</w:t>
            </w:r>
            <w:r w:rsidRPr="00280FE4">
              <w:rPr>
                <w:rFonts w:ascii="Verdana" w:hAnsi="Verdana"/>
                <w:sz w:val="13"/>
                <w:szCs w:val="13"/>
                <w:lang w:val="en-US"/>
              </w:rPr>
              <w:t xml:space="preserve"> to 10 study hours;</w:t>
            </w: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(5) appropriate contact times throughout the course when a student can have access to an instructor by telephone, fax, email or the Internet;</w:t>
            </w: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(6) measurement criteria to determine whether a student has satisfactorily completed the appropriate elements of the course to a standard that, in the judgement of the HT, or CGI, will enable them to be entered for the Part-FCL theoretical examinations with a good prospect of success;</w:t>
            </w:r>
          </w:p>
          <w:p w:rsidR="00280FE4" w:rsidP="00280FE4">
            <w:pPr>
              <w:spacing w:before="40" w:after="40"/>
              <w:jc w:val="both"/>
              <w:rPr>
                <w:rFonts w:ascii="Verdana" w:hAnsi="Verdana"/>
                <w:sz w:val="13"/>
                <w:szCs w:val="13"/>
                <w:lang w:val="en-US"/>
              </w:rPr>
            </w:pPr>
            <w:r w:rsidRPr="00280FE4">
              <w:rPr>
                <w:rFonts w:ascii="Verdana" w:hAnsi="Verdana"/>
                <w:sz w:val="13"/>
                <w:szCs w:val="13"/>
                <w:lang w:val="en-US"/>
              </w:rPr>
              <w:t>(7) if the ATO provides the distance learning by help of IT solutions, for example the Internet, instructors should monitor students’ progress by appropriate means.</w:t>
            </w:r>
          </w:p>
          <w:p w:rsidR="008B2EED" w:rsidP="00280FE4">
            <w:pPr>
              <w:spacing w:before="40" w:after="40"/>
              <w:jc w:val="both"/>
              <w:rPr>
                <w:rFonts w:ascii="Verdana" w:hAnsi="Verdana"/>
                <w:sz w:val="13"/>
                <w:szCs w:val="13"/>
                <w:lang w:val="en-US"/>
              </w:rPr>
            </w:pPr>
          </w:p>
          <w:p w:rsidR="00280FE4" w:rsidP="00280FE4">
            <w:pPr>
              <w:spacing w:before="40" w:after="40"/>
              <w:jc w:val="both"/>
              <w:rPr>
                <w:rFonts w:ascii="Verdana" w:hAnsi="Verdana"/>
                <w:sz w:val="13"/>
                <w:szCs w:val="13"/>
                <w:lang w:val="en-US"/>
              </w:rPr>
            </w:pPr>
            <w:r w:rsidRPr="00280FE4">
              <w:rPr>
                <w:rFonts w:ascii="Verdana" w:hAnsi="Verdana"/>
                <w:sz w:val="13"/>
                <w:szCs w:val="13"/>
                <w:lang w:val="en-US"/>
              </w:rPr>
              <w:t>Where an assessment (e.g. planning, written, scenario or practical exercise, or other assessment) is conducted outside the classroom via distance learning, the ATO should have a procedure or process in place to establish that the student themselves have completed the assessment and that the assessment method(s) for that particular exercise has (have) been effective.</w:t>
            </w:r>
          </w:p>
          <w:p w:rsidR="00280FE4" w:rsidP="00280FE4">
            <w:pPr>
              <w:spacing w:before="40" w:after="40"/>
              <w:jc w:val="both"/>
              <w:rPr>
                <w:rFonts w:ascii="Verdana" w:hAnsi="Verdana"/>
                <w:sz w:val="13"/>
                <w:szCs w:val="13"/>
                <w:lang w:val="en-US"/>
              </w:rPr>
            </w:pPr>
          </w:p>
          <w:p w:rsidR="00280FE4" w:rsidRPr="00280FE4" w:rsidP="00280FE4">
            <w:pPr>
              <w:spacing w:before="40" w:after="40"/>
              <w:jc w:val="both"/>
              <w:rPr>
                <w:rFonts w:ascii="Verdana" w:hAnsi="Verdana"/>
                <w:b/>
                <w:sz w:val="13"/>
                <w:szCs w:val="13"/>
                <w:lang w:val="en-US"/>
              </w:rPr>
            </w:pPr>
            <w:r w:rsidRPr="00280FE4">
              <w:rPr>
                <w:rFonts w:ascii="Verdana" w:hAnsi="Verdana"/>
                <w:b/>
                <w:sz w:val="13"/>
                <w:szCs w:val="13"/>
                <w:lang w:val="en-US"/>
              </w:rPr>
              <w:t xml:space="preserve">Classroom </w:t>
            </w: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(a) An element of classroom instruction shall be included in all subjects of modular distance learning courses.</w:t>
            </w:r>
          </w:p>
          <w:p w:rsidR="00280FE4" w:rsidRPr="00280FE4" w:rsidP="00280FE4">
            <w:pPr>
              <w:spacing w:before="40" w:after="40"/>
              <w:jc w:val="both"/>
              <w:rPr>
                <w:rFonts w:ascii="Verdana" w:hAnsi="Verdana"/>
                <w:sz w:val="13"/>
                <w:szCs w:val="13"/>
                <w:lang w:val="en-US"/>
              </w:rPr>
            </w:pPr>
            <w:r w:rsidRPr="00280FE4">
              <w:rPr>
                <w:rFonts w:ascii="Verdana" w:hAnsi="Verdana"/>
                <w:sz w:val="13"/>
                <w:szCs w:val="13"/>
                <w:lang w:val="en-US"/>
              </w:rPr>
              <w:t>(b) The amount of time spent in actual classroom instruction shall not be less than 10 % of the total duration of the course.</w:t>
            </w:r>
          </w:p>
          <w:p w:rsidR="00280FE4" w:rsidRPr="009C6C82" w:rsidP="00280FE4">
            <w:pPr>
              <w:spacing w:before="40" w:after="40"/>
              <w:jc w:val="both"/>
              <w:rPr>
                <w:rFonts w:ascii="Verdana" w:hAnsi="Verdana"/>
                <w:sz w:val="13"/>
                <w:szCs w:val="13"/>
                <w:lang w:val="en-US"/>
              </w:rPr>
            </w:pPr>
            <w:r w:rsidRPr="00280FE4">
              <w:rPr>
                <w:rFonts w:ascii="Verdana" w:hAnsi="Verdana"/>
                <w:sz w:val="13"/>
                <w:szCs w:val="13"/>
                <w:lang w:val="en-US"/>
              </w:rPr>
              <w:t>(c) To this effect, classroom accommodation shall be available either at the principal place of business of the ATO or within a suitable facility elsewhere.</w:t>
            </w:r>
          </w:p>
        </w:tc>
        <w:tc>
          <w:tcPr>
            <w:tcW w:w="6997" w:type="dxa"/>
            <w:gridSpan w:val="3"/>
            <w:tcBorders>
              <w:top w:val="nil"/>
              <w:left w:val="single" w:sz="8" w:space="0" w:color="7F7F7F" w:themeColor="text1" w:themeTint="80"/>
              <w:bottom w:val="nil"/>
              <w:right w:val="nil"/>
            </w:tcBorders>
            <w:vAlign w:val="center"/>
          </w:tcPr>
          <w:p w:rsidR="00E41D7A" w:rsidP="004D057F">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638229246"/>
                <w:richText/>
              </w:sdtPr>
              <w:sdtEndPr>
                <w:rPr>
                  <w:sz w:val="12"/>
                  <w:szCs w:val="12"/>
                </w:rPr>
              </w:sdtEndPr>
              <w:sdtContent>
                <w:sdt>
                  <w:sdtPr>
                    <w:rPr>
                      <w:rFonts w:ascii="MS Gothic" w:eastAsia="MS Gothic" w:hAnsi="Verdana"/>
                      <w:color w:val="000000" w:themeColor="text1"/>
                      <w:sz w:val="12"/>
                      <w:szCs w:val="12"/>
                      <w:lang w:val="en-US"/>
                    </w:rPr>
                    <w:id w:val="1274310201"/>
                    <w14:checkbox>
                      <w14:checked w14:val="0"/>
                      <w14:checkedState w14:val="00fe" w14:font="Wingdings"/>
                      <w14:uncheckedState w14:val="006f" w14:font="Wingdings"/>
                    </w14:checkbox>
                  </w:sdtPr>
                  <w:sdtContent>
                    <w:r w:rsidRPr="00EA54FC" w:rsidR="004D057F">
                      <w:rPr>
                        <w:rFonts w:ascii="Wingdings" w:eastAsia="MS Gothic" w:hAnsi="Wingdings"/>
                        <w:color w:val="000000" w:themeColor="text1"/>
                        <w:sz w:val="12"/>
                        <w:szCs w:val="12"/>
                        <w:lang w:val="en-US"/>
                      </w:rPr>
                      <w:t>o</w:t>
                    </w:r>
                  </w:sdtContent>
                </w:sdt>
              </w:sdtContent>
            </w:sdt>
            <w:r w:rsidRPr="00EA54FC" w:rsidR="004D057F">
              <w:rPr>
                <w:rFonts w:ascii="Verdana" w:hAnsi="Verdana"/>
                <w:color w:val="000000" w:themeColor="text1"/>
                <w:sz w:val="12"/>
                <w:szCs w:val="12"/>
                <w:lang w:val="en-US"/>
              </w:rPr>
              <w:t xml:space="preserve"> </w:t>
            </w:r>
            <w:r w:rsidR="004D057F">
              <w:rPr>
                <w:rFonts w:ascii="Verdana" w:hAnsi="Verdana"/>
                <w:color w:val="000000" w:themeColor="text1"/>
                <w:sz w:val="12"/>
                <w:szCs w:val="12"/>
                <w:lang w:val="en-US"/>
              </w:rPr>
              <w:t xml:space="preserve">If using distance learning – </w:t>
            </w:r>
            <w:r w:rsidR="00C3422C">
              <w:rPr>
                <w:rFonts w:ascii="Verdana" w:hAnsi="Verdana"/>
                <w:color w:val="000000" w:themeColor="text1"/>
                <w:sz w:val="12"/>
                <w:szCs w:val="12"/>
                <w:lang w:val="en-US"/>
              </w:rPr>
              <w:t>the system shall be specifically approved</w:t>
            </w:r>
          </w:p>
          <w:p w:rsidR="004D057F" w:rsidP="004D057F">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590752403"/>
                <w:richText/>
              </w:sdtPr>
              <w:sdtEndPr>
                <w:rPr>
                  <w:sz w:val="12"/>
                  <w:szCs w:val="12"/>
                </w:rPr>
              </w:sdtEndPr>
              <w:sdtContent>
                <w:sdt>
                  <w:sdtPr>
                    <w:rPr>
                      <w:rFonts w:ascii="MS Gothic" w:eastAsia="MS Gothic" w:hAnsi="Verdana"/>
                      <w:color w:val="000000" w:themeColor="text1"/>
                      <w:sz w:val="12"/>
                      <w:szCs w:val="12"/>
                      <w:lang w:val="en-US"/>
                    </w:rPr>
                    <w:id w:val="1430627952"/>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If using CBT, check how theoretical syllabus is addressed</w:t>
            </w:r>
            <w:r w:rsidR="000477F0">
              <w:rPr>
                <w:rFonts w:ascii="Verdana" w:hAnsi="Verdana"/>
                <w:color w:val="000000" w:themeColor="text1"/>
                <w:sz w:val="12"/>
                <w:szCs w:val="12"/>
                <w:lang w:val="en-US"/>
              </w:rPr>
              <w:t xml:space="preserve"> and verified</w:t>
            </w:r>
          </w:p>
          <w:p w:rsidR="004D057F" w:rsidP="004D057F">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539018274"/>
                <w:richText/>
              </w:sdtPr>
              <w:sdtEndPr>
                <w:rPr>
                  <w:sz w:val="12"/>
                  <w:szCs w:val="12"/>
                </w:rPr>
              </w:sdtEndPr>
              <w:sdtContent>
                <w:sdt>
                  <w:sdtPr>
                    <w:rPr>
                      <w:rFonts w:ascii="MS Gothic" w:eastAsia="MS Gothic" w:hAnsi="Verdana"/>
                      <w:color w:val="000000" w:themeColor="text1"/>
                      <w:sz w:val="12"/>
                      <w:szCs w:val="12"/>
                      <w:lang w:val="en-US"/>
                    </w:rPr>
                    <w:id w:val="2629197"/>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classroom training is not less than 10% of course duration</w:t>
            </w:r>
          </w:p>
          <w:p w:rsidR="00741F5C" w:rsidP="004D057F">
            <w:pPr>
              <w:spacing w:before="40" w:after="40"/>
              <w:rPr>
                <w:rFonts w:ascii="Verdana" w:hAnsi="Verdana"/>
                <w:color w:val="000000" w:themeColor="text1"/>
                <w:sz w:val="12"/>
                <w:szCs w:val="12"/>
                <w:lang w:val="en-US"/>
              </w:rPr>
            </w:pPr>
          </w:p>
          <w:p w:rsidR="004D057F" w:rsidP="004D057F">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2117397331"/>
                <w:richText/>
              </w:sdtPr>
              <w:sdtEndPr>
                <w:rPr>
                  <w:sz w:val="12"/>
                  <w:szCs w:val="12"/>
                </w:rPr>
              </w:sdtEndPr>
              <w:sdtContent>
                <w:sdt>
                  <w:sdtPr>
                    <w:rPr>
                      <w:rFonts w:ascii="MS Gothic" w:eastAsia="MS Gothic" w:hAnsi="Verdana"/>
                      <w:color w:val="000000" w:themeColor="text1"/>
                      <w:sz w:val="12"/>
                      <w:szCs w:val="12"/>
                      <w:lang w:val="en-US"/>
                    </w:rPr>
                    <w:id w:val="1922879756"/>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how candidate is being assessed or evaluated</w:t>
            </w:r>
          </w:p>
          <w:p w:rsidR="004D057F" w:rsidP="004D057F">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643818599"/>
                <w:richText/>
              </w:sdtPr>
              <w:sdtEndPr>
                <w:rPr>
                  <w:sz w:val="12"/>
                  <w:szCs w:val="12"/>
                </w:rPr>
              </w:sdtEndPr>
              <w:sdtContent>
                <w:sdt>
                  <w:sdtPr>
                    <w:rPr>
                      <w:rFonts w:ascii="MS Gothic" w:eastAsia="MS Gothic" w:hAnsi="Verdana"/>
                      <w:color w:val="000000" w:themeColor="text1"/>
                      <w:sz w:val="12"/>
                      <w:szCs w:val="12"/>
                      <w:lang w:val="en-US"/>
                    </w:rPr>
                    <w:id w:val="1220805873"/>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If using CBT, check intervals for evaluation by instructor and self</w:t>
            </w:r>
            <w:r w:rsidR="000477F0">
              <w:rPr>
                <w:rFonts w:ascii="Verdana" w:hAnsi="Verdana"/>
                <w:color w:val="000000" w:themeColor="text1"/>
                <w:sz w:val="12"/>
                <w:szCs w:val="12"/>
                <w:lang w:val="en-US"/>
              </w:rPr>
              <w:t>-</w:t>
            </w:r>
            <w:r>
              <w:rPr>
                <w:rFonts w:ascii="Verdana" w:hAnsi="Verdana"/>
                <w:color w:val="000000" w:themeColor="text1"/>
                <w:sz w:val="12"/>
                <w:szCs w:val="12"/>
                <w:lang w:val="en-US"/>
              </w:rPr>
              <w:t>assessment</w:t>
            </w:r>
          </w:p>
          <w:p w:rsidR="00741F5C" w:rsidP="004D057F">
            <w:pPr>
              <w:spacing w:before="40" w:after="40"/>
              <w:rPr>
                <w:rFonts w:ascii="Verdana" w:hAnsi="Verdana"/>
                <w:color w:val="000000" w:themeColor="text1"/>
                <w:sz w:val="12"/>
                <w:szCs w:val="12"/>
                <w:lang w:val="en-US"/>
              </w:rPr>
            </w:pPr>
          </w:p>
          <w:p w:rsidR="004D057F" w:rsidP="004D057F">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73127177"/>
                <w:richText/>
              </w:sdtPr>
              <w:sdtEndPr>
                <w:rPr>
                  <w:sz w:val="12"/>
                  <w:szCs w:val="12"/>
                </w:rPr>
              </w:sdtEndPr>
              <w:sdtContent>
                <w:sdt>
                  <w:sdtPr>
                    <w:rPr>
                      <w:rFonts w:ascii="MS Gothic" w:eastAsia="MS Gothic" w:hAnsi="Verdana"/>
                      <w:color w:val="000000" w:themeColor="text1"/>
                      <w:sz w:val="12"/>
                      <w:szCs w:val="12"/>
                      <w:lang w:val="en-US"/>
                    </w:rPr>
                    <w:id w:val="90346109"/>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the procedure on how ATO determines</w:t>
            </w:r>
            <w:r w:rsidR="000477F0">
              <w:rPr>
                <w:rFonts w:ascii="Verdana" w:hAnsi="Verdana"/>
                <w:color w:val="000000" w:themeColor="text1"/>
                <w:sz w:val="12"/>
                <w:szCs w:val="12"/>
                <w:lang w:val="en-US"/>
              </w:rPr>
              <w:t>/identifies</w:t>
            </w:r>
            <w:r>
              <w:rPr>
                <w:rFonts w:ascii="Verdana" w:hAnsi="Verdana"/>
                <w:color w:val="000000" w:themeColor="text1"/>
                <w:sz w:val="12"/>
                <w:szCs w:val="12"/>
                <w:lang w:val="en-US"/>
              </w:rPr>
              <w:t xml:space="preserve"> that training is effective</w:t>
            </w:r>
          </w:p>
          <w:p w:rsidR="004D057F" w:rsidP="004D057F">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859262352"/>
                <w:richText/>
              </w:sdtPr>
              <w:sdtEndPr>
                <w:rPr>
                  <w:sz w:val="12"/>
                  <w:szCs w:val="12"/>
                </w:rPr>
              </w:sdtEndPr>
              <w:sdtContent>
                <w:sdt>
                  <w:sdtPr>
                    <w:rPr>
                      <w:rFonts w:ascii="MS Gothic" w:eastAsia="MS Gothic" w:hAnsi="Verdana"/>
                      <w:color w:val="000000" w:themeColor="text1"/>
                      <w:sz w:val="12"/>
                      <w:szCs w:val="12"/>
                      <w:lang w:val="en-US"/>
                    </w:rPr>
                    <w:id w:val="1663387241"/>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Check that records of training are stored and recorded properly </w:t>
            </w:r>
            <w:r w:rsidR="000477F0">
              <w:rPr>
                <w:rFonts w:ascii="Verdana" w:hAnsi="Verdana"/>
                <w:color w:val="000000" w:themeColor="text1"/>
                <w:sz w:val="12"/>
                <w:szCs w:val="12"/>
                <w:lang w:val="en-US"/>
              </w:rPr>
              <w:t>(system shall be in place)</w:t>
            </w:r>
          </w:p>
          <w:p w:rsidR="004D057F" w:rsidP="004D057F">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923999451"/>
                <w:richText/>
              </w:sdtPr>
              <w:sdtEndPr>
                <w:rPr>
                  <w:sz w:val="12"/>
                  <w:szCs w:val="12"/>
                </w:rPr>
              </w:sdtEndPr>
              <w:sdtContent>
                <w:sdt>
                  <w:sdtPr>
                    <w:rPr>
                      <w:rFonts w:ascii="MS Gothic" w:eastAsia="MS Gothic" w:hAnsi="Verdana"/>
                      <w:color w:val="000000" w:themeColor="text1"/>
                      <w:sz w:val="12"/>
                      <w:szCs w:val="12"/>
                      <w:lang w:val="en-US"/>
                    </w:rPr>
                    <w:id w:val="1070985638"/>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time constraints of Part-FCL are ensured</w:t>
            </w:r>
          </w:p>
          <w:p w:rsidR="004D057F" w:rsidRPr="00075E72" w:rsidP="00AE2054">
            <w:pPr>
              <w:spacing w:before="40" w:after="40"/>
              <w:rPr>
                <w:rFonts w:ascii="Verdana" w:hAnsi="Verdana"/>
                <w:sz w:val="12"/>
                <w:szCs w:val="12"/>
                <w:lang w:val="en-US"/>
              </w:rPr>
            </w:pPr>
          </w:p>
        </w:tc>
      </w:tr>
      <w:tr w:rsidTr="00DB2DB7">
        <w:tblPrEx>
          <w:tblW w:w="0" w:type="auto"/>
          <w:tblInd w:w="-490" w:type="dxa"/>
          <w:tblLook w:val="04A0"/>
        </w:tblPrEx>
        <w:trPr>
          <w:trHeight w:val="386"/>
        </w:trPr>
        <w:tc>
          <w:tcPr>
            <w:tcW w:w="7487" w:type="dxa"/>
            <w:gridSpan w:val="2"/>
            <w:vMerge/>
            <w:tcBorders>
              <w:left w:val="nil"/>
              <w:right w:val="single" w:sz="8" w:space="0" w:color="7F7F7F" w:themeColor="text1" w:themeTint="80"/>
            </w:tcBorders>
          </w:tcPr>
          <w:p w:rsidR="00E41D7A"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Assessment of compliance:</w:t>
            </w:r>
          </w:p>
        </w:tc>
        <w:tc>
          <w:tcPr>
            <w:tcW w:w="1378" w:type="dxa"/>
            <w:tcBorders>
              <w:top w:val="nil"/>
              <w:left w:val="nil"/>
              <w:bottom w:val="single" w:sz="8" w:space="0" w:color="7F7F7F" w:themeColor="text1" w:themeTint="80"/>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TM Reference:</w:t>
            </w:r>
          </w:p>
        </w:tc>
      </w:tr>
      <w:tr w:rsidTr="00DB2DB7">
        <w:tblPrEx>
          <w:tblW w:w="0" w:type="auto"/>
          <w:tblInd w:w="-490" w:type="dxa"/>
          <w:tblLook w:val="04A0"/>
        </w:tblPrEx>
        <w:trPr>
          <w:trHeight w:val="558"/>
        </w:trPr>
        <w:tc>
          <w:tcPr>
            <w:tcW w:w="7487" w:type="dxa"/>
            <w:gridSpan w:val="2"/>
            <w:vMerge/>
            <w:tcBorders>
              <w:left w:val="nil"/>
              <w:right w:val="single" w:sz="8" w:space="0" w:color="7F7F7F" w:themeColor="text1" w:themeTint="80"/>
            </w:tcBorders>
          </w:tcPr>
          <w:p w:rsidR="00E41D7A"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single" w:sz="8" w:space="0" w:color="7F7F7F" w:themeColor="text1" w:themeTint="80"/>
            </w:tcBorders>
            <w:vAlign w:val="center"/>
          </w:tcPr>
          <w:p w:rsidR="00E41D7A" w:rsidRPr="00075E72" w:rsidP="00DB2DB7">
            <w:pPr>
              <w:spacing w:before="40" w:after="40"/>
              <w:rPr>
                <w:rFonts w:ascii="Verdana" w:hAnsi="Verdana"/>
                <w:sz w:val="14"/>
                <w:lang w:val="en-US"/>
              </w:rPr>
            </w:pPr>
            <w:sdt>
              <w:sdtPr>
                <w:rPr>
                  <w:rFonts w:ascii="Verdana" w:hAnsi="Verdana"/>
                  <w:sz w:val="12"/>
                  <w:lang w:val="en-US"/>
                </w:rPr>
                <w:id w:val="1395316525"/>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358385888"/>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448181172"/>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3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E41D7A" w:rsidRPr="00075E72" w:rsidP="00DB2DB7">
            <w:pPr>
              <w:spacing w:before="40" w:after="40"/>
              <w:rPr>
                <w:rFonts w:ascii="Verdana" w:hAnsi="Verdana"/>
                <w:sz w:val="14"/>
                <w:lang w:val="en-US"/>
              </w:rPr>
            </w:pPr>
          </w:p>
        </w:tc>
      </w:tr>
      <w:tr w:rsidTr="00DB2DB7">
        <w:tblPrEx>
          <w:tblW w:w="0" w:type="auto"/>
          <w:tblInd w:w="-490" w:type="dxa"/>
          <w:tblLook w:val="04A0"/>
        </w:tblPrEx>
        <w:trPr>
          <w:trHeight w:val="387"/>
        </w:trPr>
        <w:tc>
          <w:tcPr>
            <w:tcW w:w="7487" w:type="dxa"/>
            <w:gridSpan w:val="2"/>
            <w:vMerge/>
            <w:tcBorders>
              <w:left w:val="nil"/>
              <w:right w:val="single" w:sz="8" w:space="0" w:color="7F7F7F" w:themeColor="text1" w:themeTint="80"/>
            </w:tcBorders>
          </w:tcPr>
          <w:p w:rsidR="00E41D7A"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Remarks / Recommendations</w:t>
            </w:r>
          </w:p>
        </w:tc>
        <w:tc>
          <w:tcPr>
            <w:tcW w:w="1378" w:type="dxa"/>
            <w:tcBorders>
              <w:top w:val="single" w:sz="8" w:space="0" w:color="7F7F7F" w:themeColor="text1" w:themeTint="80"/>
              <w:left w:val="nil"/>
              <w:bottom w:val="nil"/>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p>
        </w:tc>
      </w:tr>
      <w:tr w:rsidTr="004D057F">
        <w:tblPrEx>
          <w:tblW w:w="0" w:type="auto"/>
          <w:tblInd w:w="-490" w:type="dxa"/>
          <w:tblLook w:val="04A0"/>
        </w:tblPrEx>
        <w:trPr>
          <w:trHeight w:val="3722"/>
        </w:trPr>
        <w:tc>
          <w:tcPr>
            <w:tcW w:w="7487" w:type="dxa"/>
            <w:gridSpan w:val="2"/>
            <w:vMerge/>
            <w:tcBorders>
              <w:left w:val="nil"/>
              <w:bottom w:val="single" w:sz="8" w:space="0" w:color="7F7F7F" w:themeColor="text1" w:themeTint="80"/>
              <w:right w:val="single" w:sz="8" w:space="0" w:color="7F7F7F" w:themeColor="text1" w:themeTint="80"/>
            </w:tcBorders>
          </w:tcPr>
          <w:p w:rsidR="00E41D7A" w:rsidRPr="00075E72" w:rsidP="00DB2DB7">
            <w:pPr>
              <w:spacing w:before="40" w:after="40"/>
              <w:rPr>
                <w:rFonts w:ascii="Verdana" w:hAnsi="Verdana"/>
                <w:sz w:val="14"/>
                <w:lang w:val="en-US"/>
              </w:rPr>
            </w:pPr>
          </w:p>
        </w:tc>
        <w:tc>
          <w:tcPr>
            <w:tcW w:w="6997" w:type="dxa"/>
            <w:gridSpan w:val="3"/>
            <w:tcBorders>
              <w:top w:val="nil"/>
              <w:left w:val="single" w:sz="8" w:space="0" w:color="7F7F7F" w:themeColor="text1" w:themeTint="80"/>
              <w:bottom w:val="single" w:sz="8" w:space="0" w:color="7F7F7F" w:themeColor="text1" w:themeTint="80"/>
              <w:right w:val="nil"/>
            </w:tcBorders>
          </w:tcPr>
          <w:p w:rsidR="00E41D7A" w:rsidRPr="00075E72" w:rsidP="00DB2DB7">
            <w:pPr>
              <w:spacing w:before="40" w:after="40"/>
              <w:rPr>
                <w:rFonts w:ascii="Verdana" w:hAnsi="Verdana"/>
                <w:sz w:val="14"/>
                <w:lang w:val="en-US"/>
              </w:rPr>
            </w:pPr>
          </w:p>
        </w:tc>
      </w:tr>
    </w:tbl>
    <w:p w:rsidR="00E41D7A">
      <w:r>
        <w:br w:type="page"/>
      </w:r>
    </w:p>
    <w:tbl>
      <w:tblPr>
        <w:tblStyle w:val="TableGrid"/>
        <w:tblW w:w="0" w:type="auto"/>
        <w:tblInd w:w="-490" w:type="dxa"/>
        <w:tblLook w:val="04A0"/>
      </w:tblPr>
      <w:tblGrid>
        <w:gridCol w:w="1341"/>
        <w:gridCol w:w="6146"/>
        <w:gridCol w:w="3068"/>
        <w:gridCol w:w="2551"/>
        <w:gridCol w:w="1378"/>
      </w:tblGrid>
      <w:tr w:rsidTr="00DB2DB7">
        <w:tblPrEx>
          <w:tblW w:w="0" w:type="auto"/>
          <w:tblInd w:w="-490" w:type="dxa"/>
          <w:tblLook w:val="04A0"/>
        </w:tblPrEx>
        <w:trPr>
          <w:trHeight w:val="769"/>
        </w:trPr>
        <w:tc>
          <w:tcPr>
            <w:tcW w:w="1341" w:type="dxa"/>
            <w:tcBorders>
              <w:left w:val="nil"/>
              <w:bottom w:val="single" w:sz="8" w:space="0" w:color="7F7F7F" w:themeColor="text1" w:themeTint="80"/>
              <w:right w:val="dotted" w:sz="4" w:space="0" w:color="auto"/>
            </w:tcBorders>
            <w:shd w:val="clear" w:color="auto" w:fill="BFBFBF" w:themeFill="background1" w:themeFillShade="BF"/>
            <w:vAlign w:val="center"/>
          </w:tcPr>
          <w:p w:rsidR="00E41D7A" w:rsidRPr="00075E72" w:rsidP="00DB2DB7">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B</w:t>
            </w:r>
            <w:r w:rsidR="0016160C">
              <w:rPr>
                <w:rFonts w:ascii="Verdana" w:hAnsi="Verdana"/>
                <w:b/>
                <w:color w:val="FFFFFF" w:themeColor="background1"/>
                <w:sz w:val="14"/>
                <w:lang w:val="en-US"/>
              </w:rPr>
              <w:t>.3</w:t>
            </w:r>
          </w:p>
        </w:tc>
        <w:tc>
          <w:tcPr>
            <w:tcW w:w="9214" w:type="dxa"/>
            <w:gridSpan w:val="2"/>
            <w:tcBorders>
              <w:left w:val="dotted" w:sz="4" w:space="0" w:color="auto"/>
              <w:bottom w:val="single" w:sz="8" w:space="0" w:color="7F7F7F" w:themeColor="text1" w:themeTint="80"/>
              <w:right w:val="nil"/>
            </w:tcBorders>
            <w:vAlign w:val="center"/>
          </w:tcPr>
          <w:p w:rsidR="00E41D7A" w:rsidRPr="00075E72" w:rsidP="00DB2DB7">
            <w:pPr>
              <w:spacing w:before="40" w:after="40"/>
              <w:jc w:val="center"/>
              <w:rPr>
                <w:rFonts w:ascii="Verdana" w:hAnsi="Verdana"/>
                <w:sz w:val="14"/>
                <w:lang w:val="en-US"/>
              </w:rPr>
            </w:pPr>
            <w:r>
              <w:rPr>
                <w:rFonts w:ascii="Verdana" w:hAnsi="Verdana"/>
                <w:b/>
                <w:sz w:val="16"/>
                <w:lang w:val="en-US"/>
              </w:rPr>
              <w:t>PROGRESS TESTS AND FINAL EXAMINATION</w:t>
            </w:r>
          </w:p>
        </w:tc>
        <w:tc>
          <w:tcPr>
            <w:tcW w:w="3929" w:type="dxa"/>
            <w:gridSpan w:val="2"/>
            <w:tcBorders>
              <w:left w:val="nil"/>
              <w:bottom w:val="single" w:sz="8" w:space="0" w:color="7F7F7F" w:themeColor="text1" w:themeTint="80"/>
              <w:right w:val="nil"/>
            </w:tcBorders>
            <w:shd w:val="clear" w:color="auto" w:fill="auto"/>
            <w:vAlign w:val="center"/>
          </w:tcPr>
          <w:p w:rsidR="00E41D7A" w:rsidRPr="00943527" w:rsidP="00DB2DB7">
            <w:pPr>
              <w:spacing w:before="40" w:after="40"/>
              <w:rPr>
                <w:rFonts w:ascii="Verdana" w:hAnsi="Verdana"/>
                <w:sz w:val="14"/>
                <w:lang w:val="en-US"/>
              </w:rPr>
            </w:pPr>
            <w:r w:rsidRPr="00943527">
              <w:rPr>
                <w:rFonts w:ascii="Verdana" w:hAnsi="Verdana"/>
                <w:b/>
                <w:sz w:val="14"/>
                <w:lang w:val="en-US"/>
              </w:rPr>
              <w:t>REFERENCE</w:t>
            </w:r>
            <w:r w:rsidRPr="00943527">
              <w:rPr>
                <w:rFonts w:ascii="Verdana" w:hAnsi="Verdana"/>
                <w:sz w:val="14"/>
                <w:lang w:val="en-US"/>
              </w:rPr>
              <w:t>:</w:t>
            </w:r>
          </w:p>
          <w:p w:rsidR="00E41D7A" w:rsidRPr="00943527" w:rsidP="00E41D7A">
            <w:pPr>
              <w:spacing w:before="40" w:after="40"/>
              <w:jc w:val="both"/>
              <w:rPr>
                <w:rFonts w:ascii="Verdana" w:hAnsi="Verdana"/>
                <w:b/>
                <w:sz w:val="14"/>
                <w:lang w:val="en-US"/>
              </w:rPr>
            </w:pPr>
            <w:r w:rsidRPr="009C6C82">
              <w:rPr>
                <w:rFonts w:ascii="Verdana" w:hAnsi="Verdana"/>
                <w:b/>
                <w:sz w:val="14"/>
                <w:lang w:val="en-US"/>
              </w:rPr>
              <w:t>AMC2 ORA.ATO.125</w:t>
            </w:r>
            <w:r>
              <w:rPr>
                <w:rFonts w:ascii="Verdana" w:hAnsi="Verdana"/>
                <w:b/>
                <w:sz w:val="14"/>
                <w:lang w:val="en-US"/>
              </w:rPr>
              <w:t>(</w:t>
            </w:r>
            <w:r>
              <w:rPr>
                <w:rFonts w:ascii="Verdana" w:hAnsi="Verdana"/>
                <w:b/>
                <w:sz w:val="14"/>
                <w:lang w:val="en-US"/>
              </w:rPr>
              <w:t>i</w:t>
            </w:r>
            <w:r>
              <w:rPr>
                <w:rFonts w:ascii="Verdana" w:hAnsi="Verdana"/>
                <w:b/>
                <w:sz w:val="14"/>
                <w:lang w:val="en-US"/>
              </w:rPr>
              <w:t>)</w:t>
            </w:r>
            <w:r w:rsidR="00AF5361">
              <w:rPr>
                <w:rFonts w:ascii="Verdana" w:hAnsi="Verdana"/>
                <w:b/>
                <w:sz w:val="14"/>
                <w:lang w:val="en-US"/>
              </w:rPr>
              <w:t>, FCL.725</w:t>
            </w:r>
          </w:p>
        </w:tc>
      </w:tr>
      <w:tr w:rsidTr="00DB2DB7">
        <w:tblPrEx>
          <w:tblW w:w="0" w:type="auto"/>
          <w:tblInd w:w="-490" w:type="dxa"/>
          <w:tblLook w:val="04A0"/>
        </w:tblPrEx>
        <w:trPr>
          <w:trHeight w:val="4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Content / Guidance</w:t>
            </w:r>
          </w:p>
        </w:tc>
        <w:tc>
          <w:tcPr>
            <w:tcW w:w="6997"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Verification questions:</w:t>
            </w:r>
          </w:p>
        </w:tc>
      </w:tr>
      <w:tr w:rsidTr="00AC18D5">
        <w:tblPrEx>
          <w:tblW w:w="0" w:type="auto"/>
          <w:tblInd w:w="-490" w:type="dxa"/>
          <w:tblLook w:val="04A0"/>
        </w:tblPrEx>
        <w:trPr>
          <w:trHeight w:val="2908"/>
        </w:trPr>
        <w:tc>
          <w:tcPr>
            <w:tcW w:w="7487" w:type="dxa"/>
            <w:gridSpan w:val="2"/>
            <w:vMerge w:val="restart"/>
            <w:tcBorders>
              <w:top w:val="nil"/>
              <w:left w:val="nil"/>
              <w:right w:val="single" w:sz="8" w:space="0" w:color="7F7F7F" w:themeColor="text1" w:themeTint="80"/>
            </w:tcBorders>
          </w:tcPr>
          <w:p w:rsidR="00E41D7A" w:rsidP="00DB2DB7">
            <w:pPr>
              <w:spacing w:before="40" w:after="40"/>
              <w:jc w:val="both"/>
              <w:rPr>
                <w:rFonts w:ascii="Verdana" w:hAnsi="Verdana"/>
                <w:sz w:val="13"/>
                <w:szCs w:val="13"/>
                <w:lang w:val="en-US"/>
              </w:rPr>
            </w:pPr>
          </w:p>
          <w:p w:rsidR="00E41D7A" w:rsidRPr="00E41D7A" w:rsidP="00E41D7A">
            <w:pPr>
              <w:spacing w:before="40" w:after="40"/>
              <w:jc w:val="both"/>
              <w:rPr>
                <w:rFonts w:ascii="Verdana" w:hAnsi="Verdana"/>
                <w:b/>
                <w:sz w:val="13"/>
                <w:szCs w:val="13"/>
                <w:lang w:val="en-US"/>
              </w:rPr>
            </w:pPr>
            <w:r w:rsidRPr="00E41D7A">
              <w:rPr>
                <w:rFonts w:ascii="Verdana" w:hAnsi="Verdana"/>
                <w:b/>
                <w:sz w:val="13"/>
                <w:szCs w:val="13"/>
                <w:lang w:val="en-US"/>
              </w:rPr>
              <w:t>Progress tests and final theoretical knowledge examination</w:t>
            </w:r>
          </w:p>
          <w:p w:rsidR="00E41D7A" w:rsidP="00E41D7A">
            <w:pPr>
              <w:spacing w:before="40" w:after="40"/>
              <w:jc w:val="both"/>
              <w:rPr>
                <w:rFonts w:ascii="Verdana" w:hAnsi="Verdana"/>
                <w:sz w:val="13"/>
                <w:szCs w:val="13"/>
                <w:lang w:val="en-US"/>
              </w:rPr>
            </w:pPr>
            <w:r w:rsidRPr="00E41D7A">
              <w:rPr>
                <w:rFonts w:ascii="Verdana" w:hAnsi="Verdana"/>
                <w:sz w:val="13"/>
                <w:szCs w:val="13"/>
                <w:lang w:val="en-US"/>
              </w:rPr>
              <w:t>(1) The theoretical knowledge training programme should provide for progressive testing of the assimilation of the required knowledge. This testing process should also provide for retesting of syllabus items so that a thorough understanding of the required knowledge is assured. This should be achieved by intervention by a qualified instructor or, if using CBT with a self-testing facility, and by further testing during the supervised consolidation phase of the ground course.</w:t>
            </w:r>
          </w:p>
          <w:p w:rsidR="00DB2DB7" w:rsidRPr="00E41D7A" w:rsidP="00E41D7A">
            <w:pPr>
              <w:spacing w:before="40" w:after="40"/>
              <w:jc w:val="both"/>
              <w:rPr>
                <w:rFonts w:ascii="Verdana" w:hAnsi="Verdana"/>
                <w:sz w:val="13"/>
                <w:szCs w:val="13"/>
                <w:lang w:val="en-US"/>
              </w:rPr>
            </w:pPr>
          </w:p>
          <w:p w:rsidR="00E41D7A" w:rsidRPr="009C6C82" w:rsidP="000F03E5">
            <w:pPr>
              <w:spacing w:before="40" w:after="40"/>
              <w:jc w:val="both"/>
              <w:rPr>
                <w:rFonts w:ascii="Verdana" w:hAnsi="Verdana"/>
                <w:sz w:val="13"/>
                <w:szCs w:val="13"/>
                <w:lang w:val="en-US"/>
              </w:rPr>
            </w:pPr>
            <w:r w:rsidRPr="00E41D7A">
              <w:rPr>
                <w:rFonts w:ascii="Verdana" w:hAnsi="Verdana"/>
                <w:sz w:val="13"/>
                <w:szCs w:val="13"/>
                <w:lang w:val="en-US"/>
              </w:rPr>
              <w:t>(2) The final theoretical knowledge examination should cover all areas of the theoretical knowledge syllabus. The final examination should be conducted as a supervised written (including computer-based) knowledge test without reference to course material. The pass mark of 75% assumes the achievement of satisfactory levels of knowledge during the progressive phase tests of the course. The student should be advised of any areas of lack of knowledge displayed during the examination and, if necessary, given remedial instruction. A successful pass of the theoretical knowledge course and final examination should be a pre-requisite for progression to the flight training phase of the type rating course, unless otherwise determined in the OSD.</w:t>
            </w:r>
          </w:p>
        </w:tc>
        <w:tc>
          <w:tcPr>
            <w:tcW w:w="6997" w:type="dxa"/>
            <w:gridSpan w:val="3"/>
            <w:tcBorders>
              <w:top w:val="nil"/>
              <w:left w:val="single" w:sz="8" w:space="0" w:color="7F7F7F" w:themeColor="text1" w:themeTint="80"/>
              <w:bottom w:val="nil"/>
              <w:right w:val="nil"/>
            </w:tcBorders>
            <w:vAlign w:val="center"/>
          </w:tcPr>
          <w:p w:rsidR="00E41D7A" w:rsidP="00FF4B07">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754936266"/>
                <w:richText/>
              </w:sdtPr>
              <w:sdtEndPr>
                <w:rPr>
                  <w:sz w:val="12"/>
                  <w:szCs w:val="12"/>
                </w:rPr>
              </w:sdtEndPr>
              <w:sdtContent>
                <w:sdt>
                  <w:sdtPr>
                    <w:rPr>
                      <w:rFonts w:ascii="MS Gothic" w:eastAsia="MS Gothic" w:hAnsi="Verdana"/>
                      <w:color w:val="000000" w:themeColor="text1"/>
                      <w:sz w:val="12"/>
                      <w:szCs w:val="12"/>
                      <w:lang w:val="en-US"/>
                    </w:rPr>
                    <w:id w:val="408319528"/>
                    <w14:checkbox>
                      <w14:checked w14:val="0"/>
                      <w14:checkedState w14:val="00fe" w14:font="Wingdings"/>
                      <w14:uncheckedState w14:val="006f" w14:font="Wingdings"/>
                    </w14:checkbox>
                  </w:sdtPr>
                  <w:sdtContent>
                    <w:r w:rsidRPr="00EA54FC" w:rsidR="00FF4B07">
                      <w:rPr>
                        <w:rFonts w:ascii="Wingdings" w:eastAsia="MS Gothic" w:hAnsi="Wingdings"/>
                        <w:color w:val="000000" w:themeColor="text1"/>
                        <w:sz w:val="12"/>
                        <w:szCs w:val="12"/>
                        <w:lang w:val="en-US"/>
                      </w:rPr>
                      <w:t>o</w:t>
                    </w:r>
                  </w:sdtContent>
                </w:sdt>
              </w:sdtContent>
            </w:sdt>
            <w:r w:rsidRPr="00EA54FC" w:rsidR="00FF4B07">
              <w:rPr>
                <w:rFonts w:ascii="Verdana" w:hAnsi="Verdana"/>
                <w:color w:val="000000" w:themeColor="text1"/>
                <w:sz w:val="12"/>
                <w:szCs w:val="12"/>
                <w:lang w:val="en-US"/>
              </w:rPr>
              <w:t xml:space="preserve"> </w:t>
            </w:r>
            <w:r w:rsidR="00741F5C">
              <w:rPr>
                <w:rFonts w:ascii="Verdana" w:hAnsi="Verdana"/>
                <w:color w:val="000000" w:themeColor="text1"/>
                <w:sz w:val="12"/>
                <w:szCs w:val="12"/>
                <w:lang w:val="en-US"/>
              </w:rPr>
              <w:t>how</w:t>
            </w:r>
            <w:r w:rsidR="00FF4B07">
              <w:rPr>
                <w:rFonts w:ascii="Verdana" w:hAnsi="Verdana"/>
                <w:color w:val="000000" w:themeColor="text1"/>
                <w:sz w:val="12"/>
                <w:szCs w:val="12"/>
                <w:lang w:val="en-US"/>
              </w:rPr>
              <w:t xml:space="preserve"> testing procedure</w:t>
            </w:r>
            <w:r w:rsidR="00741F5C">
              <w:rPr>
                <w:rFonts w:ascii="Verdana" w:hAnsi="Verdana"/>
                <w:color w:val="000000" w:themeColor="text1"/>
                <w:sz w:val="12"/>
                <w:szCs w:val="12"/>
                <w:lang w:val="en-US"/>
              </w:rPr>
              <w:t xml:space="preserve"> is established</w:t>
            </w:r>
            <w:r w:rsidR="00290DAE">
              <w:rPr>
                <w:rFonts w:ascii="Verdana" w:hAnsi="Verdana"/>
                <w:color w:val="000000" w:themeColor="text1"/>
                <w:sz w:val="12"/>
                <w:szCs w:val="12"/>
                <w:lang w:val="en-US"/>
              </w:rPr>
              <w:t xml:space="preserve"> for relevant type</w:t>
            </w:r>
          </w:p>
          <w:p w:rsidR="00FF4B07" w:rsidP="00FF4B07">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046118039"/>
                <w:richText/>
              </w:sdtPr>
              <w:sdtContent/>
            </w:sdt>
            <w:sdt>
              <w:sdtPr>
                <w:rPr>
                  <w:rFonts w:ascii="Verdana" w:hAnsi="Verdana"/>
                  <w:color w:val="000000" w:themeColor="text1"/>
                  <w:sz w:val="16"/>
                  <w:szCs w:val="16"/>
                  <w:lang w:val="en-US"/>
                </w:rPr>
                <w:id w:val="599991357"/>
                <w:richText/>
              </w:sdtPr>
              <w:sdtEndPr>
                <w:rPr>
                  <w:sz w:val="12"/>
                  <w:szCs w:val="12"/>
                </w:rPr>
              </w:sdtEndPr>
              <w:sdtContent>
                <w:sdt>
                  <w:sdtPr>
                    <w:rPr>
                      <w:rFonts w:ascii="MS Gothic" w:eastAsia="MS Gothic" w:hAnsi="Verdana"/>
                      <w:color w:val="000000" w:themeColor="text1"/>
                      <w:sz w:val="12"/>
                      <w:szCs w:val="12"/>
                      <w:lang w:val="en-US"/>
                    </w:rPr>
                    <w:id w:val="1540554993"/>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the procedure</w:t>
            </w:r>
            <w:r w:rsidR="00741F5C">
              <w:rPr>
                <w:rFonts w:ascii="Verdana" w:hAnsi="Verdana"/>
                <w:color w:val="000000" w:themeColor="text1"/>
                <w:sz w:val="12"/>
                <w:szCs w:val="12"/>
                <w:lang w:val="en-US"/>
              </w:rPr>
              <w:t xml:space="preserve"> for</w:t>
            </w:r>
            <w:r>
              <w:rPr>
                <w:rFonts w:ascii="Verdana" w:hAnsi="Verdana"/>
                <w:color w:val="000000" w:themeColor="text1"/>
                <w:sz w:val="12"/>
                <w:szCs w:val="12"/>
                <w:lang w:val="en-US"/>
              </w:rPr>
              <w:t xml:space="preserve"> re-testing</w:t>
            </w:r>
          </w:p>
          <w:p w:rsidR="00FF4B07" w:rsidP="00FF4B07">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042026386"/>
                <w:richText/>
              </w:sdtPr>
              <w:sdtEndPr>
                <w:rPr>
                  <w:sz w:val="12"/>
                  <w:szCs w:val="12"/>
                </w:rPr>
              </w:sdtEndPr>
              <w:sdtContent>
                <w:sdt>
                  <w:sdtPr>
                    <w:rPr>
                      <w:rFonts w:ascii="MS Gothic" w:eastAsia="MS Gothic" w:hAnsi="Verdana"/>
                      <w:color w:val="000000" w:themeColor="text1"/>
                      <w:sz w:val="12"/>
                      <w:szCs w:val="12"/>
                      <w:lang w:val="en-US"/>
                    </w:rPr>
                    <w:id w:val="1328490523"/>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the pass mark is at least 75 %</w:t>
            </w:r>
          </w:p>
          <w:p w:rsidR="00FF4B07" w:rsidP="00FF4B07">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955610536"/>
                <w:richText/>
              </w:sdtPr>
              <w:sdtEndPr>
                <w:rPr>
                  <w:sz w:val="12"/>
                  <w:szCs w:val="12"/>
                </w:rPr>
              </w:sdtEndPr>
              <w:sdtContent>
                <w:sdt>
                  <w:sdtPr>
                    <w:rPr>
                      <w:rFonts w:ascii="MS Gothic" w:eastAsia="MS Gothic" w:hAnsi="Verdana"/>
                      <w:color w:val="000000" w:themeColor="text1"/>
                      <w:sz w:val="12"/>
                      <w:szCs w:val="12"/>
                      <w:lang w:val="en-US"/>
                    </w:rPr>
                    <w:id w:val="1536471660"/>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does ATO uses system for remedial instruction based on areas of lack of knowledge</w:t>
            </w:r>
            <w:r w:rsidR="00741F5C">
              <w:rPr>
                <w:rFonts w:ascii="Verdana" w:hAnsi="Verdana"/>
                <w:color w:val="000000" w:themeColor="text1"/>
                <w:sz w:val="12"/>
                <w:szCs w:val="12"/>
                <w:lang w:val="en-US"/>
              </w:rPr>
              <w:t>?</w:t>
            </w:r>
          </w:p>
          <w:p w:rsidR="00FF4B07" w:rsidP="00FF4B07">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349688158"/>
                <w:richText/>
              </w:sdtPr>
              <w:sdtEndPr>
                <w:rPr>
                  <w:sz w:val="12"/>
                  <w:szCs w:val="12"/>
                </w:rPr>
              </w:sdtEndPr>
              <w:sdtContent>
                <w:sdt>
                  <w:sdtPr>
                    <w:rPr>
                      <w:rFonts w:ascii="MS Gothic" w:eastAsia="MS Gothic" w:hAnsi="Verdana"/>
                      <w:color w:val="000000" w:themeColor="text1"/>
                      <w:sz w:val="12"/>
                      <w:szCs w:val="12"/>
                      <w:lang w:val="en-US"/>
                    </w:rPr>
                    <w:id w:val="371180677"/>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successful pass of theoretical progress test is prerequisite for practical training</w:t>
            </w:r>
          </w:p>
          <w:p w:rsidR="00FF4B07" w:rsidP="00FF4B07">
            <w:pPr>
              <w:spacing w:before="40" w:after="40"/>
              <w:rPr>
                <w:rFonts w:ascii="Verdana" w:hAnsi="Verdana"/>
                <w:sz w:val="12"/>
                <w:szCs w:val="12"/>
                <w:lang w:val="en-US"/>
              </w:rPr>
            </w:pPr>
            <w:sdt>
              <w:sdtPr>
                <w:rPr>
                  <w:rFonts w:ascii="Verdana" w:hAnsi="Verdana"/>
                  <w:color w:val="000000" w:themeColor="text1"/>
                  <w:sz w:val="16"/>
                  <w:szCs w:val="16"/>
                  <w:lang w:val="en-US"/>
                </w:rPr>
                <w:id w:val="1116622897"/>
                <w:richText/>
              </w:sdtPr>
              <w:sdtEndPr>
                <w:rPr>
                  <w:sz w:val="12"/>
                  <w:szCs w:val="12"/>
                </w:rPr>
              </w:sdtEndPr>
              <w:sdtContent>
                <w:sdt>
                  <w:sdtPr>
                    <w:rPr>
                      <w:rFonts w:ascii="MS Gothic" w:eastAsia="MS Gothic" w:hAnsi="Verdana"/>
                      <w:color w:val="000000" w:themeColor="text1"/>
                      <w:sz w:val="12"/>
                      <w:szCs w:val="12"/>
                      <w:lang w:val="en-US"/>
                    </w:rPr>
                    <w:id w:val="1150562725"/>
                    <w14:checkbox>
                      <w14:checked w14:val="0"/>
                      <w14:checkedState w14:val="00fe" w14:font="Wingdings"/>
                      <w14:uncheckedState w14:val="006f" w14:font="Wingdings"/>
                    </w14:checkbox>
                  </w:sdtPr>
                  <w:sdtContent>
                    <w:r w:rsidRPr="00EA54FC" w:rsidR="00AF5361">
                      <w:rPr>
                        <w:rFonts w:ascii="Wingdings" w:eastAsia="MS Gothic" w:hAnsi="Wingdings"/>
                        <w:color w:val="000000" w:themeColor="text1"/>
                        <w:sz w:val="12"/>
                        <w:szCs w:val="12"/>
                        <w:lang w:val="en-US"/>
                      </w:rPr>
                      <w:t>o</w:t>
                    </w:r>
                  </w:sdtContent>
                </w:sdt>
              </w:sdtContent>
            </w:sdt>
            <w:r w:rsidRPr="00EA54FC" w:rsidR="00AF5361">
              <w:rPr>
                <w:rFonts w:ascii="Verdana" w:hAnsi="Verdana"/>
                <w:color w:val="000000" w:themeColor="text1"/>
                <w:sz w:val="12"/>
                <w:szCs w:val="12"/>
                <w:lang w:val="en-US"/>
              </w:rPr>
              <w:t xml:space="preserve"> </w:t>
            </w:r>
            <w:r w:rsidR="00AF5361">
              <w:rPr>
                <w:rFonts w:ascii="Verdana" w:hAnsi="Verdana"/>
                <w:color w:val="000000" w:themeColor="text1"/>
                <w:sz w:val="12"/>
                <w:szCs w:val="12"/>
                <w:lang w:val="en-US"/>
              </w:rPr>
              <w:t>check that number of question is at least as specified in FCL.725(b)</w:t>
            </w:r>
          </w:p>
          <w:p w:rsidR="00AF5361" w:rsidRPr="00075E72" w:rsidP="00FF4B07">
            <w:pPr>
              <w:spacing w:before="40" w:after="40"/>
              <w:rPr>
                <w:rFonts w:ascii="Verdana" w:hAnsi="Verdana"/>
                <w:sz w:val="12"/>
                <w:szCs w:val="12"/>
                <w:lang w:val="en-US"/>
              </w:rPr>
            </w:pPr>
          </w:p>
        </w:tc>
      </w:tr>
      <w:tr w:rsidTr="00DB2DB7">
        <w:tblPrEx>
          <w:tblW w:w="0" w:type="auto"/>
          <w:tblInd w:w="-490" w:type="dxa"/>
          <w:tblLook w:val="04A0"/>
        </w:tblPrEx>
        <w:trPr>
          <w:trHeight w:val="386"/>
        </w:trPr>
        <w:tc>
          <w:tcPr>
            <w:tcW w:w="7487" w:type="dxa"/>
            <w:gridSpan w:val="2"/>
            <w:vMerge/>
            <w:tcBorders>
              <w:left w:val="nil"/>
              <w:right w:val="single" w:sz="8" w:space="0" w:color="7F7F7F" w:themeColor="text1" w:themeTint="80"/>
            </w:tcBorders>
          </w:tcPr>
          <w:p w:rsidR="00E41D7A"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Assessment of compliance:</w:t>
            </w:r>
          </w:p>
        </w:tc>
        <w:tc>
          <w:tcPr>
            <w:tcW w:w="1378" w:type="dxa"/>
            <w:tcBorders>
              <w:top w:val="nil"/>
              <w:left w:val="nil"/>
              <w:bottom w:val="single" w:sz="8" w:space="0" w:color="7F7F7F" w:themeColor="text1" w:themeTint="80"/>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TM Reference:</w:t>
            </w:r>
          </w:p>
        </w:tc>
      </w:tr>
      <w:tr w:rsidTr="00DB2DB7">
        <w:tblPrEx>
          <w:tblW w:w="0" w:type="auto"/>
          <w:tblInd w:w="-490" w:type="dxa"/>
          <w:tblLook w:val="04A0"/>
        </w:tblPrEx>
        <w:trPr>
          <w:trHeight w:val="558"/>
        </w:trPr>
        <w:tc>
          <w:tcPr>
            <w:tcW w:w="7487" w:type="dxa"/>
            <w:gridSpan w:val="2"/>
            <w:vMerge/>
            <w:tcBorders>
              <w:left w:val="nil"/>
              <w:right w:val="single" w:sz="8" w:space="0" w:color="7F7F7F" w:themeColor="text1" w:themeTint="80"/>
            </w:tcBorders>
          </w:tcPr>
          <w:p w:rsidR="00E41D7A"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single" w:sz="8" w:space="0" w:color="7F7F7F" w:themeColor="text1" w:themeTint="80"/>
            </w:tcBorders>
            <w:vAlign w:val="center"/>
          </w:tcPr>
          <w:p w:rsidR="00E41D7A" w:rsidRPr="00075E72" w:rsidP="00DB2DB7">
            <w:pPr>
              <w:spacing w:before="40" w:after="40"/>
              <w:rPr>
                <w:rFonts w:ascii="Verdana" w:hAnsi="Verdana"/>
                <w:sz w:val="14"/>
                <w:lang w:val="en-US"/>
              </w:rPr>
            </w:pPr>
            <w:sdt>
              <w:sdtPr>
                <w:rPr>
                  <w:rFonts w:ascii="Verdana" w:hAnsi="Verdana"/>
                  <w:sz w:val="12"/>
                  <w:lang w:val="en-US"/>
                </w:rPr>
                <w:id w:val="1296279837"/>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865418961"/>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967249944"/>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3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E41D7A" w:rsidRPr="00075E72" w:rsidP="00DB2DB7">
            <w:pPr>
              <w:spacing w:before="40" w:after="40"/>
              <w:rPr>
                <w:rFonts w:ascii="Verdana" w:hAnsi="Verdana"/>
                <w:sz w:val="14"/>
                <w:lang w:val="en-US"/>
              </w:rPr>
            </w:pPr>
          </w:p>
        </w:tc>
      </w:tr>
      <w:tr w:rsidTr="00DB2DB7">
        <w:tblPrEx>
          <w:tblW w:w="0" w:type="auto"/>
          <w:tblInd w:w="-490" w:type="dxa"/>
          <w:tblLook w:val="04A0"/>
        </w:tblPrEx>
        <w:trPr>
          <w:trHeight w:val="387"/>
        </w:trPr>
        <w:tc>
          <w:tcPr>
            <w:tcW w:w="7487" w:type="dxa"/>
            <w:gridSpan w:val="2"/>
            <w:vMerge/>
            <w:tcBorders>
              <w:left w:val="nil"/>
              <w:right w:val="single" w:sz="8" w:space="0" w:color="7F7F7F" w:themeColor="text1" w:themeTint="80"/>
            </w:tcBorders>
          </w:tcPr>
          <w:p w:rsidR="00E41D7A" w:rsidRPr="00075E72" w:rsidP="00DB2DB7">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r w:rsidRPr="00075E72">
              <w:rPr>
                <w:rFonts w:ascii="Verdana" w:hAnsi="Verdana"/>
                <w:b/>
                <w:sz w:val="14"/>
                <w:lang w:val="en-US"/>
              </w:rPr>
              <w:t>Remarks / Recommendations</w:t>
            </w:r>
          </w:p>
        </w:tc>
        <w:tc>
          <w:tcPr>
            <w:tcW w:w="1378" w:type="dxa"/>
            <w:tcBorders>
              <w:top w:val="single" w:sz="8" w:space="0" w:color="7F7F7F" w:themeColor="text1" w:themeTint="80"/>
              <w:left w:val="nil"/>
              <w:bottom w:val="nil"/>
              <w:right w:val="nil"/>
            </w:tcBorders>
            <w:shd w:val="clear" w:color="auto" w:fill="DEEBF6" w:themeFill="accent1" w:themeFillTint="33"/>
            <w:vAlign w:val="center"/>
          </w:tcPr>
          <w:p w:rsidR="00E41D7A" w:rsidRPr="00075E72" w:rsidP="00DB2DB7">
            <w:pPr>
              <w:spacing w:before="40" w:after="40"/>
              <w:rPr>
                <w:rFonts w:ascii="Verdana" w:hAnsi="Verdana"/>
                <w:b/>
                <w:sz w:val="14"/>
                <w:lang w:val="en-US"/>
              </w:rPr>
            </w:pPr>
          </w:p>
        </w:tc>
      </w:tr>
      <w:tr w:rsidTr="00AC18D5">
        <w:tblPrEx>
          <w:tblW w:w="0" w:type="auto"/>
          <w:tblInd w:w="-490" w:type="dxa"/>
          <w:tblLook w:val="04A0"/>
        </w:tblPrEx>
        <w:trPr>
          <w:trHeight w:val="3143"/>
        </w:trPr>
        <w:tc>
          <w:tcPr>
            <w:tcW w:w="7487" w:type="dxa"/>
            <w:gridSpan w:val="2"/>
            <w:vMerge/>
            <w:tcBorders>
              <w:left w:val="nil"/>
              <w:bottom w:val="single" w:sz="8" w:space="0" w:color="7F7F7F" w:themeColor="text1" w:themeTint="80"/>
              <w:right w:val="single" w:sz="8" w:space="0" w:color="7F7F7F" w:themeColor="text1" w:themeTint="80"/>
            </w:tcBorders>
          </w:tcPr>
          <w:p w:rsidR="00E41D7A" w:rsidRPr="00075E72" w:rsidP="00DB2DB7">
            <w:pPr>
              <w:spacing w:before="40" w:after="40"/>
              <w:rPr>
                <w:rFonts w:ascii="Verdana" w:hAnsi="Verdana"/>
                <w:sz w:val="14"/>
                <w:lang w:val="en-US"/>
              </w:rPr>
            </w:pPr>
          </w:p>
        </w:tc>
        <w:tc>
          <w:tcPr>
            <w:tcW w:w="6997" w:type="dxa"/>
            <w:gridSpan w:val="3"/>
            <w:tcBorders>
              <w:top w:val="nil"/>
              <w:left w:val="single" w:sz="8" w:space="0" w:color="7F7F7F" w:themeColor="text1" w:themeTint="80"/>
              <w:bottom w:val="single" w:sz="8" w:space="0" w:color="7F7F7F" w:themeColor="text1" w:themeTint="80"/>
              <w:right w:val="nil"/>
            </w:tcBorders>
          </w:tcPr>
          <w:p w:rsidR="00E41D7A" w:rsidRPr="00075E72" w:rsidP="00DB2DB7">
            <w:pPr>
              <w:spacing w:before="40" w:after="40"/>
              <w:rPr>
                <w:rFonts w:ascii="Verdana" w:hAnsi="Verdana"/>
                <w:sz w:val="14"/>
                <w:lang w:val="en-US"/>
              </w:rPr>
            </w:pPr>
          </w:p>
        </w:tc>
      </w:tr>
    </w:tbl>
    <w:p w:rsidR="0053222C" w:rsidP="00670656">
      <w:pPr>
        <w:ind w:left="-476"/>
        <w:rPr>
          <w:lang w:val="en-US"/>
        </w:rPr>
      </w:pPr>
    </w:p>
    <w:tbl>
      <w:tblPr>
        <w:tblStyle w:val="TableGrid"/>
        <w:tblW w:w="0" w:type="auto"/>
        <w:tblInd w:w="-495" w:type="dxa"/>
        <w:tblLook w:val="04A0"/>
      </w:tblPr>
      <w:tblGrid>
        <w:gridCol w:w="1199"/>
        <w:gridCol w:w="6288"/>
        <w:gridCol w:w="3073"/>
        <w:gridCol w:w="2522"/>
        <w:gridCol w:w="1407"/>
      </w:tblGrid>
      <w:tr w:rsidTr="0053222C">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53222C" w:rsidRPr="00075E72" w:rsidP="0053222C">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C</w:t>
            </w:r>
          </w:p>
        </w:tc>
        <w:tc>
          <w:tcPr>
            <w:tcW w:w="9361" w:type="dxa"/>
            <w:gridSpan w:val="2"/>
            <w:tcBorders>
              <w:left w:val="dotted" w:sz="4" w:space="0" w:color="auto"/>
              <w:bottom w:val="single" w:sz="8" w:space="0" w:color="7F7F7F" w:themeColor="text1" w:themeTint="80"/>
              <w:right w:val="nil"/>
            </w:tcBorders>
            <w:vAlign w:val="center"/>
          </w:tcPr>
          <w:p w:rsidR="0053222C" w:rsidRPr="00075E72" w:rsidP="0053222C">
            <w:pPr>
              <w:spacing w:before="40" w:after="40"/>
              <w:jc w:val="center"/>
              <w:rPr>
                <w:rFonts w:ascii="Verdana" w:hAnsi="Verdana"/>
                <w:b/>
                <w:sz w:val="14"/>
                <w:lang w:val="en-US"/>
              </w:rPr>
            </w:pPr>
            <w:r>
              <w:rPr>
                <w:rFonts w:ascii="Verdana" w:hAnsi="Verdana"/>
                <w:b/>
                <w:sz w:val="14"/>
                <w:szCs w:val="12"/>
                <w:lang w:val="en-US"/>
              </w:rPr>
              <w:t>FLIGHT TRAINING – GENERAL</w:t>
            </w:r>
          </w:p>
        </w:tc>
        <w:tc>
          <w:tcPr>
            <w:tcW w:w="3929" w:type="dxa"/>
            <w:gridSpan w:val="2"/>
            <w:tcBorders>
              <w:left w:val="nil"/>
              <w:bottom w:val="single" w:sz="8" w:space="0" w:color="7F7F7F" w:themeColor="text1" w:themeTint="80"/>
              <w:right w:val="nil"/>
            </w:tcBorders>
            <w:shd w:val="clear" w:color="auto" w:fill="auto"/>
            <w:vAlign w:val="center"/>
          </w:tcPr>
          <w:p w:rsidR="0053222C" w:rsidRPr="001C7F65" w:rsidP="0053222C">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53222C" w:rsidRPr="00075E72" w:rsidP="0053222C">
            <w:pPr>
              <w:spacing w:before="40" w:after="40"/>
              <w:jc w:val="both"/>
              <w:rPr>
                <w:rFonts w:ascii="Verdana" w:hAnsi="Verdana"/>
                <w:b/>
                <w:color w:val="FFFFFF" w:themeColor="background1"/>
                <w:sz w:val="14"/>
                <w:lang w:val="en-US"/>
              </w:rPr>
            </w:pPr>
            <w:r w:rsidRPr="008E134A">
              <w:rPr>
                <w:rFonts w:ascii="Verdana" w:hAnsi="Verdana"/>
                <w:b/>
                <w:sz w:val="14"/>
                <w:lang w:val="en-US"/>
              </w:rPr>
              <w:t>AMC2 ORA.ATO.125</w:t>
            </w:r>
            <w:r w:rsidR="009A7311">
              <w:rPr>
                <w:rFonts w:ascii="Verdana" w:hAnsi="Verdana"/>
                <w:b/>
                <w:sz w:val="14"/>
                <w:lang w:val="en-US"/>
              </w:rPr>
              <w:t>(a)(c</w:t>
            </w:r>
            <w:r>
              <w:rPr>
                <w:rFonts w:ascii="Verdana" w:hAnsi="Verdana"/>
                <w:b/>
                <w:sz w:val="14"/>
                <w:lang w:val="en-US"/>
              </w:rPr>
              <w:t>)</w:t>
            </w:r>
          </w:p>
        </w:tc>
      </w:tr>
      <w:tr w:rsidTr="0053222C">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53222C" w:rsidRPr="00075E72" w:rsidP="0053222C">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53222C" w:rsidRPr="00075E72" w:rsidP="0053222C">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F025C6">
        <w:tblPrEx>
          <w:tblW w:w="0" w:type="auto"/>
          <w:tblInd w:w="-495" w:type="dxa"/>
          <w:tblLook w:val="04A0"/>
        </w:tblPrEx>
        <w:trPr>
          <w:trHeight w:val="2139"/>
        </w:trPr>
        <w:tc>
          <w:tcPr>
            <w:tcW w:w="7487" w:type="dxa"/>
            <w:gridSpan w:val="2"/>
            <w:vMerge w:val="restart"/>
            <w:tcBorders>
              <w:top w:val="nil"/>
              <w:left w:val="nil"/>
              <w:right w:val="single" w:sz="8" w:space="0" w:color="7F7F7F" w:themeColor="text1" w:themeTint="80"/>
            </w:tcBorders>
          </w:tcPr>
          <w:p w:rsidR="009A7311" w:rsidRPr="009A7311" w:rsidP="009A7311">
            <w:pPr>
              <w:spacing w:before="120" w:after="120"/>
              <w:jc w:val="both"/>
              <w:rPr>
                <w:rFonts w:ascii="Verdana" w:hAnsi="Verdana"/>
                <w:sz w:val="13"/>
                <w:szCs w:val="13"/>
                <w:lang w:val="en-US"/>
              </w:rPr>
            </w:pPr>
            <w:r w:rsidRPr="009A7311">
              <w:rPr>
                <w:rFonts w:ascii="Verdana" w:hAnsi="Verdana"/>
                <w:sz w:val="13"/>
                <w:szCs w:val="13"/>
                <w:lang w:val="en-US"/>
              </w:rPr>
              <w:t>When developing the training programme for a type rating course, in addition to complying with the standards included in the oper</w:t>
            </w:r>
            <w:r>
              <w:rPr>
                <w:rFonts w:ascii="Verdana" w:hAnsi="Verdana"/>
                <w:sz w:val="13"/>
                <w:szCs w:val="13"/>
                <w:lang w:val="en-US"/>
              </w:rPr>
              <w:t xml:space="preserve">ational suitability data (OSD) </w:t>
            </w:r>
            <w:r w:rsidRPr="009A7311">
              <w:rPr>
                <w:rFonts w:ascii="Verdana" w:hAnsi="Verdana"/>
                <w:sz w:val="13"/>
                <w:szCs w:val="13"/>
                <w:lang w:val="en-US"/>
              </w:rPr>
              <w:t>for the applicable type, the ATO should also follow any further recommendations contained therein.</w:t>
            </w:r>
          </w:p>
          <w:p w:rsidR="009A7311" w:rsidRPr="009A7311" w:rsidP="009A7311">
            <w:pPr>
              <w:spacing w:before="120" w:after="120"/>
              <w:jc w:val="both"/>
              <w:rPr>
                <w:rFonts w:ascii="Verdana" w:hAnsi="Verdana"/>
                <w:sz w:val="13"/>
                <w:szCs w:val="13"/>
                <w:lang w:val="en-US"/>
              </w:rPr>
            </w:pPr>
            <w:r w:rsidRPr="009A7311">
              <w:rPr>
                <w:rFonts w:ascii="Verdana" w:hAnsi="Verdana"/>
                <w:sz w:val="13"/>
                <w:szCs w:val="13"/>
                <w:lang w:val="en-US"/>
              </w:rPr>
              <w:t>The type rating course should, as far as possible, provide for a continual process of ground, FSTD and flight training to enable the student to assimilate the knowledge and skills required to operate a specific aircraft type safely and efficiently. The student’s ability to do this should be determined by the demonstration of a satisfactory level of theoretical knowledge of the aircraft determined by progressive checking of knowledge and examination, progressive assessment by the ATO during flight training and the successful completion of a practical skill test with an examiner.</w:t>
            </w:r>
          </w:p>
          <w:p w:rsidR="009A7311" w:rsidP="009A7311">
            <w:pPr>
              <w:spacing w:before="120" w:after="120"/>
              <w:jc w:val="both"/>
              <w:rPr>
                <w:rFonts w:ascii="Verdana" w:hAnsi="Verdana"/>
                <w:b/>
                <w:sz w:val="13"/>
                <w:szCs w:val="13"/>
                <w:lang w:val="en-US"/>
              </w:rPr>
            </w:pPr>
            <w:r w:rsidRPr="009A7311">
              <w:rPr>
                <w:rFonts w:ascii="Verdana" w:hAnsi="Verdana"/>
                <w:sz w:val="13"/>
                <w:szCs w:val="13"/>
                <w:lang w:val="en-US"/>
              </w:rPr>
              <w:t>The type rating course should normally be conducted as a single, fulltime course of study and training. However, in the situation where the course is intended to enable a pilot to fly a further aircraft type while continuing to fly a current type, such as to enable mixed fleet flying with the same operator, some elements of the theoretical knowledge course conducted by self-study may be undertaken while the student continues to fly the current type</w:t>
            </w:r>
            <w:r w:rsidRPr="009A7311">
              <w:rPr>
                <w:rFonts w:ascii="Verdana" w:hAnsi="Verdana"/>
                <w:b/>
                <w:sz w:val="13"/>
                <w:szCs w:val="13"/>
                <w:lang w:val="en-US"/>
              </w:rPr>
              <w:t>.</w:t>
            </w:r>
          </w:p>
          <w:p w:rsidR="0053222C" w:rsidRPr="007116EF" w:rsidP="0053222C">
            <w:pPr>
              <w:shd w:val="clear" w:color="auto" w:fill="F2F2F2" w:themeFill="background1" w:themeFillShade="F2"/>
              <w:spacing w:before="120" w:after="120"/>
              <w:jc w:val="both"/>
              <w:rPr>
                <w:rFonts w:ascii="Verdana" w:hAnsi="Verdana"/>
                <w:b/>
                <w:sz w:val="13"/>
                <w:szCs w:val="13"/>
                <w:lang w:val="en-US"/>
              </w:rPr>
            </w:pPr>
            <w:r>
              <w:rPr>
                <w:rFonts w:ascii="Verdana" w:hAnsi="Verdana"/>
                <w:b/>
                <w:sz w:val="13"/>
                <w:szCs w:val="13"/>
                <w:lang w:val="en-US"/>
              </w:rPr>
              <w:t>General Considerations</w:t>
            </w:r>
          </w:p>
          <w:p w:rsidR="009A7311" w:rsidP="009A7311">
            <w:pPr>
              <w:spacing w:before="120" w:after="120"/>
              <w:jc w:val="both"/>
              <w:rPr>
                <w:rFonts w:ascii="Verdana" w:hAnsi="Verdana"/>
                <w:sz w:val="13"/>
                <w:szCs w:val="13"/>
                <w:lang w:val="en-US"/>
              </w:rPr>
            </w:pPr>
            <w:r w:rsidRPr="009A7311">
              <w:rPr>
                <w:rFonts w:ascii="Verdana" w:hAnsi="Verdana"/>
                <w:sz w:val="13"/>
                <w:szCs w:val="13"/>
                <w:lang w:val="en-US"/>
              </w:rPr>
              <w:t>The training programme should specify the time allocated to theoretical knowledge training, FSTD training and, if not approved for zero flight</w:t>
            </w:r>
            <w:r w:rsidR="00AA4D77">
              <w:rPr>
                <w:rFonts w:ascii="Verdana" w:hAnsi="Verdana"/>
                <w:sz w:val="13"/>
                <w:szCs w:val="13"/>
                <w:lang w:val="en-US"/>
              </w:rPr>
              <w:t xml:space="preserve"> </w:t>
            </w:r>
            <w:r w:rsidRPr="009A7311">
              <w:rPr>
                <w:rFonts w:ascii="Verdana" w:hAnsi="Verdana"/>
                <w:sz w:val="13"/>
                <w:szCs w:val="13"/>
                <w:lang w:val="en-US"/>
              </w:rPr>
              <w:t>time training (ZFTT), the aeroplane. The initial type rating course should be programmed on the basis that the student has the minimum licensing and experience requirements for entry to the course. For a first type rating on a multi-pilot aeroplane (MPA), the course should also provide for consolidation and type-specific training in those elements of basic multi-crew cooperation (MCC) training relevant to the type or variant.</w:t>
            </w:r>
          </w:p>
          <w:p w:rsidR="009A7311" w:rsidRPr="009A7311" w:rsidP="009A7311">
            <w:pPr>
              <w:shd w:val="clear" w:color="auto" w:fill="F2F2F2" w:themeFill="background1" w:themeFillShade="F2"/>
              <w:spacing w:before="120" w:after="120"/>
              <w:jc w:val="both"/>
              <w:rPr>
                <w:rFonts w:ascii="Verdana" w:hAnsi="Verdana"/>
                <w:b/>
                <w:sz w:val="13"/>
                <w:szCs w:val="13"/>
                <w:lang w:val="en-US"/>
              </w:rPr>
            </w:pPr>
            <w:r w:rsidRPr="009A7311">
              <w:rPr>
                <w:rFonts w:ascii="Verdana" w:hAnsi="Verdana"/>
                <w:b/>
                <w:sz w:val="13"/>
                <w:szCs w:val="13"/>
                <w:lang w:val="en-US"/>
              </w:rPr>
              <w:t>Credit for previous experience</w:t>
            </w:r>
          </w:p>
          <w:p w:rsidR="0053222C" w:rsidP="009A7311">
            <w:pPr>
              <w:spacing w:before="120" w:after="120"/>
              <w:jc w:val="both"/>
              <w:rPr>
                <w:rFonts w:ascii="Verdana" w:hAnsi="Verdana"/>
                <w:sz w:val="13"/>
                <w:szCs w:val="13"/>
                <w:lang w:val="en-US"/>
              </w:rPr>
            </w:pPr>
            <w:r w:rsidRPr="009A7311">
              <w:rPr>
                <w:rFonts w:ascii="Verdana" w:hAnsi="Verdana"/>
                <w:sz w:val="13"/>
                <w:szCs w:val="13"/>
                <w:lang w:val="en-US"/>
              </w:rPr>
              <w:t>If the ATO wishes to provide a training course that includes credit for previous experience on similar types of aircraft, such as those with common systems or operating procedures with the new type, the entry requirements to such courses should be specified by the ATO and should define the minimum level of experience and qualification required of the flight crew member.</w:t>
            </w:r>
          </w:p>
          <w:p w:rsidR="009A7311" w:rsidRPr="009A7311" w:rsidP="009A7311">
            <w:pPr>
              <w:shd w:val="clear" w:color="auto" w:fill="F2F2F2" w:themeFill="background1" w:themeFillShade="F2"/>
              <w:spacing w:before="120" w:after="120"/>
              <w:jc w:val="both"/>
              <w:rPr>
                <w:rFonts w:ascii="Verdana" w:hAnsi="Verdana"/>
                <w:b/>
                <w:sz w:val="13"/>
                <w:szCs w:val="13"/>
                <w:lang w:val="en-US"/>
              </w:rPr>
            </w:pPr>
            <w:r w:rsidRPr="009A7311">
              <w:rPr>
                <w:rFonts w:ascii="Verdana" w:hAnsi="Verdana"/>
                <w:b/>
                <w:sz w:val="13"/>
                <w:szCs w:val="13"/>
                <w:lang w:val="en-US"/>
              </w:rPr>
              <w:t>Contracted elements of training</w:t>
            </w:r>
          </w:p>
          <w:p w:rsidR="009A7311" w:rsidRPr="007116EF" w:rsidP="009A7311">
            <w:pPr>
              <w:spacing w:before="120" w:after="120"/>
              <w:jc w:val="both"/>
              <w:rPr>
                <w:rFonts w:ascii="Verdana" w:hAnsi="Verdana"/>
                <w:sz w:val="13"/>
                <w:szCs w:val="13"/>
                <w:lang w:val="en-US"/>
              </w:rPr>
            </w:pPr>
            <w:r w:rsidRPr="009A7311">
              <w:rPr>
                <w:rFonts w:ascii="Verdana" w:hAnsi="Verdana"/>
                <w:sz w:val="13"/>
                <w:szCs w:val="13"/>
                <w:lang w:val="en-US"/>
              </w:rPr>
              <w:t>The ATO is permitted to contract elements of training to a third party training provider. In such cases the contracted organisation should normally be approved to conduct such training. When the contracted organisation is not an ATO, the competent authority</w:t>
            </w:r>
            <w:r>
              <w:rPr>
                <w:rFonts w:ascii="Verdana" w:hAnsi="Verdana"/>
                <w:sz w:val="13"/>
                <w:szCs w:val="13"/>
                <w:lang w:val="en-US"/>
              </w:rPr>
              <w:t xml:space="preserve"> </w:t>
            </w:r>
            <w:r w:rsidRPr="009A7311">
              <w:rPr>
                <w:rFonts w:ascii="Verdana" w:hAnsi="Verdana"/>
                <w:sz w:val="13"/>
                <w:szCs w:val="13"/>
                <w:lang w:val="en-US"/>
              </w:rPr>
              <w:t>should, within the approval process of the ATO, include the contracted organisation and be satisfied that the standard of training intended to be given meets the requirements. The other obligations of the ATO, such as student progress monitoring and an adequate management system, can be exercised by the ATO seeking approval and which retains responsibility for the whole course.</w:t>
            </w:r>
          </w:p>
        </w:tc>
        <w:tc>
          <w:tcPr>
            <w:tcW w:w="7002" w:type="dxa"/>
            <w:gridSpan w:val="3"/>
            <w:tcBorders>
              <w:top w:val="nil"/>
              <w:left w:val="single" w:sz="8" w:space="0" w:color="7F7F7F" w:themeColor="text1" w:themeTint="80"/>
              <w:bottom w:val="nil"/>
              <w:right w:val="nil"/>
            </w:tcBorders>
            <w:vAlign w:val="center"/>
          </w:tcPr>
          <w:p w:rsidR="00F025C6" w:rsidP="00F025C6">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797400148"/>
                <w:richText/>
              </w:sdtPr>
              <w:sdtEndPr>
                <w:rPr>
                  <w:sz w:val="12"/>
                  <w:szCs w:val="12"/>
                </w:rPr>
              </w:sdtEndPr>
              <w:sdtContent>
                <w:sdt>
                  <w:sdtPr>
                    <w:rPr>
                      <w:rFonts w:ascii="MS Gothic" w:eastAsia="MS Gothic" w:hAnsi="Verdana"/>
                      <w:color w:val="000000" w:themeColor="text1"/>
                      <w:sz w:val="12"/>
                      <w:szCs w:val="12"/>
                      <w:lang w:val="en-US"/>
                    </w:rPr>
                    <w:id w:val="494226220"/>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course is in compliance with OSD</w:t>
            </w:r>
          </w:p>
          <w:p w:rsidR="00F025C6" w:rsidP="00F025C6">
            <w:pPr>
              <w:spacing w:before="40" w:after="40"/>
              <w:rPr>
                <w:rFonts w:ascii="Verdana" w:hAnsi="Verdana"/>
                <w:color w:val="000000" w:themeColor="text1"/>
                <w:sz w:val="12"/>
                <w:szCs w:val="12"/>
                <w:lang w:val="en-US"/>
              </w:rPr>
            </w:pPr>
          </w:p>
          <w:p w:rsidR="00F025C6" w:rsidP="00F025C6">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454386974"/>
                <w:richText/>
              </w:sdtPr>
              <w:sdtEndPr>
                <w:rPr>
                  <w:sz w:val="12"/>
                  <w:szCs w:val="12"/>
                </w:rPr>
              </w:sdtEndPr>
              <w:sdtContent>
                <w:sdt>
                  <w:sdtPr>
                    <w:rPr>
                      <w:rFonts w:ascii="MS Gothic" w:eastAsia="MS Gothic" w:hAnsi="Verdana"/>
                      <w:color w:val="000000" w:themeColor="text1"/>
                      <w:sz w:val="12"/>
                      <w:szCs w:val="12"/>
                      <w:lang w:val="en-US"/>
                    </w:rPr>
                    <w:id w:val="417788746"/>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the minimum level of experience</w:t>
            </w:r>
          </w:p>
          <w:p w:rsidR="00F025C6" w:rsidP="00F025C6">
            <w:pPr>
              <w:spacing w:before="40" w:after="40"/>
              <w:rPr>
                <w:rFonts w:ascii="Verdana" w:hAnsi="Verdana"/>
                <w:color w:val="000000" w:themeColor="text1"/>
                <w:sz w:val="12"/>
                <w:szCs w:val="12"/>
                <w:lang w:val="en-US"/>
              </w:rPr>
            </w:pPr>
          </w:p>
          <w:p w:rsidR="00F025C6" w:rsidP="00F025C6">
            <w:pPr>
              <w:spacing w:before="40" w:after="40"/>
              <w:rPr>
                <w:rFonts w:ascii="Verdana" w:hAnsi="Verdana"/>
                <w:sz w:val="12"/>
                <w:szCs w:val="12"/>
                <w:lang w:val="en-US"/>
              </w:rPr>
            </w:pPr>
            <w:sdt>
              <w:sdtPr>
                <w:rPr>
                  <w:rFonts w:ascii="Verdana" w:hAnsi="Verdana"/>
                  <w:color w:val="000000" w:themeColor="text1"/>
                  <w:sz w:val="16"/>
                  <w:szCs w:val="16"/>
                  <w:lang w:val="en-US"/>
                </w:rPr>
                <w:id w:val="1074712456"/>
                <w:richText/>
              </w:sdtPr>
              <w:sdtEndPr>
                <w:rPr>
                  <w:sz w:val="12"/>
                  <w:szCs w:val="12"/>
                </w:rPr>
              </w:sdtEndPr>
              <w:sdtContent>
                <w:sdt>
                  <w:sdtPr>
                    <w:rPr>
                      <w:rFonts w:ascii="MS Gothic" w:eastAsia="MS Gothic" w:hAnsi="Verdana"/>
                      <w:color w:val="000000" w:themeColor="text1"/>
                      <w:sz w:val="12"/>
                      <w:szCs w:val="12"/>
                      <w:lang w:val="en-US"/>
                    </w:rPr>
                    <w:id w:val="255785151"/>
                    <w14:checkbox>
                      <w14:checked w14:val="0"/>
                      <w14:checkedState w14:val="00fe" w14:font="Wingdings"/>
                      <w14:uncheckedState w14:val="006f" w14:font="Wingdings"/>
                    </w14:checkbox>
                  </w:sdtPr>
                  <w:sdtContent>
                    <w:r w:rsidRPr="00EA54FC">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ATO determined credit for previous experience (if applicable)</w:t>
            </w:r>
          </w:p>
          <w:p w:rsidR="00F025C6" w:rsidP="00F025C6">
            <w:pPr>
              <w:spacing w:before="40" w:after="40"/>
              <w:rPr>
                <w:rFonts w:ascii="Verdana" w:hAnsi="Verdana"/>
                <w:sz w:val="12"/>
                <w:szCs w:val="12"/>
                <w:lang w:val="en-US"/>
              </w:rPr>
            </w:pPr>
          </w:p>
          <w:p w:rsidR="00C20E95" w:rsidP="00F025C6">
            <w:pPr>
              <w:spacing w:before="40" w:after="40"/>
              <w:rPr>
                <w:rFonts w:ascii="Verdana" w:hAnsi="Verdana"/>
                <w:color w:val="000000" w:themeColor="text1"/>
                <w:sz w:val="12"/>
                <w:szCs w:val="12"/>
                <w:lang w:val="en-US"/>
              </w:rPr>
            </w:pPr>
            <w:sdt>
              <w:sdtPr>
                <w:rPr>
                  <w:rFonts w:ascii="Verdana" w:hAnsi="Verdana"/>
                  <w:color w:val="000000" w:themeColor="text1"/>
                  <w:sz w:val="16"/>
                  <w:szCs w:val="16"/>
                  <w:lang w:val="en-US"/>
                </w:rPr>
                <w:id w:val="1111551396"/>
                <w:richText/>
              </w:sdtPr>
              <w:sdtEndPr>
                <w:rPr>
                  <w:sz w:val="12"/>
                  <w:szCs w:val="12"/>
                </w:rPr>
              </w:sdtEndPr>
              <w:sdtContent>
                <w:sdt>
                  <w:sdtPr>
                    <w:rPr>
                      <w:rFonts w:ascii="MS Gothic" w:eastAsia="MS Gothic" w:hAnsi="Verdana"/>
                      <w:color w:val="000000" w:themeColor="text1"/>
                      <w:sz w:val="12"/>
                      <w:szCs w:val="12"/>
                      <w:lang w:val="en-US"/>
                    </w:rPr>
                    <w:id w:val="370703024"/>
                    <w14:checkbox>
                      <w14:checked w14:val="0"/>
                      <w14:checkedState w14:val="00fe" w14:font="Wingdings"/>
                      <w14:uncheckedState w14:val="006f" w14:font="Wingdings"/>
                    </w14:checkbox>
                  </w:sdtPr>
                  <w:sdtContent>
                    <w:r w:rsidRPr="00EA54FC" w:rsidR="00F025C6">
                      <w:rPr>
                        <w:rFonts w:ascii="Wingdings" w:eastAsia="MS Gothic" w:hAnsi="Wingdings"/>
                        <w:color w:val="000000" w:themeColor="text1"/>
                        <w:sz w:val="12"/>
                        <w:szCs w:val="12"/>
                        <w:lang w:val="en-US"/>
                      </w:rPr>
                      <w:t>o</w:t>
                    </w:r>
                  </w:sdtContent>
                </w:sdt>
              </w:sdtContent>
            </w:sdt>
            <w:r w:rsidRPr="00EA54FC" w:rsidR="00F025C6">
              <w:rPr>
                <w:rFonts w:ascii="Verdana" w:hAnsi="Verdana"/>
                <w:color w:val="000000" w:themeColor="text1"/>
                <w:sz w:val="12"/>
                <w:szCs w:val="12"/>
                <w:lang w:val="en-US"/>
              </w:rPr>
              <w:t xml:space="preserve"> </w:t>
            </w:r>
            <w:r w:rsidR="00F025C6">
              <w:rPr>
                <w:rFonts w:ascii="Verdana" w:hAnsi="Verdana"/>
                <w:color w:val="000000" w:themeColor="text1"/>
                <w:sz w:val="12"/>
                <w:szCs w:val="12"/>
                <w:lang w:val="en-US"/>
              </w:rPr>
              <w:t>if third party training provider is used, check the certificate</w:t>
            </w:r>
          </w:p>
          <w:p w:rsidR="00C20E95" w:rsidP="00F025C6">
            <w:pPr>
              <w:spacing w:before="40" w:after="40"/>
              <w:rPr>
                <w:rFonts w:ascii="Verdana" w:hAnsi="Verdana"/>
                <w:color w:val="000000" w:themeColor="text1"/>
                <w:sz w:val="12"/>
                <w:szCs w:val="12"/>
                <w:lang w:val="en-US"/>
              </w:rPr>
            </w:pPr>
          </w:p>
          <w:p w:rsidR="00F025C6" w:rsidP="00F025C6">
            <w:pPr>
              <w:spacing w:before="40" w:after="40"/>
              <w:rPr>
                <w:rFonts w:ascii="Verdana" w:hAnsi="Verdana"/>
                <w:sz w:val="12"/>
                <w:szCs w:val="12"/>
                <w:lang w:val="en-US"/>
              </w:rPr>
            </w:pPr>
            <w:sdt>
              <w:sdtPr>
                <w:rPr>
                  <w:rFonts w:ascii="Verdana" w:hAnsi="Verdana"/>
                  <w:color w:val="000000" w:themeColor="text1"/>
                  <w:sz w:val="16"/>
                  <w:szCs w:val="16"/>
                  <w:lang w:val="en-US"/>
                </w:rPr>
                <w:id w:val="1953346193"/>
                <w:richText/>
              </w:sdtPr>
              <w:sdtEndPr>
                <w:rPr>
                  <w:sz w:val="12"/>
                  <w:szCs w:val="12"/>
                </w:rPr>
              </w:sdtEndPr>
              <w:sdtContent>
                <w:sdt>
                  <w:sdtPr>
                    <w:rPr>
                      <w:rFonts w:ascii="MS Gothic" w:eastAsia="MS Gothic" w:hAnsi="Verdana"/>
                      <w:color w:val="000000" w:themeColor="text1"/>
                      <w:sz w:val="12"/>
                      <w:szCs w:val="12"/>
                      <w:lang w:val="en-US"/>
                    </w:rPr>
                    <w:id w:val="662895342"/>
                    <w14:checkbox>
                      <w14:checked w14:val="0"/>
                      <w14:checkedState w14:val="00fe" w14:font="Wingdings"/>
                      <w14:uncheckedState w14:val="006f" w14:font="Wingdings"/>
                    </w14:checkbox>
                  </w:sdtPr>
                  <w:sdtContent>
                    <w:r w:rsidRPr="00EA54FC" w:rsidR="00C20E95">
                      <w:rPr>
                        <w:rFonts w:ascii="Wingdings" w:eastAsia="MS Gothic" w:hAnsi="Wingdings"/>
                        <w:color w:val="000000" w:themeColor="text1"/>
                        <w:sz w:val="12"/>
                        <w:szCs w:val="12"/>
                        <w:lang w:val="en-US"/>
                      </w:rPr>
                      <w:t>o</w:t>
                    </w:r>
                  </w:sdtContent>
                </w:sdt>
              </w:sdtContent>
            </w:sdt>
            <w:r w:rsidRPr="00EA54FC" w:rsidR="00C20E95">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if provider is not certified it shall </w:t>
            </w:r>
            <w:r w:rsidR="00C20E95">
              <w:rPr>
                <w:rFonts w:ascii="Verdana" w:hAnsi="Verdana"/>
                <w:color w:val="000000" w:themeColor="text1"/>
                <w:sz w:val="12"/>
                <w:szCs w:val="12"/>
                <w:lang w:val="en-US"/>
              </w:rPr>
              <w:t>be certified during this process</w:t>
            </w:r>
          </w:p>
          <w:p w:rsidR="0053222C" w:rsidRPr="00A6104D" w:rsidP="00F025C6">
            <w:pPr>
              <w:spacing w:before="40" w:after="40"/>
              <w:jc w:val="both"/>
              <w:rPr>
                <w:rFonts w:ascii="Verdana" w:hAnsi="Verdana"/>
                <w:color w:val="FF0000"/>
                <w:sz w:val="12"/>
                <w:szCs w:val="12"/>
                <w:lang w:val="en-US"/>
              </w:rPr>
            </w:pPr>
          </w:p>
        </w:tc>
      </w:tr>
      <w:tr w:rsidTr="0053222C">
        <w:tblPrEx>
          <w:tblW w:w="0" w:type="auto"/>
          <w:tblInd w:w="-495" w:type="dxa"/>
          <w:tblLook w:val="04A0"/>
        </w:tblPrEx>
        <w:trPr>
          <w:trHeight w:val="182"/>
        </w:trPr>
        <w:tc>
          <w:tcPr>
            <w:tcW w:w="7487" w:type="dxa"/>
            <w:gridSpan w:val="2"/>
            <w:vMerge/>
            <w:tcBorders>
              <w:left w:val="nil"/>
              <w:right w:val="single" w:sz="8" w:space="0" w:color="7F7F7F" w:themeColor="text1" w:themeTint="80"/>
            </w:tcBorders>
          </w:tcPr>
          <w:p w:rsidR="0053222C" w:rsidRPr="00075E72" w:rsidP="0053222C">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53222C" w:rsidRPr="00075E72" w:rsidP="0053222C">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53222C" w:rsidRPr="00075E72" w:rsidP="0053222C">
            <w:pPr>
              <w:spacing w:before="40" w:after="40"/>
              <w:rPr>
                <w:rFonts w:ascii="Verdana" w:hAnsi="Verdana"/>
                <w:b/>
                <w:sz w:val="14"/>
                <w:lang w:val="en-US"/>
              </w:rPr>
            </w:pPr>
            <w:r w:rsidRPr="00075E72">
              <w:rPr>
                <w:rFonts w:ascii="Verdana" w:hAnsi="Verdana"/>
                <w:b/>
                <w:sz w:val="14"/>
                <w:lang w:val="en-US"/>
              </w:rPr>
              <w:t>TM Reference:</w:t>
            </w:r>
          </w:p>
        </w:tc>
      </w:tr>
      <w:tr w:rsidTr="0053222C">
        <w:tblPrEx>
          <w:tblW w:w="0" w:type="auto"/>
          <w:tblInd w:w="-495" w:type="dxa"/>
          <w:tblLook w:val="04A0"/>
        </w:tblPrEx>
        <w:trPr>
          <w:trHeight w:val="608"/>
        </w:trPr>
        <w:tc>
          <w:tcPr>
            <w:tcW w:w="7487" w:type="dxa"/>
            <w:gridSpan w:val="2"/>
            <w:vMerge/>
            <w:tcBorders>
              <w:left w:val="nil"/>
              <w:right w:val="single" w:sz="8" w:space="0" w:color="7F7F7F" w:themeColor="text1" w:themeTint="80"/>
            </w:tcBorders>
          </w:tcPr>
          <w:p w:rsidR="0053222C" w:rsidRPr="00075E72" w:rsidP="0053222C">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53222C" w:rsidRPr="00075E72" w:rsidP="0053222C">
            <w:pPr>
              <w:spacing w:before="40" w:after="40"/>
              <w:rPr>
                <w:rFonts w:ascii="Verdana" w:hAnsi="Verdana"/>
                <w:sz w:val="14"/>
                <w:lang w:val="en-US"/>
              </w:rPr>
            </w:pPr>
            <w:sdt>
              <w:sdtPr>
                <w:rPr>
                  <w:rFonts w:ascii="Verdana" w:hAnsi="Verdana"/>
                  <w:sz w:val="12"/>
                  <w:lang w:val="en-US"/>
                </w:rPr>
                <w:id w:val="38360968"/>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176432915"/>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2076829366"/>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53222C" w:rsidRPr="00075E72" w:rsidP="0053222C">
            <w:pPr>
              <w:spacing w:before="40" w:after="40"/>
              <w:rPr>
                <w:rFonts w:ascii="Verdana" w:hAnsi="Verdana"/>
                <w:sz w:val="14"/>
                <w:lang w:val="en-US"/>
              </w:rPr>
            </w:pPr>
          </w:p>
        </w:tc>
      </w:tr>
      <w:tr w:rsidTr="00D82A39">
        <w:tblPrEx>
          <w:tblW w:w="0" w:type="auto"/>
          <w:tblInd w:w="-495" w:type="dxa"/>
          <w:tblLook w:val="04A0"/>
        </w:tblPrEx>
        <w:trPr>
          <w:trHeight w:val="4447"/>
        </w:trPr>
        <w:tc>
          <w:tcPr>
            <w:tcW w:w="7487" w:type="dxa"/>
            <w:gridSpan w:val="2"/>
            <w:vMerge/>
            <w:tcBorders>
              <w:left w:val="nil"/>
              <w:right w:val="single" w:sz="8" w:space="0" w:color="7F7F7F" w:themeColor="text1" w:themeTint="80"/>
            </w:tcBorders>
          </w:tcPr>
          <w:p w:rsidR="0053222C" w:rsidRPr="00075E72" w:rsidP="0053222C">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53222C" w:rsidRPr="00075E72" w:rsidP="0053222C">
            <w:pPr>
              <w:spacing w:before="40" w:after="40"/>
              <w:rPr>
                <w:rFonts w:ascii="Verdana" w:hAnsi="Verdana"/>
                <w:b/>
                <w:sz w:val="14"/>
                <w:lang w:val="en-US"/>
              </w:rPr>
            </w:pPr>
          </w:p>
        </w:tc>
      </w:tr>
    </w:tbl>
    <w:p w:rsidR="006A2F5F" w:rsidRPr="00075E72" w:rsidP="00670656">
      <w:pPr>
        <w:ind w:left="-476"/>
        <w:rPr>
          <w:lang w:val="en-US"/>
        </w:rPr>
      </w:pPr>
      <w:r w:rsidRPr="00075E72">
        <w:rPr>
          <w:lang w:val="en-US"/>
        </w:rPr>
        <w:br w:type="page"/>
      </w:r>
    </w:p>
    <w:tbl>
      <w:tblPr>
        <w:tblStyle w:val="TableGrid"/>
        <w:tblW w:w="0" w:type="auto"/>
        <w:tblInd w:w="-495" w:type="dxa"/>
        <w:tblLook w:val="04A0"/>
      </w:tblPr>
      <w:tblGrid>
        <w:gridCol w:w="1199"/>
        <w:gridCol w:w="6288"/>
        <w:gridCol w:w="3073"/>
        <w:gridCol w:w="2522"/>
        <w:gridCol w:w="1407"/>
      </w:tblGrid>
      <w:tr w:rsidTr="001C7F65">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FD1DF6" w:rsidRPr="00075E72" w:rsidP="00DB2DB7">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C</w:t>
            </w:r>
            <w:r w:rsidRPr="00075E72" w:rsidR="00AC21BB">
              <w:rPr>
                <w:rFonts w:ascii="Verdana" w:hAnsi="Verdana"/>
                <w:b/>
                <w:color w:val="FFFFFF" w:themeColor="background1"/>
                <w:sz w:val="14"/>
                <w:lang w:val="en-US"/>
              </w:rPr>
              <w:t>.</w:t>
            </w:r>
            <w:r>
              <w:rPr>
                <w:rFonts w:ascii="Verdana" w:hAnsi="Verdana"/>
                <w:b/>
                <w:color w:val="FFFFFF" w:themeColor="background1"/>
                <w:sz w:val="14"/>
                <w:lang w:val="en-US"/>
              </w:rPr>
              <w:t>1</w:t>
            </w:r>
          </w:p>
        </w:tc>
        <w:tc>
          <w:tcPr>
            <w:tcW w:w="9361" w:type="dxa"/>
            <w:gridSpan w:val="2"/>
            <w:tcBorders>
              <w:left w:val="dotted" w:sz="4" w:space="0" w:color="auto"/>
              <w:bottom w:val="single" w:sz="8" w:space="0" w:color="7F7F7F" w:themeColor="text1" w:themeTint="80"/>
              <w:right w:val="nil"/>
            </w:tcBorders>
            <w:vAlign w:val="center"/>
          </w:tcPr>
          <w:p w:rsidR="00FD1DF6" w:rsidRPr="00075E72" w:rsidP="00933227">
            <w:pPr>
              <w:spacing w:before="40" w:after="40"/>
              <w:jc w:val="center"/>
              <w:rPr>
                <w:rFonts w:ascii="Verdana" w:hAnsi="Verdana"/>
                <w:b/>
                <w:sz w:val="14"/>
                <w:lang w:val="en-US"/>
              </w:rPr>
            </w:pPr>
            <w:r>
              <w:rPr>
                <w:rFonts w:ascii="Verdana" w:hAnsi="Verdana"/>
                <w:b/>
                <w:sz w:val="14"/>
                <w:szCs w:val="12"/>
                <w:lang w:val="en-US"/>
              </w:rPr>
              <w:t>FLIGHT TRAINING</w:t>
            </w:r>
            <w:r w:rsidR="008E134A">
              <w:rPr>
                <w:rFonts w:ascii="Verdana" w:hAnsi="Verdana"/>
                <w:b/>
                <w:sz w:val="14"/>
                <w:szCs w:val="12"/>
                <w:lang w:val="en-US"/>
              </w:rPr>
              <w:t xml:space="preserve"> – FSTD </w:t>
            </w:r>
          </w:p>
        </w:tc>
        <w:tc>
          <w:tcPr>
            <w:tcW w:w="3929" w:type="dxa"/>
            <w:gridSpan w:val="2"/>
            <w:tcBorders>
              <w:left w:val="nil"/>
              <w:bottom w:val="single" w:sz="8" w:space="0" w:color="7F7F7F" w:themeColor="text1" w:themeTint="80"/>
              <w:right w:val="nil"/>
            </w:tcBorders>
            <w:shd w:val="clear" w:color="auto" w:fill="auto"/>
            <w:vAlign w:val="center"/>
          </w:tcPr>
          <w:p w:rsidR="00FD1DF6" w:rsidRPr="001C7F65" w:rsidP="00EE4822">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FD1DF6" w:rsidRPr="00075E72" w:rsidP="008E134A">
            <w:pPr>
              <w:spacing w:before="40" w:after="40"/>
              <w:jc w:val="both"/>
              <w:rPr>
                <w:rFonts w:ascii="Verdana" w:hAnsi="Verdana"/>
                <w:b/>
                <w:color w:val="FFFFFF" w:themeColor="background1"/>
                <w:sz w:val="14"/>
                <w:lang w:val="en-US"/>
              </w:rPr>
            </w:pPr>
            <w:r w:rsidRPr="008E134A">
              <w:rPr>
                <w:rFonts w:ascii="Verdana" w:hAnsi="Verdana"/>
                <w:b/>
                <w:sz w:val="14"/>
                <w:lang w:val="en-US"/>
              </w:rPr>
              <w:t>AMC2 ORA.ATO.125</w:t>
            </w:r>
            <w:r>
              <w:rPr>
                <w:rFonts w:ascii="Verdana" w:hAnsi="Verdana"/>
                <w:b/>
                <w:sz w:val="14"/>
                <w:lang w:val="en-US"/>
              </w:rPr>
              <w:t>(j)</w:t>
            </w:r>
          </w:p>
        </w:tc>
      </w:tr>
      <w:tr w:rsidTr="00D90141">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FD1DF6" w:rsidRPr="00075E72" w:rsidP="00EE4822">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FD1DF6" w:rsidRPr="00075E72" w:rsidP="00EE4822">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D90141">
        <w:tblPrEx>
          <w:tblW w:w="0" w:type="auto"/>
          <w:tblInd w:w="-495" w:type="dxa"/>
          <w:tblLook w:val="04A0"/>
        </w:tblPrEx>
        <w:trPr>
          <w:trHeight w:val="1614"/>
        </w:trPr>
        <w:tc>
          <w:tcPr>
            <w:tcW w:w="7487" w:type="dxa"/>
            <w:gridSpan w:val="2"/>
            <w:vMerge w:val="restart"/>
            <w:tcBorders>
              <w:top w:val="nil"/>
              <w:left w:val="nil"/>
              <w:right w:val="single" w:sz="8" w:space="0" w:color="7F7F7F" w:themeColor="text1" w:themeTint="80"/>
            </w:tcBorders>
          </w:tcPr>
          <w:p w:rsidR="00DB2DB7" w:rsidRPr="007116EF" w:rsidP="00DB2DB7">
            <w:pPr>
              <w:shd w:val="clear" w:color="auto" w:fill="F2F2F2" w:themeFill="background1" w:themeFillShade="F2"/>
              <w:spacing w:before="120" w:after="120"/>
              <w:jc w:val="both"/>
              <w:rPr>
                <w:rFonts w:ascii="Verdana" w:hAnsi="Verdana"/>
                <w:b/>
                <w:sz w:val="13"/>
                <w:szCs w:val="13"/>
                <w:lang w:val="en-US"/>
              </w:rPr>
            </w:pPr>
            <w:r w:rsidRPr="007116EF">
              <w:rPr>
                <w:rFonts w:ascii="Verdana" w:hAnsi="Verdana"/>
                <w:b/>
                <w:sz w:val="13"/>
                <w:szCs w:val="13"/>
                <w:lang w:val="en-US"/>
              </w:rPr>
              <w:t>FSTD</w:t>
            </w:r>
          </w:p>
          <w:p w:rsidR="00DB2DB7" w:rsidRPr="007116EF" w:rsidP="00DB2DB7">
            <w:pPr>
              <w:spacing w:before="120" w:after="120"/>
              <w:jc w:val="both"/>
              <w:rPr>
                <w:rFonts w:ascii="Verdana" w:hAnsi="Verdana"/>
                <w:sz w:val="13"/>
                <w:szCs w:val="13"/>
                <w:lang w:val="en-US"/>
              </w:rPr>
            </w:pPr>
            <w:r w:rsidRPr="007116EF">
              <w:rPr>
                <w:rFonts w:ascii="Verdana" w:hAnsi="Verdana"/>
                <w:sz w:val="13"/>
                <w:szCs w:val="13"/>
                <w:lang w:val="en-US"/>
              </w:rPr>
              <w:t>A type rating course for a multi-pilot aeroplane should include FSTD training.</w:t>
            </w:r>
          </w:p>
          <w:p w:rsidR="007116EF" w:rsidP="00DB2DB7">
            <w:pPr>
              <w:spacing w:before="120" w:after="120"/>
              <w:jc w:val="both"/>
              <w:rPr>
                <w:rFonts w:ascii="Verdana" w:hAnsi="Verdana"/>
                <w:sz w:val="13"/>
                <w:szCs w:val="13"/>
                <w:lang w:val="en-US"/>
              </w:rPr>
            </w:pPr>
            <w:r w:rsidRPr="007116EF">
              <w:rPr>
                <w:rFonts w:ascii="Verdana" w:hAnsi="Verdana"/>
                <w:sz w:val="13"/>
                <w:szCs w:val="13"/>
                <w:lang w:val="en-US"/>
              </w:rPr>
              <w:t xml:space="preserve">The amount of training required when using FSTDs will depend on the complexity of the aeroplane concerned, and to some extent on the previous experience of the pilot. </w:t>
            </w:r>
          </w:p>
          <w:p w:rsidR="007116EF" w:rsidP="00DB2DB7">
            <w:pPr>
              <w:spacing w:before="120" w:after="120"/>
              <w:jc w:val="both"/>
              <w:rPr>
                <w:rFonts w:ascii="Verdana" w:hAnsi="Verdana"/>
                <w:sz w:val="13"/>
                <w:szCs w:val="13"/>
                <w:lang w:val="en-US"/>
              </w:rPr>
            </w:pPr>
            <w:r w:rsidRPr="007116EF">
              <w:rPr>
                <w:rFonts w:ascii="Verdana" w:hAnsi="Verdana"/>
                <w:sz w:val="13"/>
                <w:szCs w:val="13"/>
                <w:lang w:val="en-US"/>
              </w:rPr>
              <w:t xml:space="preserve">Except for those courses giving credit for previous experience, a minimum of 32 hours of FSTD training should be programmed for a crew of a </w:t>
            </w:r>
            <w:r w:rsidRPr="007116EF">
              <w:rPr>
                <w:rFonts w:ascii="Verdana" w:hAnsi="Verdana"/>
                <w:sz w:val="13"/>
                <w:szCs w:val="13"/>
                <w:lang w:val="en-US"/>
              </w:rPr>
              <w:t>multipilot</w:t>
            </w:r>
            <w:r w:rsidRPr="007116EF">
              <w:rPr>
                <w:rFonts w:ascii="Verdana" w:hAnsi="Verdana"/>
                <w:sz w:val="13"/>
                <w:szCs w:val="13"/>
                <w:lang w:val="en-US"/>
              </w:rPr>
              <w:t xml:space="preserve"> </w:t>
            </w:r>
            <w:r w:rsidRPr="007116EF">
              <w:rPr>
                <w:rFonts w:ascii="Verdana" w:hAnsi="Verdana"/>
                <w:sz w:val="13"/>
                <w:szCs w:val="13"/>
                <w:lang w:val="en-US"/>
              </w:rPr>
              <w:t>aeroplane</w:t>
            </w:r>
            <w:r w:rsidRPr="007116EF">
              <w:rPr>
                <w:rFonts w:ascii="Verdana" w:hAnsi="Verdana"/>
                <w:sz w:val="13"/>
                <w:szCs w:val="13"/>
                <w:lang w:val="en-US"/>
              </w:rPr>
              <w:t xml:space="preserve">, of which at least 16 hours should be in an FFS operating as a crew. FFS time may be reduced if other qualified FSTDs used during the flight training programme accurately replicate the cockpit environment, operation and aeroplane response. </w:t>
            </w:r>
          </w:p>
          <w:p w:rsidR="00FD1DF6" w:rsidRPr="007116EF" w:rsidP="00DB2DB7">
            <w:pPr>
              <w:spacing w:before="120" w:after="120"/>
              <w:jc w:val="both"/>
              <w:rPr>
                <w:rFonts w:ascii="Verdana" w:hAnsi="Verdana"/>
                <w:sz w:val="13"/>
                <w:szCs w:val="13"/>
                <w:lang w:val="en-US"/>
              </w:rPr>
            </w:pPr>
            <w:r w:rsidRPr="007116EF">
              <w:rPr>
                <w:rFonts w:ascii="Verdana" w:hAnsi="Verdana"/>
                <w:sz w:val="13"/>
                <w:szCs w:val="13"/>
                <w:lang w:val="en-US"/>
              </w:rPr>
              <w:t>Such FSTDs may typically include flight management computer (FMC) training devices using hardware and computer programmes identical to those of the aeroplane.</w:t>
            </w:r>
          </w:p>
          <w:p w:rsidR="00DB2DB7" w:rsidRPr="007116EF" w:rsidP="00DB2DB7">
            <w:pPr>
              <w:spacing w:before="120" w:after="120"/>
              <w:jc w:val="both"/>
              <w:rPr>
                <w:rFonts w:ascii="Verdana" w:hAnsi="Verdana"/>
                <w:sz w:val="13"/>
                <w:szCs w:val="13"/>
                <w:lang w:val="en-US"/>
              </w:rPr>
            </w:pPr>
          </w:p>
          <w:p w:rsidR="00DB2DB7" w:rsidRPr="007116EF" w:rsidP="00DB2DB7">
            <w:pPr>
              <w:spacing w:before="120" w:after="120"/>
              <w:jc w:val="both"/>
              <w:rPr>
                <w:rFonts w:ascii="Verdana" w:hAnsi="Verdana"/>
                <w:sz w:val="13"/>
                <w:szCs w:val="13"/>
                <w:lang w:val="en-US"/>
              </w:rPr>
            </w:pPr>
            <w:r w:rsidRPr="007116EF">
              <w:rPr>
                <w:rFonts w:ascii="Verdana" w:hAnsi="Verdana"/>
                <w:sz w:val="13"/>
                <w:szCs w:val="13"/>
                <w:lang w:val="en-US"/>
              </w:rPr>
              <w:t xml:space="preserve">All training exercises should be designed to remain within the training envelope as determined by the ATO (Note: Further guidance regarding the training envelope can be found in </w:t>
            </w:r>
            <w:r w:rsidRPr="00C1075E">
              <w:rPr>
                <w:rFonts w:ascii="Verdana" w:hAnsi="Verdana"/>
                <w:sz w:val="13"/>
                <w:szCs w:val="13"/>
                <w:u w:val="single"/>
                <w:lang w:val="en-US"/>
              </w:rPr>
              <w:t>GM1 ORA.ATO.125 point (f)</w:t>
            </w:r>
            <w:r w:rsidRPr="007116EF">
              <w:rPr>
                <w:rFonts w:ascii="Verdana" w:hAnsi="Verdana"/>
                <w:sz w:val="13"/>
                <w:szCs w:val="13"/>
                <w:lang w:val="en-US"/>
              </w:rPr>
              <w:t>).</w:t>
            </w:r>
          </w:p>
        </w:tc>
        <w:tc>
          <w:tcPr>
            <w:tcW w:w="7002" w:type="dxa"/>
            <w:gridSpan w:val="3"/>
            <w:tcBorders>
              <w:top w:val="nil"/>
              <w:left w:val="single" w:sz="8" w:space="0" w:color="7F7F7F" w:themeColor="text1" w:themeTint="80"/>
              <w:bottom w:val="nil"/>
              <w:right w:val="nil"/>
            </w:tcBorders>
            <w:vAlign w:val="center"/>
          </w:tcPr>
          <w:p w:rsidR="003F6E56" w:rsidP="00D82A39">
            <w:pPr>
              <w:spacing w:before="40" w:after="40"/>
              <w:jc w:val="both"/>
              <w:rPr>
                <w:rFonts w:ascii="Verdana" w:hAnsi="Verdana"/>
                <w:sz w:val="12"/>
                <w:szCs w:val="12"/>
                <w:lang w:val="en-US"/>
              </w:rPr>
            </w:pPr>
            <w:sdt>
              <w:sdtPr>
                <w:rPr>
                  <w:rFonts w:ascii="Verdana" w:hAnsi="Verdana"/>
                  <w:sz w:val="12"/>
                  <w:szCs w:val="12"/>
                  <w:lang w:val="en-US"/>
                </w:rPr>
                <w:id w:val="995121609"/>
                <w:richText/>
              </w:sdtPr>
              <w:sdtContent>
                <w:sdt>
                  <w:sdtPr>
                    <w:rPr>
                      <w:rFonts w:ascii="Verdana" w:hAnsi="Verdana"/>
                      <w:color w:val="000000" w:themeColor="text1"/>
                      <w:sz w:val="16"/>
                      <w:szCs w:val="16"/>
                      <w:lang w:val="en-US"/>
                    </w:rPr>
                    <w:id w:val="1888292298"/>
                    <w:richText/>
                  </w:sdtPr>
                  <w:sdtEndPr>
                    <w:rPr>
                      <w:sz w:val="12"/>
                      <w:szCs w:val="12"/>
                    </w:rPr>
                  </w:sdtEndPr>
                  <w:sdtContent>
                    <w:sdt>
                      <w:sdtPr>
                        <w:rPr>
                          <w:rFonts w:ascii="MS Gothic" w:eastAsia="MS Gothic" w:hAnsi="Verdana"/>
                          <w:color w:val="000000" w:themeColor="text1"/>
                          <w:sz w:val="12"/>
                          <w:szCs w:val="12"/>
                          <w:lang w:val="en-US"/>
                        </w:rPr>
                        <w:id w:val="910253310"/>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check OSD for relevant type rating </w:t>
                </w:r>
              </w:sdtContent>
            </w:sdt>
          </w:p>
          <w:p w:rsidR="003F6E56" w:rsidP="00D82A39">
            <w:pPr>
              <w:spacing w:before="40" w:after="40"/>
              <w:jc w:val="both"/>
              <w:rPr>
                <w:rFonts w:ascii="Verdana" w:hAnsi="Verdana"/>
                <w:sz w:val="12"/>
                <w:szCs w:val="12"/>
                <w:lang w:val="en-US"/>
              </w:rPr>
            </w:pPr>
          </w:p>
          <w:p w:rsidR="00C16F98" w:rsidP="00D82A39">
            <w:pPr>
              <w:spacing w:before="40" w:after="40"/>
              <w:jc w:val="both"/>
              <w:rPr>
                <w:rFonts w:ascii="Verdana" w:hAnsi="Verdana"/>
                <w:sz w:val="12"/>
                <w:szCs w:val="12"/>
                <w:lang w:val="en-US"/>
              </w:rPr>
            </w:pPr>
            <w:sdt>
              <w:sdtPr>
                <w:rPr>
                  <w:rFonts w:ascii="Verdana" w:hAnsi="Verdana"/>
                  <w:sz w:val="12"/>
                  <w:szCs w:val="12"/>
                  <w:lang w:val="en-US"/>
                </w:rPr>
                <w:id w:val="751238869"/>
                <w:richText/>
              </w:sdtPr>
              <w:sdtContent>
                <w:sdt>
                  <w:sdtPr>
                    <w:rPr>
                      <w:rFonts w:ascii="Verdana" w:hAnsi="Verdana"/>
                      <w:color w:val="000000" w:themeColor="text1"/>
                      <w:sz w:val="16"/>
                      <w:szCs w:val="16"/>
                      <w:lang w:val="en-US"/>
                    </w:rPr>
                    <w:id w:val="25293835"/>
                    <w:richText/>
                  </w:sdtPr>
                  <w:sdtEndPr>
                    <w:rPr>
                      <w:sz w:val="12"/>
                      <w:szCs w:val="12"/>
                    </w:rPr>
                  </w:sdtEndPr>
                  <w:sdtContent>
                    <w:sdt>
                      <w:sdtPr>
                        <w:rPr>
                          <w:rFonts w:ascii="MS Gothic" w:eastAsia="MS Gothic" w:hAnsi="Verdana"/>
                          <w:color w:val="000000" w:themeColor="text1"/>
                          <w:sz w:val="12"/>
                          <w:szCs w:val="12"/>
                          <w:lang w:val="en-US"/>
                        </w:rPr>
                        <w:id w:val="424164259"/>
                        <w14:checkbox>
                          <w14:checked w14:val="0"/>
                          <w14:checkedState w14:val="00fe" w14:font="Wingdings"/>
                          <w14:uncheckedState w14:val="006f" w14:font="Wingdings"/>
                        </w14:checkbox>
                      </w:sdtPr>
                      <w:sdtContent>
                        <w:r w:rsidR="003F6E56">
                          <w:rPr>
                            <w:rFonts w:ascii="Wingdings" w:eastAsia="MS Gothic" w:hAnsi="Wingdings"/>
                            <w:color w:val="000000" w:themeColor="text1"/>
                            <w:sz w:val="12"/>
                            <w:szCs w:val="12"/>
                            <w:lang w:val="en-US"/>
                          </w:rPr>
                          <w:t>o</w:t>
                        </w:r>
                      </w:sdtContent>
                    </w:sdt>
                  </w:sdtContent>
                </w:sdt>
                <w:r w:rsidRPr="00EA54FC" w:rsidR="007116EF">
                  <w:rPr>
                    <w:rFonts w:ascii="Verdana" w:hAnsi="Verdana"/>
                    <w:color w:val="000000" w:themeColor="text1"/>
                    <w:sz w:val="12"/>
                    <w:szCs w:val="12"/>
                    <w:lang w:val="en-US"/>
                  </w:rPr>
                  <w:t xml:space="preserve"> </w:t>
                </w:r>
                <w:r w:rsidR="007116EF">
                  <w:rPr>
                    <w:rFonts w:ascii="Verdana" w:hAnsi="Verdana"/>
                    <w:color w:val="000000" w:themeColor="text1"/>
                    <w:sz w:val="12"/>
                    <w:szCs w:val="12"/>
                    <w:lang w:val="en-US"/>
                  </w:rPr>
                  <w:t xml:space="preserve">check </w:t>
                </w:r>
                <w:r w:rsidR="00D82A39">
                  <w:rPr>
                    <w:rFonts w:ascii="Verdana" w:hAnsi="Verdana"/>
                    <w:color w:val="000000" w:themeColor="text1"/>
                    <w:sz w:val="12"/>
                    <w:szCs w:val="12"/>
                    <w:lang w:val="en-US"/>
                  </w:rPr>
                  <w:t xml:space="preserve">that at least 32 hours of FSTD training is programmed for </w:t>
                </w:r>
                <w:r w:rsidRPr="003F6E56" w:rsidR="00D82A39">
                  <w:rPr>
                    <w:rFonts w:ascii="Verdana" w:hAnsi="Verdana"/>
                    <w:b/>
                    <w:color w:val="000000" w:themeColor="text1"/>
                    <w:sz w:val="12"/>
                    <w:szCs w:val="12"/>
                    <w:lang w:val="en-US"/>
                  </w:rPr>
                  <w:t>MP</w:t>
                </w:r>
                <w:r w:rsidR="003F6E56">
                  <w:rPr>
                    <w:rFonts w:ascii="Verdana" w:hAnsi="Verdana"/>
                    <w:b/>
                    <w:color w:val="000000" w:themeColor="text1"/>
                    <w:sz w:val="12"/>
                    <w:szCs w:val="12"/>
                    <w:lang w:val="en-US"/>
                  </w:rPr>
                  <w:t>A</w:t>
                </w:r>
                <w:r w:rsidR="000477F0">
                  <w:rPr>
                    <w:rFonts w:ascii="Verdana" w:hAnsi="Verdana"/>
                    <w:color w:val="000000" w:themeColor="text1"/>
                    <w:sz w:val="12"/>
                    <w:szCs w:val="12"/>
                    <w:lang w:val="en-US"/>
                  </w:rPr>
                  <w:t xml:space="preserve"> (</w:t>
                </w:r>
                <w:r w:rsidR="003F6E56">
                  <w:rPr>
                    <w:rFonts w:ascii="Verdana" w:hAnsi="Verdana"/>
                    <w:color w:val="000000" w:themeColor="text1"/>
                    <w:sz w:val="12"/>
                    <w:szCs w:val="12"/>
                    <w:lang w:val="en-US"/>
                  </w:rPr>
                  <w:t>if there is no crediting</w:t>
                </w:r>
                <w:r w:rsidR="000477F0">
                  <w:rPr>
                    <w:rFonts w:ascii="Verdana" w:hAnsi="Verdana"/>
                    <w:color w:val="000000" w:themeColor="text1"/>
                    <w:sz w:val="12"/>
                    <w:szCs w:val="12"/>
                    <w:lang w:val="en-US"/>
                  </w:rPr>
                  <w:t xml:space="preserve"> possible)</w:t>
                </w:r>
              </w:sdtContent>
            </w:sdt>
          </w:p>
          <w:p w:rsidR="003F6E56" w:rsidP="00D82A39">
            <w:pPr>
              <w:spacing w:before="40" w:after="40"/>
              <w:jc w:val="both"/>
              <w:rPr>
                <w:rFonts w:ascii="Verdana" w:hAnsi="Verdana"/>
                <w:color w:val="FF0000"/>
                <w:sz w:val="12"/>
                <w:szCs w:val="12"/>
                <w:lang w:val="en-US"/>
              </w:rPr>
            </w:pPr>
          </w:p>
          <w:p w:rsidR="0016483E" w:rsidP="0016483E">
            <w:pPr>
              <w:spacing w:before="40" w:after="40"/>
              <w:jc w:val="both"/>
              <w:rPr>
                <w:rFonts w:ascii="Verdana" w:hAnsi="Verdana"/>
                <w:sz w:val="12"/>
                <w:szCs w:val="12"/>
                <w:lang w:val="en-US"/>
              </w:rPr>
            </w:pPr>
            <w:sdt>
              <w:sdtPr>
                <w:rPr>
                  <w:rFonts w:ascii="Verdana" w:hAnsi="Verdana"/>
                  <w:sz w:val="12"/>
                  <w:szCs w:val="12"/>
                  <w:lang w:val="en-US"/>
                </w:rPr>
                <w:id w:val="1416310781"/>
                <w:richText/>
              </w:sdtPr>
              <w:sdtContent>
                <w:sdt>
                  <w:sdtPr>
                    <w:rPr>
                      <w:rFonts w:ascii="Verdana" w:hAnsi="Verdana"/>
                      <w:color w:val="000000" w:themeColor="text1"/>
                      <w:sz w:val="16"/>
                      <w:szCs w:val="16"/>
                      <w:lang w:val="en-US"/>
                    </w:rPr>
                    <w:id w:val="891278550"/>
                    <w:richText/>
                  </w:sdtPr>
                  <w:sdtEndPr>
                    <w:rPr>
                      <w:sz w:val="12"/>
                      <w:szCs w:val="12"/>
                    </w:rPr>
                  </w:sdtEndPr>
                  <w:sdtContent>
                    <w:sdt>
                      <w:sdtPr>
                        <w:rPr>
                          <w:rFonts w:ascii="MS Gothic" w:eastAsia="MS Gothic" w:hAnsi="Verdana"/>
                          <w:color w:val="000000" w:themeColor="text1"/>
                          <w:sz w:val="12"/>
                          <w:szCs w:val="12"/>
                          <w:lang w:val="en-US"/>
                        </w:rPr>
                        <w:id w:val="1623682816"/>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for </w:t>
                </w:r>
                <w:r w:rsidRPr="00C1075E">
                  <w:rPr>
                    <w:rFonts w:ascii="Verdana" w:hAnsi="Verdana"/>
                    <w:b/>
                    <w:color w:val="000000" w:themeColor="text1"/>
                    <w:sz w:val="12"/>
                    <w:szCs w:val="12"/>
                    <w:lang w:val="en-US"/>
                  </w:rPr>
                  <w:t>MPA</w:t>
                </w:r>
                <w:r>
                  <w:rPr>
                    <w:rFonts w:ascii="Verdana" w:hAnsi="Verdana"/>
                    <w:color w:val="000000" w:themeColor="text1"/>
                    <w:sz w:val="12"/>
                    <w:szCs w:val="12"/>
                    <w:lang w:val="en-US"/>
                  </w:rPr>
                  <w:t xml:space="preserve">; check that at least 16 hours of training is </w:t>
                </w:r>
                <w:r w:rsidRPr="007116EF">
                  <w:rPr>
                    <w:rFonts w:ascii="Verdana" w:hAnsi="Verdana"/>
                    <w:sz w:val="13"/>
                    <w:szCs w:val="13"/>
                    <w:lang w:val="en-US"/>
                  </w:rPr>
                  <w:t>in an FFS operating as a crew</w:t>
                </w:r>
              </w:sdtContent>
            </w:sdt>
          </w:p>
          <w:p w:rsidR="0016483E" w:rsidP="00D82A39">
            <w:pPr>
              <w:spacing w:before="40" w:after="40"/>
              <w:jc w:val="both"/>
              <w:rPr>
                <w:rFonts w:ascii="Verdana" w:hAnsi="Verdana"/>
                <w:color w:val="FF0000"/>
                <w:sz w:val="12"/>
                <w:szCs w:val="12"/>
                <w:lang w:val="en-US"/>
              </w:rPr>
            </w:pPr>
          </w:p>
          <w:p w:rsidR="00E923C3" w:rsidP="00E923C3">
            <w:pPr>
              <w:spacing w:before="40" w:after="40"/>
              <w:jc w:val="both"/>
              <w:rPr>
                <w:rFonts w:ascii="Verdana" w:hAnsi="Verdana"/>
                <w:sz w:val="12"/>
                <w:szCs w:val="12"/>
                <w:lang w:val="en-US"/>
              </w:rPr>
            </w:pPr>
            <w:sdt>
              <w:sdtPr>
                <w:rPr>
                  <w:rFonts w:ascii="Verdana" w:hAnsi="Verdana"/>
                  <w:sz w:val="12"/>
                  <w:szCs w:val="12"/>
                  <w:lang w:val="en-US"/>
                </w:rPr>
                <w:id w:val="244251585"/>
                <w:richText/>
              </w:sdtPr>
              <w:sdtContent>
                <w:sdt>
                  <w:sdtPr>
                    <w:rPr>
                      <w:rFonts w:ascii="Verdana" w:hAnsi="Verdana"/>
                      <w:color w:val="000000" w:themeColor="text1"/>
                      <w:sz w:val="16"/>
                      <w:szCs w:val="16"/>
                      <w:lang w:val="en-US"/>
                    </w:rPr>
                    <w:id w:val="1329146965"/>
                    <w:richText/>
                  </w:sdtPr>
                  <w:sdtEndPr>
                    <w:rPr>
                      <w:sz w:val="12"/>
                      <w:szCs w:val="12"/>
                    </w:rPr>
                  </w:sdtEndPr>
                  <w:sdtContent>
                    <w:sdt>
                      <w:sdtPr>
                        <w:rPr>
                          <w:rFonts w:ascii="MS Gothic" w:eastAsia="MS Gothic" w:hAnsi="Verdana"/>
                          <w:color w:val="000000" w:themeColor="text1"/>
                          <w:sz w:val="12"/>
                          <w:szCs w:val="12"/>
                          <w:lang w:val="en-US"/>
                        </w:rPr>
                        <w:id w:val="652632107"/>
                        <w14:checkbox>
                          <w14:checked w14:val="0"/>
                          <w14:checkedState w14:val="00fe" w14:font="Wingdings"/>
                          <w14:uncheckedState w14:val="006f" w14:font="Wingdings"/>
                        </w14:checkbox>
                      </w:sdtPr>
                      <w:sdtContent>
                        <w:r w:rsidR="00C1075E">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training envelope is determined by ATO for relevant training programme</w:t>
                </w:r>
              </w:sdtContent>
            </w:sdt>
          </w:p>
          <w:p w:rsidR="00E923C3" w:rsidRPr="00A6104D" w:rsidP="00D82A39">
            <w:pPr>
              <w:spacing w:before="40" w:after="40"/>
              <w:jc w:val="both"/>
              <w:rPr>
                <w:rFonts w:ascii="Verdana" w:hAnsi="Verdana"/>
                <w:color w:val="FF0000"/>
                <w:sz w:val="12"/>
                <w:szCs w:val="12"/>
                <w:lang w:val="en-US"/>
              </w:rPr>
            </w:pPr>
          </w:p>
        </w:tc>
      </w:tr>
      <w:tr w:rsidTr="00D90141">
        <w:tblPrEx>
          <w:tblW w:w="0" w:type="auto"/>
          <w:tblInd w:w="-495" w:type="dxa"/>
          <w:tblLook w:val="04A0"/>
        </w:tblPrEx>
        <w:trPr>
          <w:trHeight w:val="182"/>
        </w:trPr>
        <w:tc>
          <w:tcPr>
            <w:tcW w:w="7487" w:type="dxa"/>
            <w:gridSpan w:val="2"/>
            <w:vMerge/>
            <w:tcBorders>
              <w:left w:val="nil"/>
              <w:right w:val="single" w:sz="8" w:space="0" w:color="7F7F7F" w:themeColor="text1" w:themeTint="80"/>
            </w:tcBorders>
          </w:tcPr>
          <w:p w:rsidR="002C0351" w:rsidRPr="00075E72" w:rsidP="00EE4822">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2C0351" w:rsidRPr="00075E72" w:rsidP="00EE4822">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2C0351" w:rsidRPr="00075E72" w:rsidP="002C0351">
            <w:pPr>
              <w:spacing w:before="40" w:after="40"/>
              <w:rPr>
                <w:rFonts w:ascii="Verdana" w:hAnsi="Verdana"/>
                <w:b/>
                <w:sz w:val="14"/>
                <w:lang w:val="en-US"/>
              </w:rPr>
            </w:pPr>
            <w:r w:rsidRPr="00075E72">
              <w:rPr>
                <w:rFonts w:ascii="Verdana" w:hAnsi="Verdana"/>
                <w:b/>
                <w:sz w:val="14"/>
                <w:lang w:val="en-US"/>
              </w:rPr>
              <w:t>TM Reference:</w:t>
            </w:r>
          </w:p>
        </w:tc>
      </w:tr>
      <w:tr w:rsidTr="00D90141">
        <w:tblPrEx>
          <w:tblW w:w="0" w:type="auto"/>
          <w:tblInd w:w="-495" w:type="dxa"/>
          <w:tblLook w:val="04A0"/>
        </w:tblPrEx>
        <w:trPr>
          <w:trHeight w:val="608"/>
        </w:trPr>
        <w:tc>
          <w:tcPr>
            <w:tcW w:w="7487" w:type="dxa"/>
            <w:gridSpan w:val="2"/>
            <w:vMerge/>
            <w:tcBorders>
              <w:left w:val="nil"/>
              <w:right w:val="single" w:sz="8" w:space="0" w:color="7F7F7F" w:themeColor="text1" w:themeTint="80"/>
            </w:tcBorders>
          </w:tcPr>
          <w:p w:rsidR="002C0351" w:rsidRPr="00075E72" w:rsidP="00EE4822">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2C0351" w:rsidRPr="00075E72" w:rsidP="002C0351">
            <w:pPr>
              <w:spacing w:before="40" w:after="40"/>
              <w:rPr>
                <w:rFonts w:ascii="Verdana" w:hAnsi="Verdana"/>
                <w:sz w:val="14"/>
                <w:lang w:val="en-US"/>
              </w:rPr>
            </w:pPr>
            <w:sdt>
              <w:sdtPr>
                <w:rPr>
                  <w:rFonts w:ascii="Verdana" w:hAnsi="Verdana"/>
                  <w:sz w:val="12"/>
                  <w:lang w:val="en-US"/>
                </w:rPr>
                <w:id w:val="1662414605"/>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9825903"/>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814999070"/>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2C0351" w:rsidRPr="00075E72" w:rsidP="002C0351">
            <w:pPr>
              <w:spacing w:before="40" w:after="40"/>
              <w:rPr>
                <w:rFonts w:ascii="Verdana" w:hAnsi="Verdana"/>
                <w:sz w:val="14"/>
                <w:lang w:val="en-US"/>
              </w:rPr>
            </w:pPr>
          </w:p>
        </w:tc>
      </w:tr>
      <w:tr w:rsidTr="008E134A">
        <w:tblPrEx>
          <w:tblW w:w="0" w:type="auto"/>
          <w:tblInd w:w="-495" w:type="dxa"/>
          <w:tblLook w:val="04A0"/>
        </w:tblPrEx>
        <w:trPr>
          <w:trHeight w:val="4119"/>
        </w:trPr>
        <w:tc>
          <w:tcPr>
            <w:tcW w:w="7487" w:type="dxa"/>
            <w:gridSpan w:val="2"/>
            <w:vMerge/>
            <w:tcBorders>
              <w:left w:val="nil"/>
              <w:right w:val="single" w:sz="8" w:space="0" w:color="7F7F7F" w:themeColor="text1" w:themeTint="80"/>
            </w:tcBorders>
          </w:tcPr>
          <w:p w:rsidR="005C42C6" w:rsidRPr="00075E72" w:rsidP="00EE4822">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5C42C6" w:rsidRPr="00075E72" w:rsidP="00EE4822">
            <w:pPr>
              <w:spacing w:before="40" w:after="40"/>
              <w:rPr>
                <w:rFonts w:ascii="Verdana" w:hAnsi="Verdana"/>
                <w:b/>
                <w:sz w:val="14"/>
                <w:lang w:val="en-US"/>
              </w:rPr>
            </w:pPr>
          </w:p>
        </w:tc>
      </w:tr>
    </w:tbl>
    <w:p w:rsidR="00933227">
      <w:pPr>
        <w:rPr>
          <w:lang w:val="en-US"/>
        </w:rPr>
      </w:pPr>
      <w:r>
        <w:rPr>
          <w:lang w:val="en-US"/>
        </w:rPr>
        <w:br w:type="page"/>
      </w:r>
    </w:p>
    <w:tbl>
      <w:tblPr>
        <w:tblStyle w:val="TableGrid"/>
        <w:tblW w:w="0" w:type="auto"/>
        <w:tblInd w:w="-495" w:type="dxa"/>
        <w:tblLook w:val="04A0"/>
      </w:tblPr>
      <w:tblGrid>
        <w:gridCol w:w="1199"/>
        <w:gridCol w:w="6288"/>
        <w:gridCol w:w="3073"/>
        <w:gridCol w:w="2522"/>
        <w:gridCol w:w="1407"/>
      </w:tblGrid>
      <w:tr w:rsidTr="00EC7B71">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933227" w:rsidRPr="00075E72" w:rsidP="00EC7B71">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C</w:t>
            </w:r>
            <w:r w:rsidRPr="00075E72">
              <w:rPr>
                <w:rFonts w:ascii="Verdana" w:hAnsi="Verdana"/>
                <w:b/>
                <w:color w:val="FFFFFF" w:themeColor="background1"/>
                <w:sz w:val="14"/>
                <w:lang w:val="en-US"/>
              </w:rPr>
              <w:t>.</w:t>
            </w:r>
            <w:r>
              <w:rPr>
                <w:rFonts w:ascii="Verdana" w:hAnsi="Verdana"/>
                <w:b/>
                <w:color w:val="FFFFFF" w:themeColor="background1"/>
                <w:sz w:val="14"/>
                <w:lang w:val="en-US"/>
              </w:rPr>
              <w:t>2</w:t>
            </w:r>
          </w:p>
        </w:tc>
        <w:tc>
          <w:tcPr>
            <w:tcW w:w="9361" w:type="dxa"/>
            <w:gridSpan w:val="2"/>
            <w:tcBorders>
              <w:left w:val="dotted" w:sz="4" w:space="0" w:color="auto"/>
              <w:bottom w:val="single" w:sz="8" w:space="0" w:color="7F7F7F" w:themeColor="text1" w:themeTint="80"/>
              <w:right w:val="nil"/>
            </w:tcBorders>
            <w:vAlign w:val="center"/>
          </w:tcPr>
          <w:p w:rsidR="00933227" w:rsidP="00933227">
            <w:pPr>
              <w:spacing w:before="40" w:after="40"/>
              <w:jc w:val="center"/>
              <w:rPr>
                <w:rFonts w:ascii="Verdana" w:hAnsi="Verdana"/>
                <w:b/>
                <w:sz w:val="14"/>
                <w:szCs w:val="12"/>
                <w:lang w:val="en-US"/>
              </w:rPr>
            </w:pPr>
            <w:r>
              <w:rPr>
                <w:rFonts w:ascii="Verdana" w:hAnsi="Verdana"/>
                <w:b/>
                <w:sz w:val="14"/>
                <w:szCs w:val="12"/>
                <w:lang w:val="en-US"/>
              </w:rPr>
              <w:t>FLIGHT TRAINING – FSTD WITH LANDING TRAINING</w:t>
            </w:r>
          </w:p>
          <w:p w:rsidR="00182D72" w:rsidRPr="00075E72" w:rsidP="00933227">
            <w:pPr>
              <w:spacing w:before="40" w:after="40"/>
              <w:jc w:val="center"/>
              <w:rPr>
                <w:rFonts w:ascii="Verdana" w:hAnsi="Verdana"/>
                <w:b/>
                <w:sz w:val="14"/>
                <w:lang w:val="en-US"/>
              </w:rPr>
            </w:pPr>
            <w:r w:rsidRPr="00182D72">
              <w:rPr>
                <w:rFonts w:ascii="Verdana" w:hAnsi="Verdana"/>
                <w:b/>
                <w:sz w:val="14"/>
                <w:shd w:val="clear" w:color="auto" w:fill="002060"/>
                <w:lang w:val="en-US"/>
              </w:rPr>
              <w:t>ADD to C.1</w:t>
            </w:r>
          </w:p>
        </w:tc>
        <w:tc>
          <w:tcPr>
            <w:tcW w:w="3929" w:type="dxa"/>
            <w:gridSpan w:val="2"/>
            <w:tcBorders>
              <w:left w:val="nil"/>
              <w:bottom w:val="single" w:sz="8" w:space="0" w:color="7F7F7F" w:themeColor="text1" w:themeTint="80"/>
              <w:right w:val="nil"/>
            </w:tcBorders>
            <w:shd w:val="clear" w:color="auto" w:fill="auto"/>
            <w:vAlign w:val="center"/>
          </w:tcPr>
          <w:p w:rsidR="00933227" w:rsidRPr="001C7F65" w:rsidP="00EC7B71">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933227" w:rsidRPr="00075E72" w:rsidP="00933227">
            <w:pPr>
              <w:spacing w:before="40" w:after="40"/>
              <w:jc w:val="both"/>
              <w:rPr>
                <w:rFonts w:ascii="Verdana" w:hAnsi="Verdana"/>
                <w:b/>
                <w:color w:val="FFFFFF" w:themeColor="background1"/>
                <w:sz w:val="14"/>
                <w:lang w:val="en-US"/>
              </w:rPr>
            </w:pPr>
            <w:r w:rsidRPr="008E134A">
              <w:rPr>
                <w:rFonts w:ascii="Verdana" w:hAnsi="Verdana"/>
                <w:b/>
                <w:sz w:val="14"/>
                <w:lang w:val="en-US"/>
              </w:rPr>
              <w:t>AMC2 ORA.ATO.125</w:t>
            </w:r>
            <w:r>
              <w:rPr>
                <w:rFonts w:ascii="Verdana" w:hAnsi="Verdana"/>
                <w:b/>
                <w:sz w:val="14"/>
                <w:lang w:val="en-US"/>
              </w:rPr>
              <w:t>(k)</w:t>
            </w:r>
            <w:r w:rsidR="00BF3FE9">
              <w:rPr>
                <w:rFonts w:ascii="Verdana" w:hAnsi="Verdana"/>
                <w:b/>
                <w:sz w:val="14"/>
                <w:lang w:val="en-US"/>
              </w:rPr>
              <w:t>(1)</w:t>
            </w:r>
          </w:p>
        </w:tc>
      </w:tr>
      <w:tr w:rsidTr="00EC7B71">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933227" w:rsidRPr="00075E72" w:rsidP="00EC7B71">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933227" w:rsidRPr="00075E72" w:rsidP="00EC7B71">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4A1458">
        <w:tblPrEx>
          <w:tblW w:w="0" w:type="auto"/>
          <w:tblInd w:w="-495" w:type="dxa"/>
          <w:tblLook w:val="04A0"/>
        </w:tblPrEx>
        <w:trPr>
          <w:trHeight w:val="1019"/>
        </w:trPr>
        <w:tc>
          <w:tcPr>
            <w:tcW w:w="7487" w:type="dxa"/>
            <w:gridSpan w:val="2"/>
            <w:vMerge w:val="restart"/>
            <w:tcBorders>
              <w:top w:val="nil"/>
              <w:left w:val="nil"/>
              <w:right w:val="single" w:sz="8" w:space="0" w:color="7F7F7F" w:themeColor="text1" w:themeTint="80"/>
            </w:tcBorders>
          </w:tcPr>
          <w:p w:rsidR="00933227" w:rsidRPr="00663E92" w:rsidP="00EC7B71">
            <w:pPr>
              <w:shd w:val="clear" w:color="auto" w:fill="F2F2F2" w:themeFill="background1" w:themeFillShade="F2"/>
              <w:spacing w:before="120" w:after="120"/>
              <w:jc w:val="both"/>
              <w:rPr>
                <w:rFonts w:ascii="Verdana" w:hAnsi="Verdana"/>
                <w:b/>
                <w:sz w:val="13"/>
                <w:szCs w:val="13"/>
                <w:lang w:val="en-US"/>
              </w:rPr>
            </w:pPr>
            <w:r w:rsidRPr="00663E92">
              <w:rPr>
                <w:rFonts w:ascii="Verdana" w:hAnsi="Verdana"/>
                <w:b/>
                <w:sz w:val="13"/>
                <w:szCs w:val="13"/>
                <w:lang w:val="en-US"/>
              </w:rPr>
              <w:t>Aeroplane training with FFS</w:t>
            </w:r>
          </w:p>
          <w:p w:rsidR="00933227" w:rsidRPr="00663E92" w:rsidP="00EC7B71">
            <w:pPr>
              <w:spacing w:before="120" w:after="120"/>
              <w:jc w:val="both"/>
              <w:rPr>
                <w:rFonts w:ascii="Verdana" w:hAnsi="Verdana"/>
                <w:sz w:val="13"/>
                <w:szCs w:val="13"/>
                <w:lang w:val="en-US"/>
              </w:rPr>
            </w:pPr>
            <w:r w:rsidRPr="00663E92">
              <w:rPr>
                <w:rFonts w:ascii="Verdana" w:hAnsi="Verdana"/>
                <w:sz w:val="13"/>
                <w:szCs w:val="13"/>
                <w:lang w:val="en-US"/>
              </w:rPr>
              <w:t xml:space="preserve">Certain training exercises normally involving take-off and landing in various configurations should be completed in the aeroplane rather than an FFS. </w:t>
            </w:r>
          </w:p>
          <w:p w:rsidR="00933227" w:rsidRPr="00663E92" w:rsidP="00EC7B71">
            <w:pPr>
              <w:spacing w:before="120" w:after="120"/>
              <w:jc w:val="both"/>
              <w:rPr>
                <w:rFonts w:ascii="Verdana" w:hAnsi="Verdana"/>
                <w:b/>
                <w:sz w:val="13"/>
                <w:szCs w:val="13"/>
                <w:lang w:val="en-US"/>
              </w:rPr>
            </w:pPr>
            <w:r w:rsidRPr="00663E92">
              <w:rPr>
                <w:rFonts w:ascii="Verdana" w:hAnsi="Verdana"/>
                <w:b/>
                <w:sz w:val="13"/>
                <w:szCs w:val="13"/>
                <w:lang w:val="en-US"/>
              </w:rPr>
              <w:t xml:space="preserve">Four landings: </w:t>
            </w:r>
          </w:p>
          <w:p w:rsidR="00933227" w:rsidRPr="00663E92" w:rsidP="00EC7B71">
            <w:pPr>
              <w:spacing w:before="120" w:after="120"/>
              <w:jc w:val="both"/>
              <w:rPr>
                <w:rFonts w:ascii="Verdana" w:hAnsi="Verdana"/>
                <w:sz w:val="13"/>
                <w:szCs w:val="13"/>
                <w:lang w:val="en-US"/>
              </w:rPr>
            </w:pPr>
            <w:r w:rsidRPr="00663E92">
              <w:rPr>
                <w:rFonts w:ascii="Verdana" w:hAnsi="Verdana"/>
                <w:sz w:val="13"/>
                <w:szCs w:val="13"/>
                <w:lang w:val="en-US"/>
              </w:rPr>
              <w:t xml:space="preserve">For MPAs where the student pilot has more than 500 hours of MPA experience in aeroplanes of similar size and performance, these should include at least four landings of which at least one should be a full-stop landing, unless otherwise specified in the OSD. </w:t>
            </w:r>
          </w:p>
          <w:p w:rsidR="00933227" w:rsidRPr="00663E92" w:rsidP="00EC7B71">
            <w:pPr>
              <w:spacing w:before="120" w:after="120"/>
              <w:jc w:val="both"/>
              <w:rPr>
                <w:rFonts w:ascii="Verdana" w:hAnsi="Verdana"/>
                <w:b/>
                <w:sz w:val="13"/>
                <w:szCs w:val="13"/>
                <w:lang w:val="en-US"/>
              </w:rPr>
            </w:pPr>
            <w:r w:rsidRPr="00663E92">
              <w:rPr>
                <w:rFonts w:ascii="Verdana" w:hAnsi="Verdana"/>
                <w:b/>
                <w:sz w:val="13"/>
                <w:szCs w:val="13"/>
                <w:lang w:val="en-US"/>
              </w:rPr>
              <w:t xml:space="preserve">Six landings: </w:t>
            </w:r>
          </w:p>
          <w:p w:rsidR="00933227" w:rsidRPr="00663E92" w:rsidP="00EC7B71">
            <w:pPr>
              <w:spacing w:before="120" w:after="120"/>
              <w:jc w:val="both"/>
              <w:rPr>
                <w:rFonts w:ascii="Verdana" w:hAnsi="Verdana"/>
                <w:sz w:val="13"/>
                <w:szCs w:val="13"/>
                <w:lang w:val="en-US"/>
              </w:rPr>
            </w:pPr>
            <w:r w:rsidRPr="00663E92">
              <w:rPr>
                <w:rFonts w:ascii="Verdana" w:hAnsi="Verdana"/>
                <w:sz w:val="13"/>
                <w:szCs w:val="13"/>
                <w:lang w:val="en-US"/>
              </w:rPr>
              <w:t>In all other cases, the student should complete at least six landings (i.e. initial type rating, r</w:t>
            </w:r>
            <w:r w:rsidRPr="00663E92" w:rsidR="00147C80">
              <w:rPr>
                <w:rFonts w:ascii="Verdana" w:hAnsi="Verdana"/>
                <w:sz w:val="13"/>
                <w:szCs w:val="13"/>
                <w:lang w:val="en-US"/>
              </w:rPr>
              <w:t>ating from CS-23 to CS-25 etc.)</w:t>
            </w:r>
            <w:r w:rsidRPr="00663E92">
              <w:rPr>
                <w:rFonts w:ascii="Verdana" w:hAnsi="Verdana"/>
                <w:sz w:val="13"/>
                <w:szCs w:val="13"/>
                <w:lang w:val="en-US"/>
              </w:rPr>
              <w:t>. This aeroplane training may be completed after the student pilot has completed the FSTD training and has successfully undertaken the type rating skill test. After skill test rating is issued with without restriction or with restriction to nature of operation, whether SP or MP.</w:t>
            </w:r>
          </w:p>
          <w:p w:rsidR="00933227" w:rsidRPr="00663E92" w:rsidP="00EC7B71">
            <w:pPr>
              <w:spacing w:before="120" w:after="120"/>
              <w:jc w:val="both"/>
              <w:rPr>
                <w:rFonts w:ascii="Verdana" w:hAnsi="Verdana"/>
                <w:sz w:val="13"/>
                <w:szCs w:val="13"/>
                <w:lang w:val="en-US"/>
              </w:rPr>
            </w:pPr>
            <w:r w:rsidRPr="00663E92">
              <w:rPr>
                <w:rFonts w:ascii="Verdana" w:hAnsi="Verdana"/>
                <w:sz w:val="13"/>
                <w:szCs w:val="13"/>
                <w:lang w:val="en-US"/>
              </w:rPr>
              <w:t>If type rating course consists of more than 2 hours of flight training on aeroplane, landing training is not required.</w:t>
            </w:r>
          </w:p>
          <w:p w:rsidR="00933227" w:rsidRPr="00663E92" w:rsidP="00EC7B71">
            <w:pPr>
              <w:spacing w:before="120" w:after="120"/>
              <w:jc w:val="both"/>
              <w:rPr>
                <w:rFonts w:ascii="Verdana" w:hAnsi="Verdana"/>
                <w:sz w:val="13"/>
                <w:szCs w:val="13"/>
                <w:lang w:val="en-US"/>
              </w:rPr>
            </w:pPr>
            <w:r w:rsidRPr="00663E92">
              <w:rPr>
                <w:rFonts w:ascii="Verdana" w:hAnsi="Verdana"/>
                <w:sz w:val="13"/>
                <w:szCs w:val="13"/>
                <w:lang w:val="en-US"/>
              </w:rPr>
              <w:t>The landing training is normally conducted as visual traffic patterns. ATO shall lay down rules describing briefing, minimums, RVR, length of runway required, callouts, threat and error management, etc.</w:t>
            </w:r>
          </w:p>
          <w:p w:rsidR="00CA0253" w:rsidRPr="00016AFE" w:rsidP="00EC7B71">
            <w:pPr>
              <w:spacing w:before="120" w:after="120"/>
              <w:jc w:val="both"/>
              <w:rPr>
                <w:rFonts w:ascii="Verdana" w:hAnsi="Verdana"/>
                <w:sz w:val="14"/>
                <w:szCs w:val="12"/>
                <w:lang w:val="en-US"/>
              </w:rPr>
            </w:pPr>
          </w:p>
        </w:tc>
        <w:tc>
          <w:tcPr>
            <w:tcW w:w="7002" w:type="dxa"/>
            <w:gridSpan w:val="3"/>
            <w:tcBorders>
              <w:top w:val="nil"/>
              <w:left w:val="single" w:sz="8" w:space="0" w:color="7F7F7F" w:themeColor="text1" w:themeTint="80"/>
              <w:bottom w:val="nil"/>
              <w:right w:val="nil"/>
            </w:tcBorders>
            <w:vAlign w:val="center"/>
          </w:tcPr>
          <w:p w:rsidR="00C1075E" w:rsidP="00EC7B71">
            <w:pPr>
              <w:spacing w:before="40" w:after="40"/>
              <w:jc w:val="both"/>
              <w:rPr>
                <w:rFonts w:ascii="Verdana" w:hAnsi="Verdana"/>
                <w:sz w:val="12"/>
                <w:szCs w:val="12"/>
                <w:lang w:val="en-US"/>
              </w:rPr>
            </w:pPr>
          </w:p>
          <w:p w:rsidR="00761CCE" w:rsidP="00761CCE">
            <w:pPr>
              <w:spacing w:before="40" w:after="40"/>
              <w:jc w:val="both"/>
              <w:rPr>
                <w:rFonts w:ascii="Verdana" w:hAnsi="Verdana"/>
                <w:sz w:val="12"/>
                <w:szCs w:val="12"/>
                <w:lang w:val="en-US"/>
              </w:rPr>
            </w:pPr>
            <w:sdt>
              <w:sdtPr>
                <w:rPr>
                  <w:rFonts w:ascii="Verdana" w:hAnsi="Verdana"/>
                  <w:sz w:val="12"/>
                  <w:szCs w:val="12"/>
                  <w:lang w:val="en-US"/>
                </w:rPr>
                <w:id w:val="1607929648"/>
                <w:richText/>
              </w:sdtPr>
              <w:sdtContent>
                <w:sdt>
                  <w:sdtPr>
                    <w:rPr>
                      <w:rFonts w:ascii="Verdana" w:hAnsi="Verdana"/>
                      <w:color w:val="000000" w:themeColor="text1"/>
                      <w:sz w:val="16"/>
                      <w:szCs w:val="16"/>
                      <w:lang w:val="en-US"/>
                    </w:rPr>
                    <w:id w:val="261662682"/>
                    <w:richText/>
                  </w:sdtPr>
                  <w:sdtEndPr>
                    <w:rPr>
                      <w:sz w:val="12"/>
                      <w:szCs w:val="12"/>
                    </w:rPr>
                  </w:sdtEndPr>
                  <w:sdtContent>
                    <w:sdt>
                      <w:sdtPr>
                        <w:rPr>
                          <w:rFonts w:ascii="MS Gothic" w:eastAsia="MS Gothic" w:hAnsi="Verdana"/>
                          <w:color w:val="000000" w:themeColor="text1"/>
                          <w:sz w:val="12"/>
                          <w:szCs w:val="12"/>
                          <w:lang w:val="en-US"/>
                        </w:rPr>
                        <w:id w:val="1360588340"/>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check OSD for relevant type rating </w:t>
                </w:r>
              </w:sdtContent>
            </w:sdt>
          </w:p>
          <w:p w:rsidR="00761CCE" w:rsidP="00EC7B71">
            <w:pPr>
              <w:spacing w:before="40" w:after="40"/>
              <w:jc w:val="both"/>
              <w:rPr>
                <w:rFonts w:ascii="Verdana" w:hAnsi="Verdana"/>
                <w:sz w:val="12"/>
                <w:szCs w:val="12"/>
                <w:lang w:val="en-US"/>
              </w:rPr>
            </w:pPr>
          </w:p>
          <w:p w:rsidR="00C1075E" w:rsidP="00C1075E">
            <w:pPr>
              <w:spacing w:before="40" w:after="40"/>
              <w:jc w:val="both"/>
              <w:rPr>
                <w:rFonts w:ascii="Verdana" w:hAnsi="Verdana"/>
                <w:sz w:val="12"/>
                <w:szCs w:val="12"/>
                <w:lang w:val="en-US"/>
              </w:rPr>
            </w:pPr>
            <w:sdt>
              <w:sdtPr>
                <w:rPr>
                  <w:rFonts w:ascii="Verdana" w:hAnsi="Verdana"/>
                  <w:sz w:val="12"/>
                  <w:szCs w:val="12"/>
                  <w:lang w:val="en-US"/>
                </w:rPr>
                <w:id w:val="1223967540"/>
                <w:richText/>
              </w:sdtPr>
              <w:sdtContent>
                <w:sdt>
                  <w:sdtPr>
                    <w:rPr>
                      <w:rFonts w:ascii="Verdana" w:hAnsi="Verdana"/>
                      <w:color w:val="000000" w:themeColor="text1"/>
                      <w:sz w:val="16"/>
                      <w:szCs w:val="16"/>
                      <w:lang w:val="en-US"/>
                    </w:rPr>
                    <w:id w:val="1855149254"/>
                    <w:richText/>
                  </w:sdtPr>
                  <w:sdtEndPr>
                    <w:rPr>
                      <w:sz w:val="12"/>
                      <w:szCs w:val="12"/>
                    </w:rPr>
                  </w:sdtEndPr>
                  <w:sdtContent>
                    <w:sdt>
                      <w:sdtPr>
                        <w:rPr>
                          <w:rFonts w:ascii="MS Gothic" w:eastAsia="MS Gothic" w:hAnsi="Verdana"/>
                          <w:color w:val="000000" w:themeColor="text1"/>
                          <w:sz w:val="12"/>
                          <w:szCs w:val="12"/>
                          <w:lang w:val="en-US"/>
                        </w:rPr>
                        <w:id w:val="1217323371"/>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check that </w:t>
                </w:r>
                <w:r w:rsidR="00761CCE">
                  <w:rPr>
                    <w:rFonts w:ascii="Verdana" w:hAnsi="Verdana"/>
                    <w:color w:val="000000" w:themeColor="text1"/>
                    <w:sz w:val="12"/>
                    <w:szCs w:val="12"/>
                    <w:lang w:val="en-US"/>
                  </w:rPr>
                  <w:t xml:space="preserve">requirements for number take-offs and landings </w:t>
                </w:r>
              </w:sdtContent>
            </w:sdt>
            <w:r w:rsidR="00761CCE">
              <w:rPr>
                <w:rFonts w:ascii="Verdana" w:hAnsi="Verdana"/>
                <w:sz w:val="12"/>
                <w:szCs w:val="12"/>
                <w:lang w:val="en-US"/>
              </w:rPr>
              <w:t>are determined based on previous experience (holding other relevant type rating).</w:t>
            </w:r>
          </w:p>
          <w:p w:rsidR="00761CCE" w:rsidP="00C1075E">
            <w:pPr>
              <w:spacing w:before="40" w:after="40"/>
              <w:jc w:val="both"/>
              <w:rPr>
                <w:rFonts w:ascii="Verdana" w:hAnsi="Verdana"/>
                <w:sz w:val="12"/>
                <w:szCs w:val="12"/>
                <w:lang w:val="en-US"/>
              </w:rPr>
            </w:pPr>
          </w:p>
          <w:p w:rsidR="00761CCE" w:rsidP="00761CCE">
            <w:pPr>
              <w:spacing w:before="40" w:after="40"/>
              <w:jc w:val="both"/>
              <w:rPr>
                <w:rFonts w:ascii="Verdana" w:hAnsi="Verdana"/>
                <w:sz w:val="12"/>
                <w:szCs w:val="12"/>
                <w:lang w:val="en-US"/>
              </w:rPr>
            </w:pPr>
            <w:sdt>
              <w:sdtPr>
                <w:rPr>
                  <w:rFonts w:ascii="Verdana" w:hAnsi="Verdana"/>
                  <w:sz w:val="12"/>
                  <w:szCs w:val="12"/>
                  <w:lang w:val="en-US"/>
                </w:rPr>
                <w:id w:val="1555529157"/>
                <w:richText/>
              </w:sdtPr>
              <w:sdtContent>
                <w:sdt>
                  <w:sdtPr>
                    <w:rPr>
                      <w:rFonts w:ascii="Verdana" w:hAnsi="Verdana"/>
                      <w:color w:val="000000" w:themeColor="text1"/>
                      <w:sz w:val="16"/>
                      <w:szCs w:val="16"/>
                      <w:lang w:val="en-US"/>
                    </w:rPr>
                    <w:id w:val="1549791323"/>
                    <w:richText/>
                  </w:sdtPr>
                  <w:sdtEndPr>
                    <w:rPr>
                      <w:sz w:val="12"/>
                      <w:szCs w:val="12"/>
                    </w:rPr>
                  </w:sdtEndPr>
                  <w:sdtContent>
                    <w:sdt>
                      <w:sdtPr>
                        <w:rPr>
                          <w:rFonts w:ascii="MS Gothic" w:eastAsia="MS Gothic" w:hAnsi="Verdana"/>
                          <w:color w:val="000000" w:themeColor="text1"/>
                          <w:sz w:val="12"/>
                          <w:szCs w:val="12"/>
                          <w:lang w:val="en-US"/>
                        </w:rPr>
                        <w:id w:val="1361122233"/>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check that reduced number of take-offs and landings are determined for aeroplanes of similar size and performance </w:t>
                </w:r>
              </w:sdtContent>
            </w:sdt>
          </w:p>
          <w:p w:rsidR="00761CCE" w:rsidP="00C1075E">
            <w:pPr>
              <w:spacing w:before="40" w:after="40"/>
              <w:jc w:val="both"/>
              <w:rPr>
                <w:rFonts w:ascii="Verdana" w:hAnsi="Verdana"/>
                <w:sz w:val="12"/>
                <w:szCs w:val="12"/>
                <w:lang w:val="en-US"/>
              </w:rPr>
            </w:pPr>
          </w:p>
          <w:sdt>
            <w:sdtPr>
              <w:rPr>
                <w:rFonts w:ascii="Verdana" w:hAnsi="Verdana"/>
                <w:sz w:val="12"/>
                <w:szCs w:val="12"/>
                <w:lang w:val="en-US"/>
              </w:rPr>
              <w:id w:val="1555038195"/>
              <w:richText/>
            </w:sdtPr>
            <w:sdtEndPr>
              <w:rPr>
                <w:rFonts w:asciiTheme="minorHAnsi" w:hAnsiTheme="minorHAnsi"/>
                <w:sz w:val="22"/>
                <w:szCs w:val="22"/>
              </w:rPr>
            </w:sdtEndPr>
            <w:sdtContent>
              <w:p w:rsidR="00761CCE" w:rsidP="00761CCE">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405325227"/>
                    <w:richText/>
                  </w:sdtPr>
                  <w:sdtEndPr>
                    <w:rPr>
                      <w:sz w:val="12"/>
                      <w:szCs w:val="12"/>
                    </w:rPr>
                  </w:sdtEndPr>
                  <w:sdtContent>
                    <w:sdt>
                      <w:sdtPr>
                        <w:rPr>
                          <w:rFonts w:ascii="MS Gothic" w:eastAsia="MS Gothic" w:hAnsi="Verdana"/>
                          <w:color w:val="000000" w:themeColor="text1"/>
                          <w:sz w:val="12"/>
                          <w:szCs w:val="12"/>
                          <w:lang w:val="en-US"/>
                        </w:rPr>
                        <w:id w:val="513306104"/>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ATO has established training programme for landing training:</w:t>
                </w:r>
              </w:p>
              <w:p w:rsidR="00761CCE" w:rsidP="00761CCE">
                <w:pPr>
                  <w:pStyle w:val="ListParagraph"/>
                  <w:numPr>
                    <w:ilvl w:val="0"/>
                    <w:numId w:val="50"/>
                  </w:numPr>
                  <w:spacing w:before="40" w:after="40"/>
                  <w:jc w:val="both"/>
                  <w:rPr>
                    <w:rFonts w:ascii="Verdana" w:hAnsi="Verdana"/>
                    <w:color w:val="000000" w:themeColor="text1"/>
                    <w:sz w:val="12"/>
                    <w:szCs w:val="12"/>
                    <w:lang w:val="en-US"/>
                  </w:rPr>
                </w:pPr>
                <w:r>
                  <w:rPr>
                    <w:rFonts w:ascii="Verdana" w:hAnsi="Verdana"/>
                    <w:color w:val="000000" w:themeColor="text1"/>
                    <w:sz w:val="12"/>
                    <w:szCs w:val="12"/>
                    <w:lang w:val="en-US"/>
                  </w:rPr>
                  <w:t>check relevant items from Appendix 9 (external inspection etc.)</w:t>
                </w:r>
              </w:p>
              <w:p w:rsidR="00761CCE" w:rsidP="00761CCE">
                <w:pPr>
                  <w:pStyle w:val="ListParagraph"/>
                  <w:numPr>
                    <w:ilvl w:val="0"/>
                    <w:numId w:val="50"/>
                  </w:numPr>
                  <w:spacing w:before="40" w:after="40"/>
                  <w:jc w:val="both"/>
                  <w:rPr>
                    <w:rFonts w:ascii="Verdana" w:hAnsi="Verdana"/>
                    <w:color w:val="000000" w:themeColor="text1"/>
                    <w:sz w:val="12"/>
                    <w:szCs w:val="12"/>
                    <w:lang w:val="en-US"/>
                  </w:rPr>
                </w:pPr>
                <w:r>
                  <w:rPr>
                    <w:rFonts w:ascii="Verdana" w:hAnsi="Verdana"/>
                    <w:color w:val="000000" w:themeColor="text1"/>
                    <w:sz w:val="12"/>
                    <w:szCs w:val="12"/>
                    <w:lang w:val="en-US"/>
                  </w:rPr>
                  <w:t>briefing</w:t>
                </w:r>
              </w:p>
              <w:p w:rsidR="00761CCE" w:rsidP="00761CCE">
                <w:pPr>
                  <w:pStyle w:val="ListParagraph"/>
                  <w:numPr>
                    <w:ilvl w:val="0"/>
                    <w:numId w:val="50"/>
                  </w:numPr>
                  <w:spacing w:before="40" w:after="40"/>
                  <w:jc w:val="both"/>
                  <w:rPr>
                    <w:rFonts w:ascii="Verdana" w:hAnsi="Verdana"/>
                    <w:color w:val="000000" w:themeColor="text1"/>
                    <w:sz w:val="12"/>
                    <w:szCs w:val="12"/>
                    <w:lang w:val="en-US"/>
                  </w:rPr>
                </w:pPr>
                <w:r>
                  <w:rPr>
                    <w:rFonts w:ascii="Verdana" w:hAnsi="Verdana"/>
                    <w:color w:val="000000" w:themeColor="text1"/>
                    <w:sz w:val="12"/>
                    <w:szCs w:val="12"/>
                    <w:lang w:val="en-US"/>
                  </w:rPr>
                  <w:t>performance calculation</w:t>
                </w:r>
              </w:p>
              <w:p w:rsidR="00761CCE" w:rsidP="00761CCE">
                <w:pPr>
                  <w:pStyle w:val="ListParagraph"/>
                  <w:numPr>
                    <w:ilvl w:val="0"/>
                    <w:numId w:val="50"/>
                  </w:numPr>
                  <w:spacing w:before="40" w:after="40"/>
                  <w:jc w:val="both"/>
                  <w:rPr>
                    <w:rFonts w:ascii="Verdana" w:hAnsi="Verdana"/>
                    <w:color w:val="000000" w:themeColor="text1"/>
                    <w:sz w:val="12"/>
                    <w:szCs w:val="12"/>
                    <w:lang w:val="en-US"/>
                  </w:rPr>
                </w:pPr>
                <w:r>
                  <w:rPr>
                    <w:rFonts w:ascii="Verdana" w:hAnsi="Verdana"/>
                    <w:color w:val="000000" w:themeColor="text1"/>
                    <w:sz w:val="12"/>
                    <w:szCs w:val="12"/>
                    <w:lang w:val="en-US"/>
                  </w:rPr>
                  <w:t>METEO</w:t>
                </w:r>
                <w:r w:rsidR="006F1ABD">
                  <w:rPr>
                    <w:rFonts w:ascii="Verdana" w:hAnsi="Verdana"/>
                    <w:color w:val="000000" w:themeColor="text1"/>
                    <w:sz w:val="12"/>
                    <w:szCs w:val="12"/>
                    <w:lang w:val="en-US"/>
                  </w:rPr>
                  <w:t xml:space="preserve"> requirements and margins</w:t>
                </w:r>
              </w:p>
              <w:p w:rsidR="00741F5C" w:rsidP="00741F5C">
                <w:pPr>
                  <w:pStyle w:val="ListParagraph"/>
                  <w:numPr>
                    <w:ilvl w:val="0"/>
                    <w:numId w:val="50"/>
                  </w:numPr>
                  <w:jc w:val="both"/>
                  <w:rPr>
                    <w:rFonts w:ascii="Verdana" w:hAnsi="Verdana"/>
                    <w:color w:val="000000" w:themeColor="text1"/>
                    <w:sz w:val="12"/>
                    <w:szCs w:val="12"/>
                    <w:lang w:val="en-US"/>
                  </w:rPr>
                </w:pPr>
                <w:r w:rsidRPr="00741F5C">
                  <w:rPr>
                    <w:rFonts w:ascii="Verdana" w:hAnsi="Verdana"/>
                    <w:color w:val="000000" w:themeColor="text1"/>
                    <w:sz w:val="12"/>
                    <w:szCs w:val="12"/>
                    <w:lang w:val="en-US"/>
                  </w:rPr>
                  <w:t>C</w:t>
                </w:r>
                <w:r w:rsidRPr="00741F5C" w:rsidR="00761CCE">
                  <w:rPr>
                    <w:rFonts w:ascii="Verdana" w:hAnsi="Verdana"/>
                    <w:color w:val="000000" w:themeColor="text1"/>
                    <w:sz w:val="12"/>
                    <w:szCs w:val="12"/>
                    <w:lang w:val="en-US"/>
                  </w:rPr>
                  <w:t>allout</w:t>
                </w:r>
              </w:p>
              <w:p w:rsidR="00761CCE" w:rsidRPr="00741F5C" w:rsidP="003F636E">
                <w:pPr>
                  <w:pStyle w:val="ListParagraph"/>
                  <w:numPr>
                    <w:ilvl w:val="0"/>
                    <w:numId w:val="50"/>
                  </w:numPr>
                  <w:jc w:val="both"/>
                  <w:rPr>
                    <w:rFonts w:ascii="Verdana" w:hAnsi="Verdana"/>
                    <w:color w:val="000000" w:themeColor="text1"/>
                    <w:sz w:val="12"/>
                    <w:szCs w:val="12"/>
                    <w:lang w:val="en-US"/>
                  </w:rPr>
                </w:pPr>
                <w:r w:rsidRPr="00741F5C">
                  <w:rPr>
                    <w:rFonts w:ascii="Verdana" w:hAnsi="Verdana"/>
                    <w:color w:val="000000" w:themeColor="text1"/>
                    <w:sz w:val="12"/>
                    <w:szCs w:val="12"/>
                    <w:lang w:val="en-US"/>
                  </w:rPr>
                  <w:t>TEM</w:t>
                </w:r>
              </w:p>
            </w:sdtContent>
          </w:sdt>
          <w:p w:rsidR="00933227" w:rsidRPr="00A6104D" w:rsidP="00761CCE">
            <w:pPr>
              <w:spacing w:before="40" w:after="40"/>
              <w:jc w:val="both"/>
              <w:rPr>
                <w:rFonts w:ascii="Verdana" w:hAnsi="Verdana"/>
                <w:color w:val="FF0000"/>
                <w:sz w:val="12"/>
                <w:szCs w:val="12"/>
                <w:lang w:val="en-US"/>
              </w:rPr>
            </w:pPr>
          </w:p>
        </w:tc>
      </w:tr>
      <w:tr w:rsidTr="00EC7B71">
        <w:tblPrEx>
          <w:tblW w:w="0" w:type="auto"/>
          <w:tblInd w:w="-495" w:type="dxa"/>
          <w:tblLook w:val="04A0"/>
        </w:tblPrEx>
        <w:trPr>
          <w:trHeight w:val="182"/>
        </w:trPr>
        <w:tc>
          <w:tcPr>
            <w:tcW w:w="7487" w:type="dxa"/>
            <w:gridSpan w:val="2"/>
            <w:vMerge/>
            <w:tcBorders>
              <w:left w:val="nil"/>
              <w:right w:val="single" w:sz="8" w:space="0" w:color="7F7F7F" w:themeColor="text1" w:themeTint="80"/>
            </w:tcBorders>
          </w:tcPr>
          <w:p w:rsidR="00933227" w:rsidRPr="00075E72" w:rsidP="00EC7B71">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933227" w:rsidRPr="00075E72" w:rsidP="00EC7B71">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933227" w:rsidRPr="00075E72" w:rsidP="00EC7B71">
            <w:pPr>
              <w:spacing w:before="40" w:after="40"/>
              <w:rPr>
                <w:rFonts w:ascii="Verdana" w:hAnsi="Verdana"/>
                <w:b/>
                <w:sz w:val="14"/>
                <w:lang w:val="en-US"/>
              </w:rPr>
            </w:pPr>
            <w:r w:rsidRPr="00075E72">
              <w:rPr>
                <w:rFonts w:ascii="Verdana" w:hAnsi="Verdana"/>
                <w:b/>
                <w:sz w:val="14"/>
                <w:lang w:val="en-US"/>
              </w:rPr>
              <w:t>TM Reference:</w:t>
            </w:r>
          </w:p>
        </w:tc>
      </w:tr>
      <w:tr w:rsidTr="00EC7B71">
        <w:tblPrEx>
          <w:tblW w:w="0" w:type="auto"/>
          <w:tblInd w:w="-495" w:type="dxa"/>
          <w:tblLook w:val="04A0"/>
        </w:tblPrEx>
        <w:trPr>
          <w:trHeight w:val="608"/>
        </w:trPr>
        <w:tc>
          <w:tcPr>
            <w:tcW w:w="7487" w:type="dxa"/>
            <w:gridSpan w:val="2"/>
            <w:vMerge/>
            <w:tcBorders>
              <w:left w:val="nil"/>
              <w:right w:val="single" w:sz="8" w:space="0" w:color="7F7F7F" w:themeColor="text1" w:themeTint="80"/>
            </w:tcBorders>
          </w:tcPr>
          <w:p w:rsidR="00933227" w:rsidRPr="00075E72" w:rsidP="00EC7B71">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933227" w:rsidRPr="00075E72" w:rsidP="00EC7B71">
            <w:pPr>
              <w:spacing w:before="40" w:after="40"/>
              <w:rPr>
                <w:rFonts w:ascii="Verdana" w:hAnsi="Verdana"/>
                <w:sz w:val="14"/>
                <w:lang w:val="en-US"/>
              </w:rPr>
            </w:pPr>
            <w:sdt>
              <w:sdtPr>
                <w:rPr>
                  <w:rFonts w:ascii="Verdana" w:hAnsi="Verdana"/>
                  <w:sz w:val="12"/>
                  <w:lang w:val="en-US"/>
                </w:rPr>
                <w:id w:val="661448719"/>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320089945"/>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1808173364"/>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933227" w:rsidRPr="00075E72" w:rsidP="00EC7B71">
            <w:pPr>
              <w:spacing w:before="40" w:after="40"/>
              <w:rPr>
                <w:rFonts w:ascii="Verdana" w:hAnsi="Verdana"/>
                <w:sz w:val="14"/>
                <w:lang w:val="en-US"/>
              </w:rPr>
            </w:pPr>
          </w:p>
        </w:tc>
      </w:tr>
      <w:tr w:rsidTr="004A1458">
        <w:tblPrEx>
          <w:tblW w:w="0" w:type="auto"/>
          <w:tblInd w:w="-495" w:type="dxa"/>
          <w:tblLook w:val="04A0"/>
        </w:tblPrEx>
        <w:trPr>
          <w:trHeight w:val="2984"/>
        </w:trPr>
        <w:tc>
          <w:tcPr>
            <w:tcW w:w="7487" w:type="dxa"/>
            <w:gridSpan w:val="2"/>
            <w:vMerge/>
            <w:tcBorders>
              <w:left w:val="nil"/>
              <w:right w:val="single" w:sz="8" w:space="0" w:color="7F7F7F" w:themeColor="text1" w:themeTint="80"/>
            </w:tcBorders>
          </w:tcPr>
          <w:p w:rsidR="00933227" w:rsidRPr="00075E72" w:rsidP="00EC7B71">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933227" w:rsidRPr="00075E72" w:rsidP="00EC7B71">
            <w:pPr>
              <w:spacing w:before="40" w:after="40"/>
              <w:rPr>
                <w:rFonts w:ascii="Verdana" w:hAnsi="Verdana"/>
                <w:b/>
                <w:sz w:val="14"/>
                <w:lang w:val="en-US"/>
              </w:rPr>
            </w:pPr>
          </w:p>
        </w:tc>
      </w:tr>
    </w:tbl>
    <w:p w:rsidR="00933227">
      <w:pPr>
        <w:rPr>
          <w:lang w:val="en-US"/>
        </w:rPr>
      </w:pPr>
      <w:r>
        <w:rPr>
          <w:lang w:val="en-US"/>
        </w:rPr>
        <w:br w:type="page"/>
      </w:r>
    </w:p>
    <w:tbl>
      <w:tblPr>
        <w:tblStyle w:val="TableGrid"/>
        <w:tblW w:w="0" w:type="auto"/>
        <w:tblInd w:w="-495" w:type="dxa"/>
        <w:tblLook w:val="04A0"/>
      </w:tblPr>
      <w:tblGrid>
        <w:gridCol w:w="1199"/>
        <w:gridCol w:w="6288"/>
        <w:gridCol w:w="3073"/>
        <w:gridCol w:w="2522"/>
        <w:gridCol w:w="1407"/>
      </w:tblGrid>
      <w:tr w:rsidTr="00EC7B71">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CA0253" w:rsidRPr="00075E72" w:rsidP="00EC7B71">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C</w:t>
            </w:r>
            <w:r w:rsidRPr="00075E72">
              <w:rPr>
                <w:rFonts w:ascii="Verdana" w:hAnsi="Verdana"/>
                <w:b/>
                <w:color w:val="FFFFFF" w:themeColor="background1"/>
                <w:sz w:val="14"/>
                <w:lang w:val="en-US"/>
              </w:rPr>
              <w:t>.</w:t>
            </w:r>
            <w:r w:rsidR="00B84430">
              <w:rPr>
                <w:rFonts w:ascii="Verdana" w:hAnsi="Verdana"/>
                <w:b/>
                <w:color w:val="FFFFFF" w:themeColor="background1"/>
                <w:sz w:val="14"/>
                <w:lang w:val="en-US"/>
              </w:rPr>
              <w:t>3</w:t>
            </w:r>
          </w:p>
        </w:tc>
        <w:tc>
          <w:tcPr>
            <w:tcW w:w="9361" w:type="dxa"/>
            <w:gridSpan w:val="2"/>
            <w:tcBorders>
              <w:left w:val="dotted" w:sz="4" w:space="0" w:color="auto"/>
              <w:bottom w:val="single" w:sz="8" w:space="0" w:color="7F7F7F" w:themeColor="text1" w:themeTint="80"/>
              <w:right w:val="nil"/>
            </w:tcBorders>
            <w:vAlign w:val="center"/>
          </w:tcPr>
          <w:p w:rsidR="00CA0253" w:rsidP="00283DDC">
            <w:pPr>
              <w:spacing w:before="40" w:after="40"/>
              <w:jc w:val="center"/>
              <w:rPr>
                <w:rFonts w:ascii="Verdana" w:hAnsi="Verdana"/>
                <w:b/>
                <w:sz w:val="14"/>
                <w:szCs w:val="12"/>
                <w:lang w:val="en-US"/>
              </w:rPr>
            </w:pPr>
            <w:r>
              <w:rPr>
                <w:rFonts w:ascii="Verdana" w:hAnsi="Verdana"/>
                <w:b/>
                <w:sz w:val="14"/>
                <w:szCs w:val="12"/>
                <w:lang w:val="en-US"/>
              </w:rPr>
              <w:t xml:space="preserve">FLIGHT TRAINING – FSTD WITH </w:t>
            </w:r>
            <w:r w:rsidR="00283DDC">
              <w:rPr>
                <w:rFonts w:ascii="Verdana" w:hAnsi="Verdana"/>
                <w:b/>
                <w:sz w:val="14"/>
                <w:szCs w:val="12"/>
                <w:lang w:val="en-US"/>
              </w:rPr>
              <w:t>LIFUS (ZFTT)</w:t>
            </w:r>
          </w:p>
          <w:p w:rsidR="00182D72" w:rsidRPr="00075E72" w:rsidP="00283DDC">
            <w:pPr>
              <w:spacing w:before="40" w:after="40"/>
              <w:jc w:val="center"/>
              <w:rPr>
                <w:rFonts w:ascii="Verdana" w:hAnsi="Verdana"/>
                <w:b/>
                <w:sz w:val="14"/>
                <w:lang w:val="en-US"/>
              </w:rPr>
            </w:pPr>
            <w:r w:rsidRPr="00182D72">
              <w:rPr>
                <w:rFonts w:ascii="Verdana" w:hAnsi="Verdana"/>
                <w:b/>
                <w:sz w:val="14"/>
                <w:shd w:val="clear" w:color="auto" w:fill="002060"/>
                <w:lang w:val="en-US"/>
              </w:rPr>
              <w:t>ADD to C.1</w:t>
            </w:r>
          </w:p>
        </w:tc>
        <w:tc>
          <w:tcPr>
            <w:tcW w:w="3929" w:type="dxa"/>
            <w:gridSpan w:val="2"/>
            <w:tcBorders>
              <w:left w:val="nil"/>
              <w:bottom w:val="single" w:sz="8" w:space="0" w:color="7F7F7F" w:themeColor="text1" w:themeTint="80"/>
              <w:right w:val="nil"/>
            </w:tcBorders>
            <w:shd w:val="clear" w:color="auto" w:fill="auto"/>
            <w:vAlign w:val="center"/>
          </w:tcPr>
          <w:p w:rsidR="00CA0253" w:rsidRPr="001C7F65" w:rsidP="00EC7B71">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CA0253" w:rsidP="00EC7B71">
            <w:pPr>
              <w:spacing w:before="40" w:after="40"/>
              <w:jc w:val="both"/>
              <w:rPr>
                <w:rFonts w:ascii="Verdana" w:hAnsi="Verdana"/>
                <w:b/>
                <w:sz w:val="14"/>
                <w:lang w:val="en-US"/>
              </w:rPr>
            </w:pPr>
            <w:r w:rsidRPr="008E134A">
              <w:rPr>
                <w:rFonts w:ascii="Verdana" w:hAnsi="Verdana"/>
                <w:b/>
                <w:sz w:val="14"/>
                <w:lang w:val="en-US"/>
              </w:rPr>
              <w:t>AMC2 ORA.ATO.125</w:t>
            </w:r>
            <w:r>
              <w:rPr>
                <w:rFonts w:ascii="Verdana" w:hAnsi="Verdana"/>
                <w:b/>
                <w:sz w:val="14"/>
                <w:lang w:val="en-US"/>
              </w:rPr>
              <w:t>(k)</w:t>
            </w:r>
            <w:r w:rsidR="00BF3FE9">
              <w:rPr>
                <w:rFonts w:ascii="Verdana" w:hAnsi="Verdana"/>
                <w:b/>
                <w:sz w:val="14"/>
                <w:lang w:val="en-US"/>
              </w:rPr>
              <w:t>(2), ORA.ATO.330</w:t>
            </w:r>
          </w:p>
          <w:p w:rsidR="002F734D" w:rsidRPr="00075E72" w:rsidP="002F734D">
            <w:pPr>
              <w:spacing w:before="40" w:after="40"/>
              <w:jc w:val="both"/>
              <w:rPr>
                <w:rFonts w:ascii="Verdana" w:hAnsi="Verdana"/>
                <w:b/>
                <w:color w:val="FFFFFF" w:themeColor="background1"/>
                <w:sz w:val="14"/>
                <w:lang w:val="en-US"/>
              </w:rPr>
            </w:pPr>
            <w:r>
              <w:rPr>
                <w:rFonts w:ascii="Verdana" w:hAnsi="Verdana"/>
                <w:b/>
                <w:sz w:val="14"/>
                <w:lang w:val="en-US"/>
              </w:rPr>
              <w:t>Add. ref. ORO.FC.220(e)</w:t>
            </w:r>
          </w:p>
        </w:tc>
      </w:tr>
      <w:tr w:rsidTr="00EC7B71">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CA0253" w:rsidRPr="00075E72" w:rsidP="00EC7B71">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CA0253" w:rsidRPr="00075E72" w:rsidP="00EC7B71">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741F5C">
        <w:tblPrEx>
          <w:tblW w:w="0" w:type="auto"/>
          <w:tblInd w:w="-495" w:type="dxa"/>
          <w:tblLook w:val="04A0"/>
        </w:tblPrEx>
        <w:trPr>
          <w:trHeight w:val="2225"/>
        </w:trPr>
        <w:tc>
          <w:tcPr>
            <w:tcW w:w="7487" w:type="dxa"/>
            <w:gridSpan w:val="2"/>
            <w:vMerge w:val="restart"/>
            <w:tcBorders>
              <w:top w:val="nil"/>
              <w:left w:val="nil"/>
              <w:right w:val="single" w:sz="8" w:space="0" w:color="7F7F7F" w:themeColor="text1" w:themeTint="80"/>
            </w:tcBorders>
          </w:tcPr>
          <w:p w:rsidR="00CA0253" w:rsidRPr="007116EF" w:rsidP="00EC7B71">
            <w:pPr>
              <w:shd w:val="clear" w:color="auto" w:fill="F2F2F2" w:themeFill="background1" w:themeFillShade="F2"/>
              <w:spacing w:before="120" w:after="120"/>
              <w:jc w:val="both"/>
              <w:rPr>
                <w:rFonts w:ascii="Verdana" w:hAnsi="Verdana"/>
                <w:b/>
                <w:sz w:val="13"/>
                <w:szCs w:val="13"/>
                <w:lang w:val="en-US"/>
              </w:rPr>
            </w:pPr>
            <w:r w:rsidRPr="007116EF">
              <w:rPr>
                <w:rFonts w:ascii="Verdana" w:hAnsi="Verdana"/>
                <w:b/>
                <w:sz w:val="13"/>
                <w:szCs w:val="13"/>
                <w:lang w:val="en-US"/>
              </w:rPr>
              <w:t>ZFTT training course</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 xml:space="preserve">For ZFTT training the training course (theoretical, FFS) is similar as a conventional type rating, </w:t>
            </w:r>
            <w:r w:rsidR="002F734D">
              <w:rPr>
                <w:rFonts w:ascii="Verdana" w:hAnsi="Verdana"/>
                <w:sz w:val="13"/>
                <w:szCs w:val="13"/>
                <w:lang w:val="en-US"/>
              </w:rPr>
              <w:t>however</w:t>
            </w:r>
            <w:r w:rsidRPr="007116EF">
              <w:rPr>
                <w:rFonts w:ascii="Verdana" w:hAnsi="Verdana"/>
                <w:sz w:val="13"/>
                <w:szCs w:val="13"/>
                <w:lang w:val="en-US"/>
              </w:rPr>
              <w:t xml:space="preserve"> specific landing training (visual traffic patterns) is conducted in the FFS.</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 xml:space="preserve">According to ORO.FC.220(e)(2) candidate shall complete six take-offs and landings in an FSTD not later than 21 days after the completion of the skill test under the supervision of a TRI(A) occupying the other pilot seat. </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 xml:space="preserve">The number of take-offs and landings may be reduced when credits are defined in the mandatory part of the OSD. </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If those take-offs and landings have not been performed within 21 days, the operator shall provide refresher training the content of which shall be described in the operations manual.</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During the specific simulator session before line flying under supervision (LIFUS), consideration should be given to varying conditions, for example:</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w:t>
            </w:r>
            <w:r w:rsidRPr="007116EF">
              <w:rPr>
                <w:rFonts w:ascii="Verdana" w:hAnsi="Verdana"/>
                <w:sz w:val="13"/>
                <w:szCs w:val="13"/>
                <w:lang w:val="en-US"/>
              </w:rPr>
              <w:t>i</w:t>
            </w:r>
            <w:r w:rsidRPr="007116EF">
              <w:rPr>
                <w:rFonts w:ascii="Verdana" w:hAnsi="Verdana"/>
                <w:sz w:val="13"/>
                <w:szCs w:val="13"/>
                <w:lang w:val="en-US"/>
              </w:rPr>
              <w:t>) runway surface conditions;</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(ii) runway length;</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(iii) flap setting;</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(iv) power setting;</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(v) crosswind and turbulence conditions; and</w:t>
            </w:r>
          </w:p>
          <w:p w:rsidR="00CA0253" w:rsidRPr="007116EF" w:rsidP="00CA0253">
            <w:pPr>
              <w:spacing w:before="120" w:after="120"/>
              <w:jc w:val="both"/>
              <w:rPr>
                <w:rFonts w:ascii="Verdana" w:hAnsi="Verdana"/>
                <w:sz w:val="13"/>
                <w:szCs w:val="13"/>
                <w:lang w:val="en-US"/>
              </w:rPr>
            </w:pPr>
            <w:r w:rsidRPr="007116EF">
              <w:rPr>
                <w:rFonts w:ascii="Verdana" w:hAnsi="Verdana"/>
                <w:sz w:val="13"/>
                <w:szCs w:val="13"/>
                <w:lang w:val="en-US"/>
              </w:rPr>
              <w:t>(vi) maximum take-off mass (MTOM) and maximum landing mass (MLM).</w:t>
            </w:r>
          </w:p>
          <w:p w:rsidR="00182D72" w:rsidRPr="007116EF" w:rsidP="00147C80">
            <w:pPr>
              <w:spacing w:before="120" w:after="120"/>
              <w:jc w:val="both"/>
              <w:rPr>
                <w:rFonts w:ascii="Verdana" w:hAnsi="Verdana"/>
                <w:sz w:val="13"/>
                <w:szCs w:val="13"/>
                <w:lang w:val="en-US"/>
              </w:rPr>
            </w:pPr>
          </w:p>
          <w:p w:rsidR="00147C80" w:rsidRPr="007116EF" w:rsidP="00147C80">
            <w:pPr>
              <w:spacing w:before="120" w:after="120"/>
              <w:jc w:val="both"/>
              <w:rPr>
                <w:rFonts w:ascii="Verdana" w:hAnsi="Verdana"/>
                <w:sz w:val="13"/>
                <w:szCs w:val="13"/>
                <w:lang w:val="en-US"/>
              </w:rPr>
            </w:pPr>
            <w:r w:rsidRPr="007116EF">
              <w:rPr>
                <w:rFonts w:ascii="Verdana" w:hAnsi="Verdana"/>
                <w:sz w:val="13"/>
                <w:szCs w:val="13"/>
                <w:lang w:val="en-US"/>
              </w:rPr>
              <w:t>Approval for zero flight-time training (ZFTT) shall only be given to ATOs that also have:</w:t>
            </w:r>
          </w:p>
          <w:p w:rsidR="00147C80" w:rsidRPr="007116EF" w:rsidP="00147C80">
            <w:pPr>
              <w:spacing w:before="120" w:after="120"/>
              <w:jc w:val="both"/>
              <w:rPr>
                <w:rFonts w:ascii="Verdana" w:hAnsi="Verdana"/>
                <w:sz w:val="13"/>
                <w:szCs w:val="13"/>
                <w:lang w:val="en-US"/>
              </w:rPr>
            </w:pPr>
            <w:r w:rsidRPr="007116EF">
              <w:rPr>
                <w:rFonts w:ascii="Verdana" w:hAnsi="Verdana"/>
                <w:sz w:val="13"/>
                <w:szCs w:val="13"/>
                <w:lang w:val="en-US"/>
              </w:rPr>
              <w:t>(</w:t>
            </w:r>
            <w:r w:rsidRPr="007116EF">
              <w:rPr>
                <w:rFonts w:ascii="Verdana" w:hAnsi="Verdana"/>
                <w:sz w:val="13"/>
                <w:szCs w:val="13"/>
                <w:lang w:val="en-US"/>
              </w:rPr>
              <w:t>i</w:t>
            </w:r>
            <w:r w:rsidRPr="007116EF">
              <w:rPr>
                <w:rFonts w:ascii="Verdana" w:hAnsi="Verdana"/>
                <w:sz w:val="13"/>
                <w:szCs w:val="13"/>
                <w:lang w:val="en-US"/>
              </w:rPr>
              <w:t xml:space="preserve">) the privileges to conduct commercial air transport operations or </w:t>
            </w:r>
          </w:p>
          <w:p w:rsidR="00147C80" w:rsidRPr="007116EF" w:rsidP="00147C80">
            <w:pPr>
              <w:spacing w:before="120" w:after="120"/>
              <w:jc w:val="both"/>
              <w:rPr>
                <w:rFonts w:ascii="Verdana" w:hAnsi="Verdana"/>
                <w:sz w:val="13"/>
                <w:szCs w:val="13"/>
                <w:lang w:val="en-US"/>
              </w:rPr>
            </w:pPr>
            <w:r w:rsidRPr="007116EF">
              <w:rPr>
                <w:rFonts w:ascii="Verdana" w:hAnsi="Verdana"/>
                <w:sz w:val="13"/>
                <w:szCs w:val="13"/>
                <w:lang w:val="en-US"/>
              </w:rPr>
              <w:t>(ii) ATOs having specific arrangements with commercial air transport operators. In that case special arrangement shall be concluded with two parties (does not mean contract), before approval for is granted.</w:t>
            </w:r>
          </w:p>
          <w:p w:rsidR="00CA0253" w:rsidRPr="007116EF" w:rsidP="00147C80">
            <w:pPr>
              <w:spacing w:before="120" w:after="120"/>
              <w:jc w:val="both"/>
              <w:rPr>
                <w:rFonts w:ascii="Verdana" w:hAnsi="Verdana"/>
                <w:sz w:val="13"/>
                <w:szCs w:val="13"/>
                <w:lang w:val="en-US"/>
              </w:rPr>
            </w:pPr>
            <w:r w:rsidRPr="007116EF">
              <w:rPr>
                <w:rFonts w:ascii="Verdana" w:hAnsi="Verdana"/>
                <w:sz w:val="13"/>
                <w:szCs w:val="13"/>
                <w:lang w:val="en-US"/>
              </w:rPr>
              <w:t>Where a specific arrangement exists between the ATO and the commercial air transport operator, the operator proficiency check (OPC) and the ZFTT specific details should be conducted using the operator's standard operating procedures (SOPs).</w:t>
            </w:r>
          </w:p>
          <w:p w:rsidR="00147C80" w:rsidRPr="007116EF" w:rsidP="00147C80">
            <w:pPr>
              <w:spacing w:before="120" w:after="120"/>
              <w:jc w:val="both"/>
              <w:rPr>
                <w:rFonts w:ascii="Verdana" w:hAnsi="Verdana"/>
                <w:sz w:val="13"/>
                <w:szCs w:val="13"/>
                <w:lang w:val="en-US"/>
              </w:rPr>
            </w:pPr>
            <w:r w:rsidRPr="007116EF">
              <w:rPr>
                <w:rFonts w:ascii="Verdana" w:hAnsi="Verdana"/>
                <w:sz w:val="13"/>
                <w:szCs w:val="13"/>
                <w:lang w:val="en-US"/>
              </w:rPr>
              <w:t>Approval for ZFTT shall only be given if the operator has at least 90 days of operational experience on the aeroplane type.</w:t>
            </w:r>
          </w:p>
          <w:p w:rsidR="00CA0253" w:rsidRPr="007116EF" w:rsidP="00147C80">
            <w:pPr>
              <w:spacing w:before="120" w:after="120"/>
              <w:jc w:val="both"/>
              <w:rPr>
                <w:rFonts w:ascii="Verdana" w:hAnsi="Verdana"/>
                <w:sz w:val="13"/>
                <w:szCs w:val="13"/>
                <w:lang w:val="en-US"/>
              </w:rPr>
            </w:pPr>
            <w:r w:rsidRPr="007116EF">
              <w:rPr>
                <w:rFonts w:ascii="Verdana" w:hAnsi="Verdana"/>
                <w:sz w:val="13"/>
                <w:szCs w:val="13"/>
                <w:lang w:val="en-US"/>
              </w:rPr>
              <w:t>In the case of ZFTT provided by an ATO having a specific arrangement with an operator, the 90 days of operational experience requirements will not apply if the type rating instructor (TRI(A)) involved in the additional take-offs and landings, as required in Part-ORO, has operational experience on the aeroplane type.</w:t>
            </w:r>
          </w:p>
        </w:tc>
        <w:tc>
          <w:tcPr>
            <w:tcW w:w="7002" w:type="dxa"/>
            <w:gridSpan w:val="3"/>
            <w:tcBorders>
              <w:top w:val="nil"/>
              <w:left w:val="single" w:sz="8" w:space="0" w:color="7F7F7F" w:themeColor="text1" w:themeTint="80"/>
              <w:bottom w:val="nil"/>
              <w:right w:val="nil"/>
            </w:tcBorders>
            <w:vAlign w:val="center"/>
          </w:tcPr>
          <w:p w:rsidR="00CA0C86" w:rsidP="00CA0C86">
            <w:pPr>
              <w:spacing w:before="40" w:after="40"/>
              <w:jc w:val="both"/>
              <w:rPr>
                <w:rFonts w:ascii="Verdana" w:hAnsi="Verdana"/>
                <w:sz w:val="12"/>
                <w:szCs w:val="12"/>
                <w:lang w:val="en-US"/>
              </w:rPr>
            </w:pPr>
            <w:sdt>
              <w:sdtPr>
                <w:rPr>
                  <w:rFonts w:ascii="Verdana" w:hAnsi="Verdana"/>
                  <w:sz w:val="12"/>
                  <w:szCs w:val="12"/>
                  <w:lang w:val="en-US"/>
                </w:rPr>
                <w:id w:val="793621789"/>
                <w:richText/>
              </w:sdtPr>
              <w:sdtContent>
                <w:sdt>
                  <w:sdtPr>
                    <w:rPr>
                      <w:rFonts w:ascii="Verdana" w:hAnsi="Verdana"/>
                      <w:color w:val="000000" w:themeColor="text1"/>
                      <w:sz w:val="16"/>
                      <w:szCs w:val="16"/>
                      <w:lang w:val="en-US"/>
                    </w:rPr>
                    <w:id w:val="878787406"/>
                    <w:richText/>
                  </w:sdtPr>
                  <w:sdtEndPr>
                    <w:rPr>
                      <w:sz w:val="12"/>
                      <w:szCs w:val="12"/>
                    </w:rPr>
                  </w:sdtEndPr>
                  <w:sdtContent>
                    <w:sdt>
                      <w:sdtPr>
                        <w:rPr>
                          <w:rFonts w:ascii="MS Gothic" w:eastAsia="MS Gothic" w:hAnsi="Verdana"/>
                          <w:color w:val="000000" w:themeColor="text1"/>
                          <w:sz w:val="12"/>
                          <w:szCs w:val="12"/>
                          <w:lang w:val="en-US"/>
                        </w:rPr>
                        <w:id w:val="1805806915"/>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w:t>
                </w:r>
                <w:r w:rsidR="003642F4">
                  <w:rPr>
                    <w:rFonts w:ascii="Verdana" w:hAnsi="Verdana"/>
                    <w:color w:val="000000" w:themeColor="text1"/>
                    <w:sz w:val="12"/>
                    <w:szCs w:val="12"/>
                    <w:lang w:val="en-US"/>
                  </w:rPr>
                  <w:t xml:space="preserve"> that</w:t>
                </w:r>
                <w:r>
                  <w:rPr>
                    <w:rFonts w:ascii="Verdana" w:hAnsi="Verdana"/>
                    <w:color w:val="000000" w:themeColor="text1"/>
                    <w:sz w:val="12"/>
                    <w:szCs w:val="12"/>
                    <w:lang w:val="en-US"/>
                  </w:rPr>
                  <w:t xml:space="preserve"> visual traffic patterns are part of the training in FSTD</w:t>
                </w:r>
                <w:r w:rsidR="003642F4">
                  <w:rPr>
                    <w:rFonts w:ascii="Verdana" w:hAnsi="Verdana"/>
                    <w:color w:val="000000" w:themeColor="text1"/>
                    <w:sz w:val="12"/>
                    <w:szCs w:val="12"/>
                    <w:lang w:val="en-US"/>
                  </w:rPr>
                  <w:t xml:space="preserve"> (21 days after skill test)</w:t>
                </w:r>
                <w:r>
                  <w:rPr>
                    <w:rFonts w:ascii="Verdana" w:hAnsi="Verdana"/>
                    <w:color w:val="000000" w:themeColor="text1"/>
                    <w:sz w:val="12"/>
                    <w:szCs w:val="12"/>
                    <w:lang w:val="en-US"/>
                  </w:rPr>
                  <w:t xml:space="preserve"> </w:t>
                </w:r>
              </w:sdtContent>
            </w:sdt>
          </w:p>
          <w:p w:rsidR="003642F4" w:rsidP="003642F4">
            <w:pPr>
              <w:spacing w:before="40" w:after="40"/>
              <w:jc w:val="both"/>
              <w:rPr>
                <w:rFonts w:ascii="Verdana" w:hAnsi="Verdana"/>
                <w:sz w:val="12"/>
                <w:szCs w:val="12"/>
                <w:lang w:val="en-US"/>
              </w:rPr>
            </w:pPr>
            <w:sdt>
              <w:sdtPr>
                <w:rPr>
                  <w:rFonts w:ascii="Verdana" w:hAnsi="Verdana"/>
                  <w:sz w:val="12"/>
                  <w:szCs w:val="12"/>
                  <w:lang w:val="en-US"/>
                </w:rPr>
                <w:id w:val="523103223"/>
                <w:richText/>
              </w:sdtPr>
              <w:sdtContent>
                <w:sdt>
                  <w:sdtPr>
                    <w:rPr>
                      <w:rFonts w:ascii="Verdana" w:hAnsi="Verdana"/>
                      <w:color w:val="000000" w:themeColor="text1"/>
                      <w:sz w:val="16"/>
                      <w:szCs w:val="16"/>
                      <w:lang w:val="en-US"/>
                    </w:rPr>
                    <w:id w:val="171080324"/>
                    <w:richText/>
                  </w:sdtPr>
                  <w:sdtEndPr>
                    <w:rPr>
                      <w:sz w:val="12"/>
                      <w:szCs w:val="12"/>
                    </w:rPr>
                  </w:sdtEndPr>
                  <w:sdtContent>
                    <w:sdt>
                      <w:sdtPr>
                        <w:rPr>
                          <w:rFonts w:ascii="MS Gothic" w:eastAsia="MS Gothic" w:hAnsi="Verdana"/>
                          <w:color w:val="000000" w:themeColor="text1"/>
                          <w:sz w:val="12"/>
                          <w:szCs w:val="12"/>
                          <w:lang w:val="en-US"/>
                        </w:rPr>
                        <w:id w:val="532985112"/>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that LIFUS starts 21 days after skill test; if not, check that refresher training is determined</w:t>
                </w:r>
              </w:sdtContent>
            </w:sdt>
          </w:p>
          <w:p w:rsidR="002F734D" w:rsidP="002F734D">
            <w:pPr>
              <w:spacing w:before="40" w:after="40"/>
              <w:jc w:val="both"/>
              <w:rPr>
                <w:rFonts w:ascii="Verdana" w:hAnsi="Verdana"/>
                <w:sz w:val="12"/>
                <w:szCs w:val="12"/>
                <w:lang w:val="en-US"/>
              </w:rPr>
            </w:pPr>
            <w:sdt>
              <w:sdtPr>
                <w:rPr>
                  <w:rFonts w:ascii="Verdana" w:hAnsi="Verdana"/>
                  <w:sz w:val="12"/>
                  <w:szCs w:val="12"/>
                  <w:lang w:val="en-US"/>
                </w:rPr>
                <w:id w:val="599880217"/>
                <w:richText/>
              </w:sdtPr>
              <w:sdtContent>
                <w:sdt>
                  <w:sdtPr>
                    <w:rPr>
                      <w:rFonts w:ascii="Verdana" w:hAnsi="Verdana"/>
                      <w:color w:val="000000" w:themeColor="text1"/>
                      <w:sz w:val="16"/>
                      <w:szCs w:val="16"/>
                      <w:lang w:val="en-US"/>
                    </w:rPr>
                    <w:id w:val="1426303681"/>
                    <w:richText/>
                  </w:sdtPr>
                  <w:sdtEndPr>
                    <w:rPr>
                      <w:sz w:val="12"/>
                      <w:szCs w:val="12"/>
                    </w:rPr>
                  </w:sdtEndPr>
                  <w:sdtContent>
                    <w:sdt>
                      <w:sdtPr>
                        <w:rPr>
                          <w:rFonts w:ascii="MS Gothic" w:eastAsia="MS Gothic" w:hAnsi="Verdana"/>
                          <w:color w:val="000000" w:themeColor="text1"/>
                          <w:sz w:val="12"/>
                          <w:szCs w:val="12"/>
                          <w:lang w:val="en-US"/>
                        </w:rPr>
                        <w:id w:val="277469408"/>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ATO is also AOC holder or ATO has specific arrangement</w:t>
                </w:r>
                <w:r w:rsidR="003642F4">
                  <w:rPr>
                    <w:rFonts w:ascii="Verdana" w:hAnsi="Verdana"/>
                    <w:color w:val="000000" w:themeColor="text1"/>
                    <w:sz w:val="12"/>
                    <w:szCs w:val="12"/>
                    <w:lang w:val="en-US"/>
                  </w:rPr>
                  <w:t xml:space="preserve"> with AOC holder</w:t>
                </w:r>
                <w:r>
                  <w:rPr>
                    <w:rFonts w:ascii="Verdana" w:hAnsi="Verdana"/>
                    <w:color w:val="000000" w:themeColor="text1"/>
                    <w:sz w:val="12"/>
                    <w:szCs w:val="12"/>
                    <w:lang w:val="en-US"/>
                  </w:rPr>
                  <w:t xml:space="preserve"> </w:t>
                </w:r>
              </w:sdtContent>
            </w:sdt>
          </w:p>
          <w:p w:rsidR="003642F4" w:rsidP="003642F4">
            <w:pPr>
              <w:spacing w:before="40" w:after="40"/>
              <w:jc w:val="both"/>
              <w:rPr>
                <w:rFonts w:ascii="Verdana" w:hAnsi="Verdana"/>
                <w:sz w:val="12"/>
                <w:szCs w:val="12"/>
                <w:lang w:val="en-US"/>
              </w:rPr>
            </w:pPr>
            <w:sdt>
              <w:sdtPr>
                <w:rPr>
                  <w:rFonts w:ascii="Verdana" w:hAnsi="Verdana"/>
                  <w:sz w:val="12"/>
                  <w:szCs w:val="12"/>
                  <w:lang w:val="en-US"/>
                </w:rPr>
                <w:id w:val="561345833"/>
                <w:richText/>
              </w:sdtPr>
              <w:sdtContent>
                <w:sdt>
                  <w:sdtPr>
                    <w:rPr>
                      <w:rFonts w:ascii="Verdana" w:hAnsi="Verdana"/>
                      <w:color w:val="000000" w:themeColor="text1"/>
                      <w:sz w:val="16"/>
                      <w:szCs w:val="16"/>
                      <w:lang w:val="en-US"/>
                    </w:rPr>
                    <w:id w:val="833013280"/>
                    <w:richText/>
                  </w:sdtPr>
                  <w:sdtEndPr>
                    <w:rPr>
                      <w:sz w:val="12"/>
                      <w:szCs w:val="12"/>
                    </w:rPr>
                  </w:sdtEndPr>
                  <w:sdtContent>
                    <w:sdt>
                      <w:sdtPr>
                        <w:rPr>
                          <w:rFonts w:ascii="MS Gothic" w:eastAsia="MS Gothic" w:hAnsi="Verdana"/>
                          <w:color w:val="000000" w:themeColor="text1"/>
                          <w:sz w:val="12"/>
                          <w:szCs w:val="12"/>
                          <w:lang w:val="en-US"/>
                        </w:rPr>
                        <w:id w:val="941718932"/>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check </w:t>
                </w:r>
                <w:r w:rsidR="000477F0">
                  <w:rPr>
                    <w:rFonts w:ascii="Verdana" w:hAnsi="Verdana"/>
                    <w:color w:val="000000" w:themeColor="text1"/>
                    <w:sz w:val="12"/>
                    <w:szCs w:val="12"/>
                    <w:lang w:val="en-US"/>
                  </w:rPr>
                  <w:t xml:space="preserve">that </w:t>
                </w:r>
                <w:r>
                  <w:rPr>
                    <w:rFonts w:ascii="Verdana" w:hAnsi="Verdana"/>
                    <w:color w:val="000000" w:themeColor="text1"/>
                    <w:sz w:val="12"/>
                    <w:szCs w:val="12"/>
                    <w:lang w:val="en-US"/>
                  </w:rPr>
                  <w:t xml:space="preserve">visual traffic patterns are part of the training in FSTD </w:t>
                </w:r>
              </w:sdtContent>
            </w:sdt>
          </w:p>
          <w:p w:rsidR="00CA0C86" w:rsidRPr="00CA0C86" w:rsidP="003642F4">
            <w:pPr>
              <w:spacing w:before="40" w:after="40"/>
              <w:jc w:val="both"/>
              <w:rPr>
                <w:rFonts w:ascii="Verdana" w:hAnsi="Verdana"/>
                <w:sz w:val="12"/>
                <w:szCs w:val="12"/>
                <w:lang w:val="en-US"/>
              </w:rPr>
            </w:pPr>
            <w:sdt>
              <w:sdtPr>
                <w:rPr>
                  <w:rFonts w:ascii="Verdana" w:hAnsi="Verdana"/>
                  <w:color w:val="000000" w:themeColor="text1"/>
                  <w:sz w:val="16"/>
                  <w:szCs w:val="16"/>
                  <w:lang w:val="en-US"/>
                </w:rPr>
                <w:id w:val="1351754816"/>
                <w:richText/>
              </w:sdtPr>
              <w:sdtEndPr>
                <w:rPr>
                  <w:sz w:val="12"/>
                  <w:szCs w:val="12"/>
                </w:rPr>
              </w:sdtEndPr>
              <w:sdtContent>
                <w:sdt>
                  <w:sdtPr>
                    <w:rPr>
                      <w:rFonts w:ascii="MS Gothic" w:eastAsia="MS Gothic" w:hAnsi="Verdana"/>
                      <w:color w:val="000000" w:themeColor="text1"/>
                      <w:sz w:val="12"/>
                      <w:szCs w:val="12"/>
                      <w:lang w:val="en-US"/>
                    </w:rPr>
                    <w:id w:val="1074140768"/>
                    <w14:checkbox>
                      <w14:checked w14:val="0"/>
                      <w14:checkedState w14:val="00fe" w14:font="Wingdings"/>
                      <w14:uncheckedState w14:val="006f" w14:font="Wingdings"/>
                    </w14:checkbox>
                  </w:sdtPr>
                  <w:sdtContent>
                    <w:r w:rsidR="008B5129">
                      <w:rPr>
                        <w:rFonts w:ascii="Wingdings" w:eastAsia="MS Gothic" w:hAnsi="Wingdings"/>
                        <w:color w:val="000000" w:themeColor="text1"/>
                        <w:sz w:val="12"/>
                        <w:szCs w:val="12"/>
                        <w:lang w:val="en-US"/>
                      </w:rPr>
                      <w:t>o</w:t>
                    </w:r>
                  </w:sdtContent>
                </w:sdt>
              </w:sdtContent>
            </w:sdt>
            <w:r w:rsidRPr="00EA54FC" w:rsidR="008B5129">
              <w:rPr>
                <w:rFonts w:ascii="Verdana" w:hAnsi="Verdana"/>
                <w:color w:val="000000" w:themeColor="text1"/>
                <w:sz w:val="12"/>
                <w:szCs w:val="12"/>
                <w:lang w:val="en-US"/>
              </w:rPr>
              <w:t xml:space="preserve"> </w:t>
            </w:r>
            <w:r w:rsidR="008B5129">
              <w:rPr>
                <w:rFonts w:ascii="Verdana" w:hAnsi="Verdana"/>
                <w:color w:val="000000" w:themeColor="text1"/>
                <w:sz w:val="12"/>
                <w:szCs w:val="12"/>
                <w:lang w:val="en-US"/>
              </w:rPr>
              <w:t>check that SOP of AOC is adhered to during training</w:t>
            </w:r>
          </w:p>
        </w:tc>
      </w:tr>
      <w:tr w:rsidTr="00EC7B71">
        <w:tblPrEx>
          <w:tblW w:w="0" w:type="auto"/>
          <w:tblInd w:w="-495" w:type="dxa"/>
          <w:tblLook w:val="04A0"/>
        </w:tblPrEx>
        <w:trPr>
          <w:trHeight w:val="182"/>
        </w:trPr>
        <w:tc>
          <w:tcPr>
            <w:tcW w:w="7487" w:type="dxa"/>
            <w:gridSpan w:val="2"/>
            <w:vMerge/>
            <w:tcBorders>
              <w:left w:val="nil"/>
              <w:right w:val="single" w:sz="8" w:space="0" w:color="7F7F7F" w:themeColor="text1" w:themeTint="80"/>
            </w:tcBorders>
          </w:tcPr>
          <w:p w:rsidR="00CA0253" w:rsidRPr="00075E72" w:rsidP="00EC7B71">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CA0253" w:rsidRPr="00075E72" w:rsidP="00EC7B71">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CA0253" w:rsidRPr="00075E72" w:rsidP="00EC7B71">
            <w:pPr>
              <w:spacing w:before="40" w:after="40"/>
              <w:rPr>
                <w:rFonts w:ascii="Verdana" w:hAnsi="Verdana"/>
                <w:b/>
                <w:sz w:val="14"/>
                <w:lang w:val="en-US"/>
              </w:rPr>
            </w:pPr>
            <w:r w:rsidRPr="00075E72">
              <w:rPr>
                <w:rFonts w:ascii="Verdana" w:hAnsi="Verdana"/>
                <w:b/>
                <w:sz w:val="14"/>
                <w:lang w:val="en-US"/>
              </w:rPr>
              <w:t>TM Reference:</w:t>
            </w:r>
          </w:p>
        </w:tc>
      </w:tr>
      <w:tr w:rsidTr="00EC7B71">
        <w:tblPrEx>
          <w:tblW w:w="0" w:type="auto"/>
          <w:tblInd w:w="-495" w:type="dxa"/>
          <w:tblLook w:val="04A0"/>
        </w:tblPrEx>
        <w:trPr>
          <w:trHeight w:val="608"/>
        </w:trPr>
        <w:tc>
          <w:tcPr>
            <w:tcW w:w="7487" w:type="dxa"/>
            <w:gridSpan w:val="2"/>
            <w:vMerge/>
            <w:tcBorders>
              <w:left w:val="nil"/>
              <w:right w:val="single" w:sz="8" w:space="0" w:color="7F7F7F" w:themeColor="text1" w:themeTint="80"/>
            </w:tcBorders>
          </w:tcPr>
          <w:p w:rsidR="00CA0253" w:rsidRPr="00075E72" w:rsidP="00EC7B71">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CA0253" w:rsidRPr="00075E72" w:rsidP="00EC7B71">
            <w:pPr>
              <w:spacing w:before="40" w:after="40"/>
              <w:rPr>
                <w:rFonts w:ascii="Verdana" w:hAnsi="Verdana"/>
                <w:sz w:val="14"/>
                <w:lang w:val="en-US"/>
              </w:rPr>
            </w:pPr>
            <w:sdt>
              <w:sdtPr>
                <w:rPr>
                  <w:rFonts w:ascii="Verdana" w:hAnsi="Verdana"/>
                  <w:sz w:val="12"/>
                  <w:lang w:val="en-US"/>
                </w:rPr>
                <w:id w:val="1472962622"/>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907377897"/>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1858729651"/>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CA0253" w:rsidRPr="00075E72" w:rsidP="00EC7B71">
            <w:pPr>
              <w:spacing w:before="40" w:after="40"/>
              <w:rPr>
                <w:rFonts w:ascii="Verdana" w:hAnsi="Verdana"/>
                <w:sz w:val="14"/>
                <w:lang w:val="en-US"/>
              </w:rPr>
            </w:pPr>
          </w:p>
        </w:tc>
      </w:tr>
      <w:tr w:rsidTr="00147C80">
        <w:tblPrEx>
          <w:tblW w:w="0" w:type="auto"/>
          <w:tblInd w:w="-495" w:type="dxa"/>
          <w:tblLook w:val="04A0"/>
        </w:tblPrEx>
        <w:trPr>
          <w:trHeight w:val="4828"/>
        </w:trPr>
        <w:tc>
          <w:tcPr>
            <w:tcW w:w="7487" w:type="dxa"/>
            <w:gridSpan w:val="2"/>
            <w:vMerge/>
            <w:tcBorders>
              <w:left w:val="nil"/>
              <w:right w:val="single" w:sz="8" w:space="0" w:color="7F7F7F" w:themeColor="text1" w:themeTint="80"/>
            </w:tcBorders>
          </w:tcPr>
          <w:p w:rsidR="00CA0253" w:rsidRPr="00075E72" w:rsidP="00EC7B71">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CA0253" w:rsidRPr="00075E72" w:rsidP="00EC7B71">
            <w:pPr>
              <w:spacing w:before="40" w:after="40"/>
              <w:rPr>
                <w:rFonts w:ascii="Verdana" w:hAnsi="Verdana"/>
                <w:b/>
                <w:sz w:val="14"/>
                <w:lang w:val="en-US"/>
              </w:rPr>
            </w:pPr>
          </w:p>
        </w:tc>
      </w:tr>
    </w:tbl>
    <w:p w:rsidR="002E4F37">
      <w:pPr>
        <w:rPr>
          <w:lang w:val="en-US"/>
        </w:rPr>
      </w:pPr>
    </w:p>
    <w:tbl>
      <w:tblPr>
        <w:tblStyle w:val="TableGrid"/>
        <w:tblW w:w="0" w:type="auto"/>
        <w:tblInd w:w="-495" w:type="dxa"/>
        <w:tblLook w:val="04A0"/>
      </w:tblPr>
      <w:tblGrid>
        <w:gridCol w:w="1199"/>
        <w:gridCol w:w="6288"/>
        <w:gridCol w:w="3073"/>
        <w:gridCol w:w="2522"/>
        <w:gridCol w:w="1407"/>
      </w:tblGrid>
      <w:tr w:rsidTr="00EC7B71">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B84430" w:rsidRPr="00075E72" w:rsidP="00EC7B71">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C</w:t>
            </w:r>
            <w:r w:rsidRPr="00075E72">
              <w:rPr>
                <w:rFonts w:ascii="Verdana" w:hAnsi="Verdana"/>
                <w:b/>
                <w:color w:val="FFFFFF" w:themeColor="background1"/>
                <w:sz w:val="14"/>
                <w:lang w:val="en-US"/>
              </w:rPr>
              <w:t>.</w:t>
            </w:r>
            <w:r>
              <w:rPr>
                <w:rFonts w:ascii="Verdana" w:hAnsi="Verdana"/>
                <w:b/>
                <w:color w:val="FFFFFF" w:themeColor="background1"/>
                <w:sz w:val="14"/>
                <w:lang w:val="en-US"/>
              </w:rPr>
              <w:t>4</w:t>
            </w:r>
          </w:p>
        </w:tc>
        <w:tc>
          <w:tcPr>
            <w:tcW w:w="9361" w:type="dxa"/>
            <w:gridSpan w:val="2"/>
            <w:tcBorders>
              <w:left w:val="dotted" w:sz="4" w:space="0" w:color="auto"/>
              <w:bottom w:val="single" w:sz="8" w:space="0" w:color="7F7F7F" w:themeColor="text1" w:themeTint="80"/>
              <w:right w:val="nil"/>
            </w:tcBorders>
            <w:vAlign w:val="center"/>
          </w:tcPr>
          <w:p w:rsidR="00B84430" w:rsidRPr="00075E72" w:rsidP="002A3975">
            <w:pPr>
              <w:spacing w:before="40" w:after="40"/>
              <w:jc w:val="center"/>
              <w:rPr>
                <w:rFonts w:ascii="Verdana" w:hAnsi="Verdana"/>
                <w:b/>
                <w:sz w:val="14"/>
                <w:lang w:val="en-US"/>
              </w:rPr>
            </w:pPr>
            <w:r>
              <w:rPr>
                <w:rFonts w:ascii="Verdana" w:hAnsi="Verdana"/>
                <w:b/>
                <w:sz w:val="14"/>
                <w:szCs w:val="12"/>
                <w:lang w:val="en-US"/>
              </w:rPr>
              <w:t xml:space="preserve">FLIGHT TRAINING – </w:t>
            </w:r>
            <w:r w:rsidR="002A3975">
              <w:rPr>
                <w:rFonts w:ascii="Verdana" w:hAnsi="Verdana"/>
                <w:b/>
                <w:sz w:val="14"/>
                <w:szCs w:val="12"/>
                <w:lang w:val="en-US"/>
              </w:rPr>
              <w:t>AEROPLANE</w:t>
            </w:r>
            <w:r w:rsidR="00E81887">
              <w:rPr>
                <w:rFonts w:ascii="Verdana" w:hAnsi="Verdana"/>
                <w:b/>
                <w:sz w:val="14"/>
                <w:szCs w:val="12"/>
                <w:lang w:val="en-US"/>
              </w:rPr>
              <w:t xml:space="preserve"> TRAINING</w:t>
            </w:r>
            <w:r w:rsidR="002A3975">
              <w:rPr>
                <w:rFonts w:ascii="Verdana" w:hAnsi="Verdana"/>
                <w:b/>
                <w:sz w:val="14"/>
                <w:szCs w:val="12"/>
                <w:lang w:val="en-US"/>
              </w:rPr>
              <w:t xml:space="preserve"> ONLY</w:t>
            </w:r>
          </w:p>
        </w:tc>
        <w:tc>
          <w:tcPr>
            <w:tcW w:w="3929" w:type="dxa"/>
            <w:gridSpan w:val="2"/>
            <w:tcBorders>
              <w:left w:val="nil"/>
              <w:bottom w:val="single" w:sz="8" w:space="0" w:color="7F7F7F" w:themeColor="text1" w:themeTint="80"/>
              <w:right w:val="nil"/>
            </w:tcBorders>
            <w:shd w:val="clear" w:color="auto" w:fill="auto"/>
            <w:vAlign w:val="center"/>
          </w:tcPr>
          <w:p w:rsidR="00B84430" w:rsidRPr="001C7F65" w:rsidP="00EC7B71">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B84430" w:rsidRPr="00075E72" w:rsidP="00EC7B71">
            <w:pPr>
              <w:spacing w:before="40" w:after="40"/>
              <w:jc w:val="both"/>
              <w:rPr>
                <w:rFonts w:ascii="Verdana" w:hAnsi="Verdana"/>
                <w:b/>
                <w:color w:val="FFFFFF" w:themeColor="background1"/>
                <w:sz w:val="14"/>
                <w:lang w:val="en-US"/>
              </w:rPr>
            </w:pPr>
            <w:r w:rsidRPr="008E134A">
              <w:rPr>
                <w:rFonts w:ascii="Verdana" w:hAnsi="Verdana"/>
                <w:b/>
                <w:sz w:val="14"/>
                <w:lang w:val="en-US"/>
              </w:rPr>
              <w:t>AMC2 ORA.ATO.125</w:t>
            </w:r>
            <w:r>
              <w:rPr>
                <w:rFonts w:ascii="Verdana" w:hAnsi="Verdana"/>
                <w:b/>
                <w:sz w:val="14"/>
                <w:lang w:val="en-US"/>
              </w:rPr>
              <w:t>(k)(2), ORA.ATO.330</w:t>
            </w:r>
          </w:p>
        </w:tc>
      </w:tr>
      <w:tr w:rsidTr="00EC7B71">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B84430" w:rsidRPr="00075E72" w:rsidP="00EC7B71">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B84430" w:rsidRPr="00075E72" w:rsidP="00EC7B71">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2A3975">
        <w:tblPrEx>
          <w:tblW w:w="0" w:type="auto"/>
          <w:tblInd w:w="-495" w:type="dxa"/>
          <w:tblLook w:val="04A0"/>
        </w:tblPrEx>
        <w:trPr>
          <w:trHeight w:val="1614"/>
        </w:trPr>
        <w:tc>
          <w:tcPr>
            <w:tcW w:w="7487" w:type="dxa"/>
            <w:gridSpan w:val="2"/>
            <w:vMerge w:val="restart"/>
            <w:tcBorders>
              <w:top w:val="nil"/>
              <w:left w:val="nil"/>
              <w:right w:val="single" w:sz="8" w:space="0" w:color="7F7F7F" w:themeColor="text1" w:themeTint="80"/>
            </w:tcBorders>
            <w:shd w:val="clear" w:color="auto" w:fill="auto"/>
          </w:tcPr>
          <w:p w:rsidR="00507B92" w:rsidRPr="007116EF" w:rsidP="00507B92">
            <w:pPr>
              <w:spacing w:before="120" w:after="120"/>
              <w:jc w:val="both"/>
              <w:rPr>
                <w:rFonts w:ascii="Verdana" w:hAnsi="Verdana"/>
                <w:sz w:val="13"/>
                <w:szCs w:val="13"/>
                <w:lang w:val="en-US"/>
              </w:rPr>
            </w:pPr>
            <w:r w:rsidRPr="007116EF">
              <w:rPr>
                <w:rFonts w:ascii="Verdana" w:hAnsi="Verdana"/>
                <w:sz w:val="13"/>
                <w:szCs w:val="13"/>
                <w:lang w:val="en-US"/>
              </w:rPr>
              <w:t xml:space="preserve">Flight training conducted solely in an aeroplane without the use of FSTDs cannot cover the crew resource management (CRM) and </w:t>
            </w:r>
            <w:r w:rsidRPr="007116EF">
              <w:rPr>
                <w:rFonts w:ascii="Verdana" w:hAnsi="Verdana"/>
                <w:sz w:val="13"/>
                <w:szCs w:val="13"/>
                <w:lang w:val="en-US"/>
              </w:rPr>
              <w:t>multicrew</w:t>
            </w:r>
            <w:r w:rsidRPr="007116EF">
              <w:rPr>
                <w:rFonts w:ascii="Verdana" w:hAnsi="Verdana"/>
                <w:sz w:val="13"/>
                <w:szCs w:val="13"/>
                <w:lang w:val="en-US"/>
              </w:rPr>
              <w:t xml:space="preserve"> cockpit (MCC) aspects of MPA flight training, and for safety reasons cannot cover all emergency and abnormal aircraft operation required for the training and skill test. </w:t>
            </w:r>
          </w:p>
          <w:p w:rsidR="00507B92" w:rsidRPr="007116EF" w:rsidP="00507B92">
            <w:pPr>
              <w:spacing w:before="120" w:after="120"/>
              <w:jc w:val="both"/>
              <w:rPr>
                <w:rFonts w:ascii="Verdana" w:hAnsi="Verdana"/>
                <w:sz w:val="13"/>
                <w:szCs w:val="13"/>
                <w:lang w:val="en-US"/>
              </w:rPr>
            </w:pPr>
            <w:r w:rsidRPr="007116EF">
              <w:rPr>
                <w:rFonts w:ascii="Verdana" w:hAnsi="Verdana"/>
                <w:sz w:val="13"/>
                <w:szCs w:val="13"/>
                <w:lang w:val="en-US"/>
              </w:rPr>
              <w:t xml:space="preserve">In such cases, the ATO should demonstrate to the competent authority that adequate training in these aspects can be achieved by other means. For training conducted solely on an MPA where two pilots are trained together without the use of an FSTD, a minimum of 8 hours of flight training as pilot flying (PF) for each pilot should normally be required. </w:t>
            </w:r>
          </w:p>
          <w:p w:rsidR="002A3975" w:rsidRPr="007116EF" w:rsidP="00507B92">
            <w:pPr>
              <w:spacing w:before="120" w:after="120"/>
              <w:jc w:val="both"/>
              <w:rPr>
                <w:rFonts w:ascii="Verdana" w:hAnsi="Verdana"/>
                <w:sz w:val="13"/>
                <w:szCs w:val="13"/>
                <w:lang w:val="en-US"/>
              </w:rPr>
            </w:pPr>
            <w:r w:rsidRPr="007116EF">
              <w:rPr>
                <w:rFonts w:ascii="Verdana" w:hAnsi="Verdana"/>
                <w:sz w:val="13"/>
                <w:szCs w:val="13"/>
                <w:lang w:val="en-US"/>
              </w:rPr>
              <w:t xml:space="preserve">For training on a single-pilot aeroplane, 10 hours of flight training should normally be required. It is accepted that for some relatively simple single or multi-engine aircraft without systems such as </w:t>
            </w:r>
            <w:r w:rsidRPr="007116EF">
              <w:rPr>
                <w:rFonts w:ascii="Verdana" w:hAnsi="Verdana"/>
                <w:sz w:val="13"/>
                <w:szCs w:val="13"/>
                <w:lang w:val="en-US"/>
              </w:rPr>
              <w:t>pressurisation</w:t>
            </w:r>
            <w:r w:rsidRPr="007116EF">
              <w:rPr>
                <w:rFonts w:ascii="Verdana" w:hAnsi="Verdana"/>
                <w:sz w:val="13"/>
                <w:szCs w:val="13"/>
                <w:lang w:val="en-US"/>
              </w:rPr>
              <w:t>, flight management system (FMS) or electronic cockpit displays, this minimum may be reduced.</w:t>
            </w:r>
          </w:p>
          <w:p w:rsidR="00B84430" w:rsidRPr="007116EF" w:rsidP="002A3975">
            <w:pPr>
              <w:spacing w:before="120" w:after="120"/>
              <w:jc w:val="both"/>
              <w:rPr>
                <w:rFonts w:ascii="Verdana" w:hAnsi="Verdana"/>
                <w:sz w:val="13"/>
                <w:szCs w:val="13"/>
                <w:lang w:val="en-US"/>
              </w:rPr>
            </w:pPr>
            <w:r w:rsidRPr="007116EF">
              <w:rPr>
                <w:rFonts w:ascii="Verdana" w:hAnsi="Verdana"/>
                <w:sz w:val="13"/>
                <w:szCs w:val="13"/>
                <w:lang w:val="en-US"/>
              </w:rPr>
              <w:t xml:space="preserve">Aeroplane training normally involves an inherent delay in achieving an acceptable flight situation and configuration for training to be carried out in accordance with the agreed syllabus. These could include ATC or other traffic delay on the ground prior to take-off, the necessity to climb to height or transit to suitable training areas and the unavoidable need to physically reposition the aircraft for subsequent or repeat </w:t>
            </w:r>
            <w:r w:rsidRPr="007116EF">
              <w:rPr>
                <w:rFonts w:ascii="Verdana" w:hAnsi="Verdana"/>
                <w:sz w:val="13"/>
                <w:szCs w:val="13"/>
                <w:lang w:val="en-US"/>
              </w:rPr>
              <w:t>manoeuvres</w:t>
            </w:r>
            <w:r w:rsidRPr="007116EF">
              <w:rPr>
                <w:rFonts w:ascii="Verdana" w:hAnsi="Verdana"/>
                <w:sz w:val="13"/>
                <w:szCs w:val="13"/>
                <w:lang w:val="en-US"/>
              </w:rPr>
              <w:t xml:space="preserve"> or instrument approaches. In such cases it should be ensured that the training syllabus provides adequate flexibility to enable the minimum amount of required flight training to be carried out.</w:t>
            </w:r>
          </w:p>
        </w:tc>
        <w:tc>
          <w:tcPr>
            <w:tcW w:w="7002" w:type="dxa"/>
            <w:gridSpan w:val="3"/>
            <w:tcBorders>
              <w:top w:val="nil"/>
              <w:left w:val="single" w:sz="8" w:space="0" w:color="7F7F7F" w:themeColor="text1" w:themeTint="80"/>
              <w:bottom w:val="nil"/>
              <w:right w:val="nil"/>
            </w:tcBorders>
            <w:vAlign w:val="center"/>
          </w:tcPr>
          <w:p w:rsidR="00B84430" w:rsidP="00C34229">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630957647"/>
                <w:richText/>
              </w:sdtPr>
              <w:sdtEndPr>
                <w:rPr>
                  <w:sz w:val="12"/>
                  <w:szCs w:val="12"/>
                </w:rPr>
              </w:sdtEndPr>
              <w:sdtContent>
                <w:sdt>
                  <w:sdtPr>
                    <w:rPr>
                      <w:rFonts w:ascii="MS Gothic" w:eastAsia="MS Gothic" w:hAnsi="Verdana"/>
                      <w:color w:val="000000" w:themeColor="text1"/>
                      <w:sz w:val="12"/>
                      <w:szCs w:val="12"/>
                      <w:lang w:val="en-US"/>
                    </w:rPr>
                    <w:id w:val="1356996780"/>
                    <w14:checkbox>
                      <w14:checked w14:val="0"/>
                      <w14:checkedState w14:val="00fe" w14:font="Wingdings"/>
                      <w14:uncheckedState w14:val="006f" w14:font="Wingdings"/>
                    </w14:checkbox>
                  </w:sdtPr>
                  <w:sdtContent>
                    <w:r w:rsidR="008B5129">
                      <w:rPr>
                        <w:rFonts w:ascii="Wingdings" w:eastAsia="MS Gothic" w:hAnsi="Wingdings"/>
                        <w:color w:val="000000" w:themeColor="text1"/>
                        <w:sz w:val="12"/>
                        <w:szCs w:val="12"/>
                        <w:lang w:val="en-US"/>
                      </w:rPr>
                      <w:t>o</w:t>
                    </w:r>
                  </w:sdtContent>
                </w:sdt>
              </w:sdtContent>
            </w:sdt>
            <w:r w:rsidRPr="00EA54FC" w:rsidR="008B5129">
              <w:rPr>
                <w:rFonts w:ascii="Verdana" w:hAnsi="Verdana"/>
                <w:color w:val="000000" w:themeColor="text1"/>
                <w:sz w:val="12"/>
                <w:szCs w:val="12"/>
                <w:lang w:val="en-US"/>
              </w:rPr>
              <w:t xml:space="preserve"> </w:t>
            </w:r>
            <w:r w:rsidR="00C34229">
              <w:rPr>
                <w:rFonts w:ascii="Verdana" w:hAnsi="Verdana"/>
                <w:color w:val="000000" w:themeColor="text1"/>
                <w:sz w:val="12"/>
                <w:szCs w:val="12"/>
                <w:lang w:val="en-US"/>
              </w:rPr>
              <w:t xml:space="preserve">for </w:t>
            </w:r>
            <w:r w:rsidRPr="00A01CFB" w:rsidR="00C34229">
              <w:rPr>
                <w:rFonts w:ascii="Verdana" w:hAnsi="Verdana"/>
                <w:b/>
                <w:color w:val="000000" w:themeColor="text1"/>
                <w:sz w:val="12"/>
                <w:szCs w:val="12"/>
                <w:lang w:val="en-US"/>
              </w:rPr>
              <w:t>MPA</w:t>
            </w:r>
            <w:r w:rsidR="00C34229">
              <w:rPr>
                <w:rFonts w:ascii="Verdana" w:hAnsi="Verdana"/>
                <w:color w:val="000000" w:themeColor="text1"/>
                <w:sz w:val="12"/>
                <w:szCs w:val="12"/>
                <w:lang w:val="en-US"/>
              </w:rPr>
              <w:t xml:space="preserve"> </w:t>
            </w:r>
            <w:r w:rsidR="008B5129">
              <w:rPr>
                <w:rFonts w:ascii="Verdana" w:hAnsi="Verdana"/>
                <w:color w:val="000000" w:themeColor="text1"/>
                <w:sz w:val="12"/>
                <w:szCs w:val="12"/>
                <w:lang w:val="en-US"/>
              </w:rPr>
              <w:t xml:space="preserve">check </w:t>
            </w:r>
            <w:r w:rsidR="00C34229">
              <w:rPr>
                <w:rFonts w:ascii="Verdana" w:hAnsi="Verdana"/>
                <w:color w:val="000000" w:themeColor="text1"/>
                <w:sz w:val="12"/>
                <w:szCs w:val="12"/>
                <w:lang w:val="en-US"/>
              </w:rPr>
              <w:t>that minimum hours as PF on aeroplane (MPA) is at least 8 hours of training</w:t>
            </w:r>
          </w:p>
          <w:p w:rsidR="00C34229" w:rsidP="00C34229">
            <w:pPr>
              <w:spacing w:before="40" w:after="40"/>
              <w:jc w:val="both"/>
              <w:rPr>
                <w:rFonts w:ascii="Verdana" w:hAnsi="Verdana"/>
                <w:color w:val="000000" w:themeColor="text1"/>
                <w:sz w:val="12"/>
                <w:szCs w:val="12"/>
                <w:lang w:val="en-US"/>
              </w:rPr>
            </w:pPr>
          </w:p>
          <w:p w:rsidR="00C34229" w:rsidP="00C34229">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1362747406"/>
                <w:richText/>
              </w:sdtPr>
              <w:sdtEndPr>
                <w:rPr>
                  <w:sz w:val="12"/>
                  <w:szCs w:val="12"/>
                </w:rPr>
              </w:sdtEndPr>
              <w:sdtContent>
                <w:sdt>
                  <w:sdtPr>
                    <w:rPr>
                      <w:rFonts w:ascii="MS Gothic" w:eastAsia="MS Gothic" w:hAnsi="Verdana"/>
                      <w:color w:val="000000" w:themeColor="text1"/>
                      <w:sz w:val="12"/>
                      <w:szCs w:val="12"/>
                      <w:lang w:val="en-US"/>
                    </w:rPr>
                    <w:id w:val="1483048188"/>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for </w:t>
            </w:r>
            <w:r w:rsidRPr="00A01CFB">
              <w:rPr>
                <w:rFonts w:ascii="Verdana" w:hAnsi="Verdana"/>
                <w:b/>
                <w:color w:val="000000" w:themeColor="text1"/>
                <w:sz w:val="12"/>
                <w:szCs w:val="12"/>
                <w:lang w:val="en-US"/>
              </w:rPr>
              <w:t>SPA</w:t>
            </w:r>
            <w:r>
              <w:rPr>
                <w:rFonts w:ascii="Verdana" w:hAnsi="Verdana"/>
                <w:color w:val="000000" w:themeColor="text1"/>
                <w:sz w:val="12"/>
                <w:szCs w:val="12"/>
                <w:lang w:val="en-US"/>
              </w:rPr>
              <w:t xml:space="preserve"> check that minimum hours of training is at least 10 hours</w:t>
            </w:r>
            <w:r w:rsidR="00A01CFB">
              <w:rPr>
                <w:rFonts w:ascii="Verdana" w:hAnsi="Verdana"/>
                <w:color w:val="000000" w:themeColor="text1"/>
                <w:sz w:val="12"/>
                <w:szCs w:val="12"/>
                <w:lang w:val="en-US"/>
              </w:rPr>
              <w:t xml:space="preserve"> (for relatively less complex aeroplanes, these hours may be reduced)</w:t>
            </w:r>
          </w:p>
          <w:p w:rsidR="00C34229" w:rsidP="00C34229">
            <w:pPr>
              <w:spacing w:before="40" w:after="40"/>
              <w:jc w:val="both"/>
              <w:rPr>
                <w:rFonts w:ascii="Verdana" w:hAnsi="Verdana"/>
                <w:color w:val="000000" w:themeColor="text1"/>
                <w:sz w:val="12"/>
                <w:szCs w:val="12"/>
                <w:lang w:val="en-US"/>
              </w:rPr>
            </w:pPr>
          </w:p>
          <w:p w:rsidR="00056E8A" w:rsidP="00C34229">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1239234233"/>
                <w:richText/>
              </w:sdtPr>
              <w:sdtEndPr>
                <w:rPr>
                  <w:sz w:val="12"/>
                  <w:szCs w:val="12"/>
                </w:rPr>
              </w:sdtEndPr>
              <w:sdtContent>
                <w:sdt>
                  <w:sdtPr>
                    <w:rPr>
                      <w:rFonts w:ascii="MS Gothic" w:eastAsia="MS Gothic" w:hAnsi="Verdana"/>
                      <w:color w:val="000000" w:themeColor="text1"/>
                      <w:sz w:val="12"/>
                      <w:szCs w:val="12"/>
                      <w:lang w:val="en-US"/>
                    </w:rPr>
                    <w:id w:val="1505674256"/>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training syllabus shall be flexible enough to minimize</w:t>
            </w:r>
            <w:r w:rsidR="000477F0">
              <w:rPr>
                <w:rFonts w:ascii="Verdana" w:hAnsi="Verdana"/>
                <w:color w:val="000000" w:themeColor="text1"/>
                <w:sz w:val="12"/>
                <w:szCs w:val="12"/>
                <w:lang w:val="en-US"/>
              </w:rPr>
              <w:t xml:space="preserve"> and</w:t>
            </w:r>
            <w:r>
              <w:rPr>
                <w:rFonts w:ascii="Verdana" w:hAnsi="Verdana"/>
                <w:color w:val="000000" w:themeColor="text1"/>
                <w:sz w:val="12"/>
                <w:szCs w:val="12"/>
                <w:lang w:val="en-US"/>
              </w:rPr>
              <w:t xml:space="preserve"> manage “lost” time due to external factors </w:t>
            </w:r>
            <w:r w:rsidR="000477F0">
              <w:rPr>
                <w:rFonts w:ascii="Verdana" w:hAnsi="Verdana"/>
                <w:color w:val="000000" w:themeColor="text1"/>
                <w:sz w:val="12"/>
                <w:szCs w:val="12"/>
                <w:lang w:val="en-US"/>
              </w:rPr>
              <w:t>a</w:t>
            </w:r>
            <w:r>
              <w:rPr>
                <w:rFonts w:ascii="Verdana" w:hAnsi="Verdana"/>
                <w:color w:val="000000" w:themeColor="text1"/>
                <w:sz w:val="12"/>
                <w:szCs w:val="12"/>
                <w:lang w:val="en-US"/>
              </w:rPr>
              <w:t>ffecting training sorties</w:t>
            </w:r>
          </w:p>
          <w:p w:rsidR="00F16BA7" w:rsidP="00C34229">
            <w:pPr>
              <w:spacing w:before="40" w:after="40"/>
              <w:jc w:val="both"/>
              <w:rPr>
                <w:rFonts w:ascii="Verdana" w:hAnsi="Verdana"/>
                <w:color w:val="000000" w:themeColor="text1"/>
                <w:sz w:val="12"/>
                <w:szCs w:val="12"/>
                <w:lang w:val="en-US"/>
              </w:rPr>
            </w:pPr>
          </w:p>
          <w:p w:rsidR="00F16BA7" w:rsidP="00C34229">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1957931785"/>
                <w:richText/>
              </w:sdtPr>
              <w:sdtEndPr>
                <w:rPr>
                  <w:sz w:val="12"/>
                  <w:szCs w:val="12"/>
                </w:rPr>
              </w:sdtEndPr>
              <w:sdtContent>
                <w:sdt>
                  <w:sdtPr>
                    <w:rPr>
                      <w:rFonts w:ascii="MS Gothic" w:eastAsia="MS Gothic" w:hAnsi="Verdana"/>
                      <w:color w:val="000000" w:themeColor="text1"/>
                      <w:sz w:val="12"/>
                      <w:szCs w:val="12"/>
                      <w:lang w:val="en-US"/>
                    </w:rPr>
                    <w:id w:val="500333758"/>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did ATO address risks and mitigated measures for on-aeroplane training</w:t>
            </w:r>
            <w:r w:rsidR="000477F0">
              <w:rPr>
                <w:rFonts w:ascii="Verdana" w:hAnsi="Verdana"/>
                <w:color w:val="000000" w:themeColor="text1"/>
                <w:sz w:val="12"/>
                <w:szCs w:val="12"/>
                <w:lang w:val="en-US"/>
              </w:rPr>
              <w:t>?</w:t>
            </w:r>
          </w:p>
          <w:p w:rsidR="00F16BA7" w:rsidP="00C34229">
            <w:pPr>
              <w:spacing w:before="40" w:after="40"/>
              <w:jc w:val="both"/>
              <w:rPr>
                <w:rFonts w:ascii="Verdana" w:hAnsi="Verdana"/>
                <w:color w:val="000000" w:themeColor="text1"/>
                <w:sz w:val="12"/>
                <w:szCs w:val="12"/>
                <w:lang w:val="en-US"/>
              </w:rPr>
            </w:pPr>
          </w:p>
          <w:p w:rsidR="00F16BA7" w:rsidP="00C34229">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965009297"/>
                <w:richText/>
              </w:sdtPr>
              <w:sdtEndPr>
                <w:rPr>
                  <w:sz w:val="12"/>
                  <w:szCs w:val="12"/>
                </w:rPr>
              </w:sdtEndPr>
              <w:sdtContent>
                <w:sdt>
                  <w:sdtPr>
                    <w:rPr>
                      <w:rFonts w:ascii="MS Gothic" w:eastAsia="MS Gothic" w:hAnsi="Verdana"/>
                      <w:color w:val="000000" w:themeColor="text1"/>
                      <w:sz w:val="12"/>
                      <w:szCs w:val="12"/>
                      <w:lang w:val="en-US"/>
                    </w:rPr>
                    <w:id w:val="1061492308"/>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check how elements of Appendix 9 are fulfilled (</w:t>
            </w:r>
            <w:r>
              <w:rPr>
                <w:rFonts w:ascii="Verdana" w:hAnsi="Verdana"/>
                <w:color w:val="000000" w:themeColor="text1"/>
                <w:sz w:val="12"/>
                <w:szCs w:val="12"/>
                <w:lang w:val="en-US"/>
              </w:rPr>
              <w:t>f.e</w:t>
            </w:r>
            <w:r>
              <w:rPr>
                <w:rFonts w:ascii="Verdana" w:hAnsi="Verdana"/>
                <w:color w:val="000000" w:themeColor="text1"/>
                <w:sz w:val="12"/>
                <w:szCs w:val="12"/>
                <w:lang w:val="en-US"/>
              </w:rPr>
              <w:t>. stalling etc.)</w:t>
            </w:r>
          </w:p>
          <w:p w:rsidR="00F16BA7" w:rsidP="00C34229">
            <w:pPr>
              <w:spacing w:before="40" w:after="40"/>
              <w:jc w:val="both"/>
              <w:rPr>
                <w:rFonts w:ascii="Verdana" w:hAnsi="Verdana"/>
                <w:color w:val="000000" w:themeColor="text1"/>
                <w:sz w:val="12"/>
                <w:szCs w:val="12"/>
                <w:lang w:val="en-US"/>
              </w:rPr>
            </w:pPr>
          </w:p>
          <w:p w:rsidR="00F16BA7" w:rsidP="00C34229">
            <w:pPr>
              <w:spacing w:before="40" w:after="40"/>
              <w:jc w:val="both"/>
              <w:rPr>
                <w:rFonts w:ascii="Verdana" w:hAnsi="Verdana"/>
                <w:color w:val="000000" w:themeColor="text1"/>
                <w:sz w:val="12"/>
                <w:szCs w:val="12"/>
                <w:lang w:val="en-US"/>
              </w:rPr>
            </w:pPr>
            <w:sdt>
              <w:sdtPr>
                <w:rPr>
                  <w:rFonts w:ascii="Verdana" w:hAnsi="Verdana"/>
                  <w:color w:val="000000" w:themeColor="text1"/>
                  <w:sz w:val="16"/>
                  <w:szCs w:val="16"/>
                  <w:lang w:val="en-US"/>
                </w:rPr>
                <w:id w:val="1994798441"/>
                <w:richText/>
              </w:sdtPr>
              <w:sdtEndPr>
                <w:rPr>
                  <w:sz w:val="12"/>
                  <w:szCs w:val="12"/>
                </w:rPr>
              </w:sdtEndPr>
              <w:sdtContent>
                <w:sdt>
                  <w:sdtPr>
                    <w:rPr>
                      <w:rFonts w:ascii="MS Gothic" w:eastAsia="MS Gothic" w:hAnsi="Verdana"/>
                      <w:color w:val="000000" w:themeColor="text1"/>
                      <w:sz w:val="12"/>
                      <w:szCs w:val="12"/>
                      <w:lang w:val="en-US"/>
                    </w:rPr>
                    <w:id w:val="651620917"/>
                    <w14:checkbox>
                      <w14:checked w14:val="0"/>
                      <w14:checkedState w14:val="00fe" w14:font="Wingdings"/>
                      <w14:uncheckedState w14:val="006f" w14:font="Wingdings"/>
                    </w14:checkbox>
                  </w:sdtPr>
                  <w:sdtContent>
                    <w:r>
                      <w:rPr>
                        <w:rFonts w:ascii="Wingdings" w:eastAsia="MS Gothic" w:hAnsi="Wingdings"/>
                        <w:color w:val="000000" w:themeColor="text1"/>
                        <w:sz w:val="12"/>
                        <w:szCs w:val="12"/>
                        <w:lang w:val="en-US"/>
                      </w:rPr>
                      <w:t>o</w:t>
                    </w:r>
                  </w:sdtContent>
                </w:sdt>
              </w:sdtContent>
            </w:sdt>
            <w:r w:rsidRPr="00EA54FC">
              <w:rPr>
                <w:rFonts w:ascii="Verdana" w:hAnsi="Verdana"/>
                <w:color w:val="000000" w:themeColor="text1"/>
                <w:sz w:val="12"/>
                <w:szCs w:val="12"/>
                <w:lang w:val="en-US"/>
              </w:rPr>
              <w:t xml:space="preserve"> </w:t>
            </w:r>
            <w:r>
              <w:rPr>
                <w:rFonts w:ascii="Verdana" w:hAnsi="Verdana"/>
                <w:color w:val="000000" w:themeColor="text1"/>
                <w:sz w:val="12"/>
                <w:szCs w:val="12"/>
                <w:lang w:val="en-US"/>
              </w:rPr>
              <w:t xml:space="preserve">did ATO proposed any alternative training pathways for mitigating certain elements of training that </w:t>
            </w:r>
            <w:r w:rsidR="000477F0">
              <w:rPr>
                <w:rFonts w:ascii="Verdana" w:hAnsi="Verdana"/>
                <w:color w:val="000000" w:themeColor="text1"/>
                <w:sz w:val="12"/>
                <w:szCs w:val="12"/>
                <w:lang w:val="en-US"/>
              </w:rPr>
              <w:t>cannot</w:t>
            </w:r>
            <w:r>
              <w:rPr>
                <w:rFonts w:ascii="Verdana" w:hAnsi="Verdana"/>
                <w:color w:val="000000" w:themeColor="text1"/>
                <w:sz w:val="12"/>
                <w:szCs w:val="12"/>
                <w:lang w:val="en-US"/>
              </w:rPr>
              <w:t xml:space="preserve"> be safely completed in aeroplane?</w:t>
            </w:r>
          </w:p>
          <w:p w:rsidR="00C34229" w:rsidRPr="00A6104D" w:rsidP="00C34229">
            <w:pPr>
              <w:spacing w:before="40" w:after="40"/>
              <w:jc w:val="both"/>
              <w:rPr>
                <w:rFonts w:ascii="Verdana" w:hAnsi="Verdana"/>
                <w:color w:val="FF0000"/>
                <w:sz w:val="12"/>
                <w:szCs w:val="12"/>
                <w:lang w:val="en-US"/>
              </w:rPr>
            </w:pPr>
          </w:p>
        </w:tc>
      </w:tr>
      <w:tr w:rsidTr="002A3975">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B84430" w:rsidRPr="00075E72" w:rsidP="00EC7B71">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B84430" w:rsidRPr="00075E72" w:rsidP="00EC7B71">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B84430" w:rsidRPr="00075E72" w:rsidP="00EC7B71">
            <w:pPr>
              <w:spacing w:before="40" w:after="40"/>
              <w:rPr>
                <w:rFonts w:ascii="Verdana" w:hAnsi="Verdana"/>
                <w:b/>
                <w:sz w:val="14"/>
                <w:lang w:val="en-US"/>
              </w:rPr>
            </w:pPr>
            <w:r w:rsidRPr="00075E72">
              <w:rPr>
                <w:rFonts w:ascii="Verdana" w:hAnsi="Verdana"/>
                <w:b/>
                <w:sz w:val="14"/>
                <w:lang w:val="en-US"/>
              </w:rPr>
              <w:t>TM Reference:</w:t>
            </w:r>
          </w:p>
        </w:tc>
      </w:tr>
      <w:tr w:rsidTr="002A3975">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B84430" w:rsidRPr="00075E72" w:rsidP="00EC7B71">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B84430" w:rsidRPr="00075E72" w:rsidP="00EC7B71">
            <w:pPr>
              <w:spacing w:before="40" w:after="40"/>
              <w:rPr>
                <w:rFonts w:ascii="Verdana" w:hAnsi="Verdana"/>
                <w:sz w:val="14"/>
                <w:lang w:val="en-US"/>
              </w:rPr>
            </w:pPr>
            <w:sdt>
              <w:sdtPr>
                <w:rPr>
                  <w:rFonts w:ascii="Verdana" w:hAnsi="Verdana"/>
                  <w:sz w:val="12"/>
                  <w:lang w:val="en-US"/>
                </w:rPr>
                <w:id w:val="850543402"/>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2027225705"/>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550332421"/>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B84430" w:rsidRPr="00075E72" w:rsidP="00EC7B71">
            <w:pPr>
              <w:spacing w:before="40" w:after="40"/>
              <w:rPr>
                <w:rFonts w:ascii="Verdana" w:hAnsi="Verdana"/>
                <w:sz w:val="14"/>
                <w:lang w:val="en-US"/>
              </w:rPr>
            </w:pPr>
          </w:p>
        </w:tc>
      </w:tr>
      <w:tr w:rsidTr="00A81AB6">
        <w:tblPrEx>
          <w:tblW w:w="0" w:type="auto"/>
          <w:tblInd w:w="-495" w:type="dxa"/>
          <w:tblLook w:val="04A0"/>
        </w:tblPrEx>
        <w:trPr>
          <w:trHeight w:val="3296"/>
        </w:trPr>
        <w:tc>
          <w:tcPr>
            <w:tcW w:w="7487" w:type="dxa"/>
            <w:gridSpan w:val="2"/>
            <w:vMerge/>
            <w:tcBorders>
              <w:left w:val="nil"/>
              <w:right w:val="single" w:sz="8" w:space="0" w:color="7F7F7F" w:themeColor="text1" w:themeTint="80"/>
            </w:tcBorders>
            <w:shd w:val="clear" w:color="auto" w:fill="auto"/>
          </w:tcPr>
          <w:p w:rsidR="00B84430" w:rsidRPr="00075E72" w:rsidP="00EC7B71">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B84430" w:rsidRPr="00075E72" w:rsidP="00EC7B71">
            <w:pPr>
              <w:spacing w:before="40" w:after="40"/>
              <w:rPr>
                <w:rFonts w:ascii="Verdana" w:hAnsi="Verdana"/>
                <w:b/>
                <w:sz w:val="14"/>
                <w:lang w:val="en-US"/>
              </w:rPr>
            </w:pPr>
          </w:p>
        </w:tc>
      </w:tr>
    </w:tbl>
    <w:p w:rsidR="00A81AB6">
      <w:pPr>
        <w:rPr>
          <w:lang w:val="en-US"/>
        </w:rPr>
      </w:pPr>
    </w:p>
    <w:p w:rsidR="00A81AB6">
      <w:pPr>
        <w:rPr>
          <w:lang w:val="en-US"/>
        </w:rPr>
      </w:pPr>
      <w:r>
        <w:rPr>
          <w:lang w:val="en-US"/>
        </w:rPr>
        <w:br w:type="page"/>
      </w:r>
    </w:p>
    <w:tbl>
      <w:tblPr>
        <w:tblStyle w:val="TableGrid"/>
        <w:tblW w:w="0" w:type="auto"/>
        <w:tblInd w:w="-495" w:type="dxa"/>
        <w:tblLook w:val="04A0"/>
      </w:tblPr>
      <w:tblGrid>
        <w:gridCol w:w="1199"/>
        <w:gridCol w:w="6288"/>
        <w:gridCol w:w="3073"/>
        <w:gridCol w:w="2522"/>
        <w:gridCol w:w="1407"/>
      </w:tblGrid>
      <w:tr w:rsidTr="00EC7B71">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507B92" w:rsidRPr="00075E72" w:rsidP="00507B92">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D</w:t>
            </w:r>
          </w:p>
        </w:tc>
        <w:tc>
          <w:tcPr>
            <w:tcW w:w="9361" w:type="dxa"/>
            <w:gridSpan w:val="2"/>
            <w:tcBorders>
              <w:left w:val="dotted" w:sz="4" w:space="0" w:color="auto"/>
              <w:bottom w:val="single" w:sz="8" w:space="0" w:color="7F7F7F" w:themeColor="text1" w:themeTint="80"/>
              <w:right w:val="nil"/>
            </w:tcBorders>
            <w:vAlign w:val="center"/>
          </w:tcPr>
          <w:p w:rsidR="00507B92" w:rsidRPr="00075E72" w:rsidP="00EC7B71">
            <w:pPr>
              <w:spacing w:before="40" w:after="40"/>
              <w:jc w:val="center"/>
              <w:rPr>
                <w:rFonts w:ascii="Verdana" w:hAnsi="Verdana"/>
                <w:b/>
                <w:sz w:val="14"/>
                <w:lang w:val="en-US"/>
              </w:rPr>
            </w:pPr>
            <w:r w:rsidRPr="00507B92">
              <w:rPr>
                <w:rFonts w:ascii="Verdana" w:hAnsi="Verdana"/>
                <w:b/>
                <w:sz w:val="14"/>
                <w:szCs w:val="12"/>
                <w:lang w:val="en-US"/>
              </w:rPr>
              <w:t>ADDITIONAL UPRT TRAINING</w:t>
            </w:r>
            <w:r>
              <w:rPr>
                <w:rFonts w:ascii="Verdana" w:hAnsi="Verdana"/>
                <w:b/>
                <w:sz w:val="14"/>
                <w:szCs w:val="12"/>
                <w:lang w:val="en-US"/>
              </w:rPr>
              <w:t xml:space="preserve"> </w:t>
            </w:r>
            <w:r w:rsidR="007F1CFE">
              <w:rPr>
                <w:rFonts w:ascii="Verdana" w:hAnsi="Verdana"/>
                <w:b/>
                <w:sz w:val="14"/>
                <w:szCs w:val="12"/>
                <w:lang w:val="en-US"/>
              </w:rPr>
              <w:t>ELEMENTS</w:t>
            </w:r>
          </w:p>
        </w:tc>
        <w:tc>
          <w:tcPr>
            <w:tcW w:w="3929" w:type="dxa"/>
            <w:gridSpan w:val="2"/>
            <w:tcBorders>
              <w:left w:val="nil"/>
              <w:bottom w:val="single" w:sz="8" w:space="0" w:color="7F7F7F" w:themeColor="text1" w:themeTint="80"/>
              <w:right w:val="nil"/>
            </w:tcBorders>
            <w:shd w:val="clear" w:color="auto" w:fill="auto"/>
            <w:vAlign w:val="center"/>
          </w:tcPr>
          <w:p w:rsidR="00507B92" w:rsidRPr="001C7F65" w:rsidP="00EC7B71">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507B92" w:rsidRPr="00075E72" w:rsidP="00507B92">
            <w:pPr>
              <w:spacing w:before="40" w:after="40"/>
              <w:jc w:val="both"/>
              <w:rPr>
                <w:rFonts w:ascii="Verdana" w:hAnsi="Verdana"/>
                <w:b/>
                <w:color w:val="FFFFFF" w:themeColor="background1"/>
                <w:sz w:val="14"/>
                <w:lang w:val="en-US"/>
              </w:rPr>
            </w:pPr>
            <w:r w:rsidRPr="00507B92">
              <w:rPr>
                <w:rFonts w:ascii="Verdana" w:hAnsi="Verdana"/>
                <w:b/>
                <w:sz w:val="14"/>
                <w:lang w:val="en-US"/>
              </w:rPr>
              <w:t>FCL.725.A</w:t>
            </w:r>
            <w:r>
              <w:rPr>
                <w:rFonts w:ascii="Verdana" w:hAnsi="Verdana"/>
                <w:b/>
                <w:sz w:val="14"/>
                <w:lang w:val="en-US"/>
              </w:rPr>
              <w:t>, ORA.</w:t>
            </w:r>
            <w:r w:rsidRPr="008E134A">
              <w:rPr>
                <w:rFonts w:ascii="Verdana" w:hAnsi="Verdana"/>
                <w:b/>
                <w:sz w:val="14"/>
                <w:lang w:val="en-US"/>
              </w:rPr>
              <w:t>ATO.125</w:t>
            </w:r>
            <w:r>
              <w:rPr>
                <w:rFonts w:ascii="Verdana" w:hAnsi="Verdana"/>
                <w:b/>
                <w:sz w:val="14"/>
                <w:lang w:val="en-US"/>
              </w:rPr>
              <w:t>(</w:t>
            </w:r>
            <w:r>
              <w:rPr>
                <w:rFonts w:ascii="Verdana" w:hAnsi="Verdana"/>
                <w:b/>
                <w:sz w:val="14"/>
                <w:lang w:val="en-US"/>
              </w:rPr>
              <w:t>Ia</w:t>
            </w:r>
            <w:r>
              <w:rPr>
                <w:rFonts w:ascii="Verdana" w:hAnsi="Verdana"/>
                <w:b/>
                <w:sz w:val="14"/>
                <w:lang w:val="en-US"/>
              </w:rPr>
              <w:t>)</w:t>
            </w:r>
            <w:r w:rsidR="005F3DAA">
              <w:rPr>
                <w:rFonts w:ascii="Verdana" w:hAnsi="Verdana"/>
                <w:b/>
                <w:sz w:val="14"/>
                <w:lang w:val="en-US"/>
              </w:rPr>
              <w:t>(</w:t>
            </w:r>
            <w:r w:rsidR="005F3DAA">
              <w:rPr>
                <w:rFonts w:ascii="Verdana" w:hAnsi="Verdana"/>
                <w:b/>
                <w:sz w:val="14"/>
                <w:lang w:val="en-US"/>
              </w:rPr>
              <w:t>Ib</w:t>
            </w:r>
            <w:r w:rsidR="005F3DAA">
              <w:rPr>
                <w:rFonts w:ascii="Verdana" w:hAnsi="Verdana"/>
                <w:b/>
                <w:sz w:val="14"/>
                <w:lang w:val="en-US"/>
              </w:rPr>
              <w:t>)</w:t>
            </w:r>
          </w:p>
        </w:tc>
      </w:tr>
      <w:tr w:rsidTr="00EC7B71">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507B92" w:rsidRPr="00075E72" w:rsidP="00EC7B71">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507B92" w:rsidRPr="00075E72" w:rsidP="00EC7B71">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BF0B19">
        <w:tblPrEx>
          <w:tblW w:w="0" w:type="auto"/>
          <w:tblInd w:w="-495" w:type="dxa"/>
          <w:tblLook w:val="04A0"/>
        </w:tblPrEx>
        <w:trPr>
          <w:trHeight w:val="3785"/>
        </w:trPr>
        <w:tc>
          <w:tcPr>
            <w:tcW w:w="7487" w:type="dxa"/>
            <w:gridSpan w:val="2"/>
            <w:vMerge w:val="restart"/>
            <w:tcBorders>
              <w:top w:val="nil"/>
              <w:left w:val="nil"/>
              <w:right w:val="single" w:sz="8" w:space="0" w:color="7F7F7F" w:themeColor="text1" w:themeTint="80"/>
            </w:tcBorders>
            <w:shd w:val="clear" w:color="auto" w:fill="auto"/>
          </w:tcPr>
          <w:p w:rsidR="00507B92" w:rsidRPr="007116EF" w:rsidP="00507B92">
            <w:pPr>
              <w:spacing w:before="120" w:after="120"/>
              <w:jc w:val="both"/>
              <w:rPr>
                <w:rFonts w:ascii="Verdana" w:hAnsi="Verdana"/>
                <w:sz w:val="13"/>
                <w:szCs w:val="13"/>
                <w:lang w:val="en-US"/>
              </w:rPr>
            </w:pPr>
            <w:r w:rsidRPr="007116EF">
              <w:rPr>
                <w:rFonts w:ascii="Verdana" w:hAnsi="Verdana"/>
                <w:sz w:val="13"/>
                <w:szCs w:val="13"/>
                <w:lang w:val="en-US"/>
              </w:rPr>
              <w:t>Unless otherwise determined in in the operational suitability data established in accordance with Annex I (Part-21) to Regulation (EU) No 748/2012 for :</w:t>
            </w:r>
          </w:p>
          <w:p w:rsidR="00507B92" w:rsidRPr="007116EF" w:rsidP="00507B92">
            <w:pPr>
              <w:spacing w:before="120" w:after="120"/>
              <w:jc w:val="both"/>
              <w:rPr>
                <w:rFonts w:ascii="Verdana" w:hAnsi="Verdana"/>
                <w:sz w:val="13"/>
                <w:szCs w:val="13"/>
                <w:lang w:val="en-US"/>
              </w:rPr>
            </w:pPr>
            <w:r w:rsidRPr="007116EF">
              <w:rPr>
                <w:rFonts w:ascii="Verdana" w:hAnsi="Verdana"/>
                <w:sz w:val="13"/>
                <w:szCs w:val="13"/>
                <w:lang w:val="en-US"/>
              </w:rPr>
              <w:t xml:space="preserve">- single-pilot non-high-performance complex aeroplanes, </w:t>
            </w:r>
          </w:p>
          <w:p w:rsidR="00507B92" w:rsidRPr="007116EF" w:rsidP="00507B92">
            <w:pPr>
              <w:spacing w:before="120" w:after="120"/>
              <w:jc w:val="both"/>
              <w:rPr>
                <w:rFonts w:ascii="Verdana" w:hAnsi="Verdana"/>
                <w:sz w:val="13"/>
                <w:szCs w:val="13"/>
                <w:lang w:val="en-US"/>
              </w:rPr>
            </w:pPr>
            <w:r w:rsidRPr="007116EF">
              <w:rPr>
                <w:rFonts w:ascii="Verdana" w:hAnsi="Verdana"/>
                <w:sz w:val="13"/>
                <w:szCs w:val="13"/>
                <w:lang w:val="en-US"/>
              </w:rPr>
              <w:t xml:space="preserve">- single-pilot high-performance complex aeroplanes and </w:t>
            </w:r>
          </w:p>
          <w:p w:rsidR="00507B92" w:rsidRPr="007116EF" w:rsidP="00507B92">
            <w:pPr>
              <w:spacing w:before="120" w:after="120"/>
              <w:jc w:val="both"/>
              <w:rPr>
                <w:rFonts w:ascii="Verdana" w:hAnsi="Verdana"/>
                <w:sz w:val="13"/>
                <w:szCs w:val="13"/>
                <w:lang w:val="en-US"/>
              </w:rPr>
            </w:pPr>
            <w:r w:rsidRPr="007116EF">
              <w:rPr>
                <w:rFonts w:ascii="Verdana" w:hAnsi="Verdana"/>
                <w:sz w:val="13"/>
                <w:szCs w:val="13"/>
                <w:lang w:val="en-US"/>
              </w:rPr>
              <w:t xml:space="preserve">- multi-pilot aeroplanes, </w:t>
            </w:r>
          </w:p>
          <w:p w:rsidR="00507B92" w:rsidRPr="007116EF" w:rsidP="00507B92">
            <w:pPr>
              <w:spacing w:before="120" w:after="120"/>
              <w:jc w:val="both"/>
              <w:rPr>
                <w:rFonts w:ascii="Verdana" w:hAnsi="Verdana"/>
                <w:sz w:val="13"/>
                <w:szCs w:val="13"/>
                <w:lang w:val="en-US"/>
              </w:rPr>
            </w:pPr>
            <w:r w:rsidRPr="007116EF">
              <w:rPr>
                <w:rFonts w:ascii="Verdana" w:hAnsi="Verdana"/>
                <w:sz w:val="13"/>
                <w:szCs w:val="13"/>
                <w:lang w:val="en-US"/>
              </w:rPr>
              <w:t>the training courses shall include UPRT theoretical knowledge and flight instruction related to the specificities of the relevant class or type.</w:t>
            </w:r>
          </w:p>
          <w:p w:rsidR="00507B92" w:rsidRPr="007116EF" w:rsidP="00507B92">
            <w:pPr>
              <w:spacing w:before="120" w:after="120"/>
              <w:jc w:val="both"/>
              <w:rPr>
                <w:rFonts w:ascii="Verdana" w:hAnsi="Verdana"/>
                <w:sz w:val="13"/>
                <w:szCs w:val="13"/>
                <w:lang w:val="en-US"/>
              </w:rPr>
            </w:pPr>
            <w:r w:rsidRPr="007116EF">
              <w:rPr>
                <w:rFonts w:ascii="Verdana" w:hAnsi="Verdana"/>
                <w:sz w:val="13"/>
                <w:szCs w:val="13"/>
                <w:lang w:val="en-US"/>
              </w:rPr>
              <w:t xml:space="preserve">Additional UPRT training as per point FCL.725.A(c) should include the elements and components in </w:t>
            </w:r>
            <w:r w:rsidRPr="007116EF">
              <w:rPr>
                <w:rFonts w:ascii="Verdana" w:hAnsi="Verdana"/>
                <w:b/>
                <w:sz w:val="13"/>
                <w:szCs w:val="13"/>
                <w:lang w:val="en-US"/>
              </w:rPr>
              <w:t>table 1</w:t>
            </w:r>
            <w:r w:rsidRPr="007116EF">
              <w:rPr>
                <w:rFonts w:ascii="Verdana" w:hAnsi="Verdana"/>
                <w:sz w:val="13"/>
                <w:szCs w:val="13"/>
                <w:lang w:val="en-US"/>
              </w:rPr>
              <w:t>.</w:t>
            </w:r>
          </w:p>
          <w:p w:rsidR="00507B92" w:rsidRPr="007116EF" w:rsidP="00507B92">
            <w:pPr>
              <w:spacing w:before="120" w:after="120"/>
              <w:jc w:val="both"/>
              <w:rPr>
                <w:rFonts w:ascii="Verdana" w:hAnsi="Verdana"/>
                <w:sz w:val="13"/>
                <w:szCs w:val="13"/>
                <w:lang w:val="en-US"/>
              </w:rPr>
            </w:pPr>
          </w:p>
          <w:p w:rsidR="000D4A34" w:rsidRPr="007116EF" w:rsidP="000D4A34">
            <w:pPr>
              <w:shd w:val="clear" w:color="auto" w:fill="F2F2F2" w:themeFill="background1" w:themeFillShade="F2"/>
              <w:spacing w:before="120" w:after="120"/>
              <w:jc w:val="both"/>
              <w:rPr>
                <w:rFonts w:ascii="Verdana" w:hAnsi="Verdana"/>
                <w:b/>
                <w:sz w:val="13"/>
                <w:szCs w:val="13"/>
                <w:lang w:val="en-US"/>
              </w:rPr>
            </w:pPr>
            <w:r w:rsidRPr="007116EF">
              <w:rPr>
                <w:rFonts w:ascii="Verdana" w:hAnsi="Verdana"/>
                <w:b/>
                <w:sz w:val="13"/>
                <w:szCs w:val="13"/>
                <w:lang w:val="en-US"/>
              </w:rPr>
              <w:t>For aeroplanes of maximum cruising altitude above FL300</w:t>
            </w:r>
          </w:p>
          <w:p w:rsidR="000D4A34" w:rsidRPr="007116EF" w:rsidP="000D4A34">
            <w:pPr>
              <w:spacing w:before="120" w:after="120"/>
              <w:jc w:val="both"/>
              <w:rPr>
                <w:rFonts w:ascii="Verdana" w:hAnsi="Verdana"/>
                <w:sz w:val="13"/>
                <w:szCs w:val="13"/>
                <w:lang w:val="en-US"/>
              </w:rPr>
            </w:pPr>
            <w:r w:rsidRPr="007116EF">
              <w:rPr>
                <w:rFonts w:ascii="Verdana" w:hAnsi="Verdana"/>
                <w:sz w:val="13"/>
                <w:szCs w:val="13"/>
                <w:lang w:val="en-US"/>
              </w:rPr>
              <w:t>Flight path management (manual or automatic, as appropriate) during unreliable airspeed indication and other failures at high altitude in aeroplanes with a maximum cruising altitude above FL300</w:t>
            </w:r>
          </w:p>
          <w:p w:rsidR="00507B92" w:rsidRPr="007116EF" w:rsidP="00EC7B71">
            <w:pPr>
              <w:spacing w:before="120" w:after="120"/>
              <w:jc w:val="both"/>
              <w:rPr>
                <w:rFonts w:ascii="Verdana" w:hAnsi="Verdana"/>
                <w:sz w:val="13"/>
                <w:szCs w:val="13"/>
                <w:lang w:val="en-US"/>
              </w:rPr>
            </w:pPr>
            <w:r w:rsidRPr="007116EF">
              <w:rPr>
                <w:rFonts w:ascii="Verdana" w:hAnsi="Verdana"/>
                <w:sz w:val="13"/>
                <w:szCs w:val="13"/>
                <w:lang w:val="en-US"/>
              </w:rPr>
              <w:t xml:space="preserve">The training elements included in </w:t>
            </w:r>
            <w:r w:rsidRPr="007116EF">
              <w:rPr>
                <w:rFonts w:ascii="Verdana" w:hAnsi="Verdana"/>
                <w:b/>
                <w:sz w:val="13"/>
                <w:szCs w:val="13"/>
                <w:lang w:val="en-US"/>
              </w:rPr>
              <w:t>Table 2</w:t>
            </w:r>
            <w:r w:rsidRPr="007116EF">
              <w:rPr>
                <w:rFonts w:ascii="Verdana" w:hAnsi="Verdana"/>
                <w:sz w:val="13"/>
                <w:szCs w:val="13"/>
                <w:lang w:val="en-US"/>
              </w:rPr>
              <w:t xml:space="preserve"> should be integrated into type rating training courses for aeroplanes with a maximum cruising altitude above FL300.</w:t>
            </w:r>
          </w:p>
        </w:tc>
        <w:tc>
          <w:tcPr>
            <w:tcW w:w="7002" w:type="dxa"/>
            <w:gridSpan w:val="3"/>
            <w:tcBorders>
              <w:top w:val="nil"/>
              <w:left w:val="single" w:sz="8" w:space="0" w:color="7F7F7F" w:themeColor="text1" w:themeTint="80"/>
              <w:bottom w:val="nil"/>
              <w:right w:val="nil"/>
            </w:tcBorders>
            <w:vAlign w:val="center"/>
          </w:tcPr>
          <w:p w:rsidR="00E21873" w:rsidP="00EC7B71">
            <w:pPr>
              <w:spacing w:before="40" w:after="40"/>
              <w:jc w:val="both"/>
              <w:rPr>
                <w:rFonts w:ascii="Verdana" w:hAnsi="Verdana"/>
                <w:sz w:val="12"/>
                <w:szCs w:val="12"/>
                <w:lang w:val="en-US"/>
              </w:rPr>
            </w:pPr>
          </w:p>
          <w:p w:rsidR="00BF0B19" w:rsidP="00EC7B71">
            <w:pPr>
              <w:spacing w:before="40" w:after="40"/>
              <w:jc w:val="both"/>
              <w:rPr>
                <w:rFonts w:ascii="Verdana" w:eastAsia="MS Gothic" w:hAnsi="Verdana" w:cs="Segoe UI Symbol"/>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Are training elements and components included in Table 1 part of training syllabus?</w:t>
            </w:r>
          </w:p>
          <w:p w:rsidR="00BF0B19" w:rsidP="00EC7B71">
            <w:pPr>
              <w:spacing w:before="40" w:after="40"/>
              <w:jc w:val="both"/>
              <w:rPr>
                <w:rFonts w:ascii="Verdana" w:eastAsia="MS Gothic" w:hAnsi="Verdana" w:cs="Segoe UI Symbol"/>
                <w:sz w:val="12"/>
                <w:szCs w:val="12"/>
                <w:lang w:val="en-US"/>
              </w:rPr>
            </w:pPr>
          </w:p>
          <w:p w:rsidR="00E21873" w:rsidP="00EC7B71">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 xml:space="preserve">Are training elements, in case of aeroplanes of </w:t>
            </w:r>
            <w:r w:rsidRPr="00BF0B19">
              <w:rPr>
                <w:rFonts w:ascii="Verdana" w:eastAsia="MS Gothic" w:hAnsi="Verdana" w:cs="Segoe UI Symbol"/>
                <w:sz w:val="12"/>
                <w:szCs w:val="12"/>
                <w:lang w:val="en-US"/>
              </w:rPr>
              <w:t>maximum cruising altitude above FL300</w:t>
            </w:r>
            <w:r>
              <w:rPr>
                <w:rFonts w:ascii="Verdana" w:eastAsia="MS Gothic" w:hAnsi="Verdana" w:cs="Segoe UI Symbol"/>
                <w:sz w:val="12"/>
                <w:szCs w:val="12"/>
                <w:lang w:val="en-US"/>
              </w:rPr>
              <w:t>, included in Table 2 part of training syllabus?</w:t>
            </w:r>
          </w:p>
          <w:p w:rsidR="00E21873" w:rsidP="00EC7B71">
            <w:pPr>
              <w:spacing w:before="40" w:after="40"/>
              <w:jc w:val="both"/>
              <w:rPr>
                <w:rFonts w:ascii="Verdana" w:hAnsi="Verdana"/>
                <w:sz w:val="12"/>
                <w:szCs w:val="12"/>
                <w:lang w:val="en-US"/>
              </w:rPr>
            </w:pPr>
          </w:p>
          <w:p w:rsidR="00507B92" w:rsidRPr="000A24AB" w:rsidP="00EC7B71">
            <w:pPr>
              <w:spacing w:before="40" w:after="40"/>
              <w:jc w:val="both"/>
              <w:rPr>
                <w:rFonts w:ascii="Verdana" w:hAnsi="Verdana"/>
                <w:sz w:val="12"/>
                <w:szCs w:val="12"/>
                <w:lang w:val="en-US"/>
              </w:rPr>
            </w:pPr>
            <w:sdt>
              <w:sdtPr>
                <w:rPr>
                  <w:rFonts w:ascii="Verdana" w:hAnsi="Verdana"/>
                  <w:sz w:val="12"/>
                  <w:szCs w:val="12"/>
                  <w:lang w:val="en-US"/>
                </w:rPr>
                <w:id w:val="669661510"/>
                <w:richText/>
              </w:sdtPr>
              <w:sdtContent>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Nose high and nose low prevention strategy and stall recovery training uses OEM and is developed in reference to AUPRTA</w:t>
                </w:r>
              </w:sdtContent>
            </w:sdt>
            <w:r w:rsidR="00E21873">
              <w:rPr>
                <w:rFonts w:ascii="Verdana" w:hAnsi="Verdana"/>
                <w:sz w:val="12"/>
                <w:szCs w:val="12"/>
                <w:lang w:val="en-US"/>
              </w:rPr>
              <w:t>?</w:t>
            </w:r>
          </w:p>
          <w:p w:rsidR="00507B92" w:rsidRPr="000A24AB" w:rsidP="00EC7B71">
            <w:pPr>
              <w:spacing w:before="40" w:after="40"/>
              <w:jc w:val="both"/>
              <w:rPr>
                <w:rFonts w:ascii="Verdana" w:hAnsi="Verdana"/>
                <w:sz w:val="12"/>
                <w:szCs w:val="12"/>
                <w:lang w:val="en-US"/>
              </w:rPr>
            </w:pPr>
          </w:p>
          <w:p w:rsidR="00507B92" w:rsidRPr="000A24AB" w:rsidP="00EC7B71">
            <w:pPr>
              <w:spacing w:before="40" w:after="40"/>
              <w:jc w:val="both"/>
              <w:rPr>
                <w:rFonts w:ascii="Verdana" w:hAnsi="Verdana"/>
                <w:sz w:val="12"/>
                <w:szCs w:val="12"/>
                <w:lang w:val="en-US"/>
              </w:rPr>
            </w:pPr>
            <w:sdt>
              <w:sdtPr>
                <w:rPr>
                  <w:rFonts w:ascii="Verdana" w:hAnsi="Verdana"/>
                  <w:sz w:val="12"/>
                  <w:szCs w:val="12"/>
                  <w:lang w:val="en-US"/>
                </w:rPr>
                <w:id w:val="883317673"/>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sidRPr="000A24AB">
                  <w:rPr>
                    <w:rFonts w:ascii="Verdana" w:eastAsia="MS Gothic" w:hAnsi="Verdana"/>
                    <w:sz w:val="12"/>
                    <w:szCs w:val="12"/>
                    <w:lang w:val="en-US"/>
                  </w:rPr>
                  <w:t>Manoeuvre</w:t>
                </w:r>
                <w:r w:rsidRPr="000A24AB">
                  <w:rPr>
                    <w:rFonts w:ascii="Verdana" w:eastAsia="MS Gothic" w:hAnsi="Verdana"/>
                    <w:sz w:val="12"/>
                    <w:szCs w:val="12"/>
                    <w:lang w:val="en-US"/>
                  </w:rPr>
                  <w:t xml:space="preserve"> based exercises cover intervention, path and energy management, OEM recommendations and events in different configuration</w:t>
                </w:r>
              </w:sdtContent>
            </w:sdt>
            <w:r w:rsidRPr="000A24AB">
              <w:rPr>
                <w:rFonts w:ascii="Verdana" w:hAnsi="Verdana"/>
                <w:sz w:val="12"/>
                <w:szCs w:val="12"/>
                <w:lang w:val="en-US"/>
              </w:rPr>
              <w:t>?</w:t>
            </w:r>
          </w:p>
          <w:p w:rsidR="00507B92" w:rsidRPr="000A24AB" w:rsidP="00EC7B71">
            <w:pPr>
              <w:spacing w:before="40" w:after="40"/>
              <w:jc w:val="both"/>
              <w:rPr>
                <w:rFonts w:ascii="Verdana" w:hAnsi="Verdana"/>
                <w:sz w:val="12"/>
                <w:szCs w:val="12"/>
                <w:lang w:val="en-US"/>
              </w:rPr>
            </w:pPr>
          </w:p>
          <w:p w:rsidR="00507B92" w:rsidRPr="000A24AB" w:rsidP="00EC7B71">
            <w:pPr>
              <w:spacing w:before="40" w:after="40"/>
              <w:jc w:val="both"/>
              <w:rPr>
                <w:rFonts w:ascii="Verdana" w:hAnsi="Verdana"/>
                <w:sz w:val="12"/>
                <w:szCs w:val="12"/>
                <w:lang w:val="en-US"/>
              </w:rPr>
            </w:pPr>
            <w:sdt>
              <w:sdtPr>
                <w:rPr>
                  <w:rFonts w:ascii="Verdana" w:hAnsi="Verdana"/>
                  <w:sz w:val="12"/>
                  <w:szCs w:val="12"/>
                  <w:lang w:val="en-US"/>
                </w:rPr>
                <w:id w:val="304793926"/>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Syllabus explains instinctive and counter-instinctive reactions, enables adequate detailed progress monitoring and exercise repetitions</w:t>
                </w:r>
              </w:sdtContent>
            </w:sdt>
            <w:r w:rsidRPr="000A24AB">
              <w:rPr>
                <w:rFonts w:ascii="Verdana" w:hAnsi="Verdana"/>
                <w:sz w:val="12"/>
                <w:szCs w:val="12"/>
                <w:lang w:val="en-US"/>
              </w:rPr>
              <w:t>?</w:t>
            </w:r>
          </w:p>
          <w:p w:rsidR="00507B92" w:rsidRPr="000A24AB" w:rsidP="00EC7B71">
            <w:pPr>
              <w:spacing w:before="40" w:after="40"/>
              <w:jc w:val="both"/>
              <w:rPr>
                <w:rFonts w:ascii="Verdana" w:hAnsi="Verdana"/>
                <w:sz w:val="12"/>
                <w:szCs w:val="12"/>
                <w:lang w:val="en-US"/>
              </w:rPr>
            </w:pPr>
          </w:p>
          <w:p w:rsidR="00507B92" w:rsidRPr="000A24AB" w:rsidP="00EC7B71">
            <w:pPr>
              <w:spacing w:before="40" w:after="40"/>
              <w:jc w:val="both"/>
              <w:rPr>
                <w:rFonts w:ascii="Verdana" w:hAnsi="Verdana"/>
                <w:sz w:val="12"/>
                <w:szCs w:val="12"/>
                <w:lang w:val="en-US"/>
              </w:rPr>
            </w:pPr>
            <w:sdt>
              <w:sdtPr>
                <w:rPr>
                  <w:rFonts w:ascii="Verdana" w:hAnsi="Verdana"/>
                  <w:sz w:val="12"/>
                  <w:szCs w:val="12"/>
                  <w:lang w:val="en-US"/>
                </w:rPr>
                <w:id w:val="1810077635"/>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Does the syllabus encourage and facilitate </w:t>
                </w:r>
                <w:r w:rsidRPr="000A24AB">
                  <w:rPr>
                    <w:rFonts w:ascii="Verdana" w:eastAsia="MS Gothic" w:hAnsi="Segoe UI Symbol" w:cs="Segoe UI Symbol"/>
                    <w:b/>
                    <w:sz w:val="12"/>
                    <w:szCs w:val="12"/>
                    <w:lang w:val="en-US"/>
                  </w:rPr>
                  <w:t>memory items, graduated learning</w:t>
                </w:r>
                <w:r w:rsidRPr="000A24AB">
                  <w:rPr>
                    <w:rFonts w:ascii="Verdana" w:eastAsia="MS Gothic" w:hAnsi="Segoe UI Symbol" w:cs="Segoe UI Symbol"/>
                    <w:sz w:val="12"/>
                    <w:szCs w:val="12"/>
                    <w:lang w:val="en-US"/>
                  </w:rPr>
                  <w:t xml:space="preserve">, emphasize </w:t>
                </w:r>
                <w:r w:rsidRPr="000A24AB">
                  <w:rPr>
                    <w:rFonts w:ascii="Verdana" w:eastAsia="MS Gothic" w:hAnsi="Segoe UI Symbol" w:cs="Segoe UI Symbol"/>
                    <w:b/>
                    <w:sz w:val="12"/>
                    <w:szCs w:val="12"/>
                    <w:lang w:val="en-US"/>
                  </w:rPr>
                  <w:t xml:space="preserve">critical factors </w:t>
                </w:r>
                <w:r w:rsidRPr="000A24AB">
                  <w:rPr>
                    <w:rFonts w:ascii="Verdana" w:eastAsia="MS Gothic" w:hAnsi="Segoe UI Symbol" w:cs="Segoe UI Symbol"/>
                    <w:sz w:val="12"/>
                    <w:szCs w:val="12"/>
                    <w:lang w:val="en-US"/>
                  </w:rPr>
                  <w:t xml:space="preserve">of UPRT and usage of OEI / </w:t>
                </w:r>
                <w:r w:rsidRPr="000A24AB">
                  <w:rPr>
                    <w:rFonts w:ascii="Verdana" w:eastAsia="MS Gothic" w:hAnsi="Segoe UI Symbol" w:cs="Segoe UI Symbol"/>
                    <w:b/>
                    <w:sz w:val="12"/>
                    <w:szCs w:val="12"/>
                    <w:lang w:val="en-US"/>
                  </w:rPr>
                  <w:t>SOP</w:t>
                </w:r>
                <w:r w:rsidRPr="000A24AB">
                  <w:rPr>
                    <w:rFonts w:ascii="Verdana" w:eastAsia="MS Gothic" w:hAnsi="Segoe UI Symbol" w:cs="Segoe UI Symbol"/>
                    <w:sz w:val="12"/>
                    <w:szCs w:val="12"/>
                    <w:lang w:val="en-US"/>
                  </w:rPr>
                  <w:t>?</w:t>
                </w:r>
              </w:sdtContent>
            </w:sdt>
          </w:p>
          <w:p w:rsidR="00507B92" w:rsidRPr="00A6104D" w:rsidP="00EC7B71">
            <w:pPr>
              <w:spacing w:before="40" w:after="40"/>
              <w:jc w:val="both"/>
              <w:rPr>
                <w:rFonts w:ascii="Verdana" w:hAnsi="Verdana"/>
                <w:color w:val="FF0000"/>
                <w:sz w:val="12"/>
                <w:szCs w:val="12"/>
                <w:lang w:val="en-US"/>
              </w:rPr>
            </w:pPr>
          </w:p>
        </w:tc>
      </w:tr>
      <w:tr w:rsidTr="00EC7B71">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507B92" w:rsidRPr="00075E72" w:rsidP="00EC7B71">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507B92" w:rsidRPr="00075E72" w:rsidP="00EC7B71">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507B92" w:rsidRPr="00075E72" w:rsidP="00EC7B71">
            <w:pPr>
              <w:spacing w:before="40" w:after="40"/>
              <w:rPr>
                <w:rFonts w:ascii="Verdana" w:hAnsi="Verdana"/>
                <w:b/>
                <w:sz w:val="14"/>
                <w:lang w:val="en-US"/>
              </w:rPr>
            </w:pPr>
            <w:r w:rsidRPr="00075E72">
              <w:rPr>
                <w:rFonts w:ascii="Verdana" w:hAnsi="Verdana"/>
                <w:b/>
                <w:sz w:val="14"/>
                <w:lang w:val="en-US"/>
              </w:rPr>
              <w:t>TM Reference:</w:t>
            </w:r>
          </w:p>
        </w:tc>
      </w:tr>
      <w:tr w:rsidTr="00EC7B71">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507B92" w:rsidRPr="00075E72" w:rsidP="00EC7B71">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507B92" w:rsidRPr="00075E72" w:rsidP="00EC7B71">
            <w:pPr>
              <w:spacing w:before="40" w:after="40"/>
              <w:rPr>
                <w:rFonts w:ascii="Verdana" w:hAnsi="Verdana"/>
                <w:sz w:val="14"/>
                <w:lang w:val="en-US"/>
              </w:rPr>
            </w:pPr>
            <w:sdt>
              <w:sdtPr>
                <w:rPr>
                  <w:rFonts w:ascii="Verdana" w:hAnsi="Verdana"/>
                  <w:sz w:val="12"/>
                  <w:lang w:val="en-US"/>
                </w:rPr>
                <w:id w:val="574826197"/>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430681007"/>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368316047"/>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507B92" w:rsidRPr="00075E72" w:rsidP="00EC7B71">
            <w:pPr>
              <w:spacing w:before="40" w:after="40"/>
              <w:rPr>
                <w:rFonts w:ascii="Verdana" w:hAnsi="Verdana"/>
                <w:sz w:val="14"/>
                <w:lang w:val="en-US"/>
              </w:rPr>
            </w:pPr>
          </w:p>
        </w:tc>
      </w:tr>
      <w:tr w:rsidTr="00BF0B19">
        <w:tblPrEx>
          <w:tblW w:w="0" w:type="auto"/>
          <w:tblInd w:w="-495" w:type="dxa"/>
          <w:tblLook w:val="04A0"/>
        </w:tblPrEx>
        <w:trPr>
          <w:trHeight w:val="2500"/>
        </w:trPr>
        <w:tc>
          <w:tcPr>
            <w:tcW w:w="7487" w:type="dxa"/>
            <w:gridSpan w:val="2"/>
            <w:vMerge/>
            <w:tcBorders>
              <w:left w:val="nil"/>
              <w:right w:val="single" w:sz="8" w:space="0" w:color="7F7F7F" w:themeColor="text1" w:themeTint="80"/>
            </w:tcBorders>
            <w:shd w:val="clear" w:color="auto" w:fill="auto"/>
          </w:tcPr>
          <w:p w:rsidR="00507B92" w:rsidRPr="00075E72" w:rsidP="00EC7B71">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507B92" w:rsidRPr="00075E72" w:rsidP="00EC7B71">
            <w:pPr>
              <w:spacing w:before="40" w:after="40"/>
              <w:rPr>
                <w:rFonts w:ascii="Verdana" w:hAnsi="Verdana"/>
                <w:b/>
                <w:sz w:val="14"/>
                <w:lang w:val="en-US"/>
              </w:rPr>
            </w:pPr>
          </w:p>
        </w:tc>
      </w:tr>
    </w:tbl>
    <w:p w:rsidR="00BF0B19">
      <w:pPr>
        <w:rPr>
          <w:lang w:val="en-US"/>
        </w:rPr>
      </w:pPr>
    </w:p>
    <w:p w:rsidR="00B84430">
      <w:pPr>
        <w:rPr>
          <w:lang w:val="en-US"/>
        </w:rPr>
      </w:pPr>
      <w:r>
        <w:rPr>
          <w:lang w:val="en-US"/>
        </w:rPr>
        <w:br w:type="page"/>
      </w:r>
    </w:p>
    <w:tbl>
      <w:tblPr>
        <w:tblStyle w:val="TableGrid"/>
        <w:tblpPr w:leftFromText="141" w:rightFromText="141" w:vertAnchor="text" w:tblpX="-582" w:tblpY="1"/>
        <w:tblOverlap w:val="never"/>
        <w:tblW w:w="14556" w:type="dxa"/>
        <w:tblLook w:val="04A0"/>
      </w:tblPr>
      <w:tblGrid>
        <w:gridCol w:w="344"/>
        <w:gridCol w:w="5453"/>
        <w:gridCol w:w="916"/>
        <w:gridCol w:w="1349"/>
        <w:gridCol w:w="5531"/>
        <w:gridCol w:w="963"/>
      </w:tblGrid>
      <w:tr w:rsidTr="00FB04CC">
        <w:tblPrEx>
          <w:tblW w:w="14556" w:type="dxa"/>
          <w:tblLook w:val="04A0"/>
        </w:tblPrEx>
        <w:tc>
          <w:tcPr>
            <w:tcW w:w="5797" w:type="dxa"/>
            <w:gridSpan w:val="2"/>
            <w:tcBorders>
              <w:top w:val="single" w:sz="12" w:space="0" w:color="808080" w:themeColor="background1" w:themeShade="80"/>
              <w:left w:val="single" w:sz="12" w:space="0" w:color="808080" w:themeColor="background1" w:themeShade="80"/>
              <w:bottom w:val="single" w:sz="8" w:space="0" w:color="auto"/>
              <w:right w:val="nil"/>
            </w:tcBorders>
            <w:shd w:val="clear" w:color="auto" w:fill="F2F2F2" w:themeFill="background1" w:themeFillShade="F2"/>
            <w:vAlign w:val="center"/>
          </w:tcPr>
          <w:p w:rsidR="000477F0" w:rsidRPr="00075E72" w:rsidP="000D4A34">
            <w:pPr>
              <w:spacing w:before="40" w:after="40"/>
              <w:rPr>
                <w:rFonts w:ascii="Verdana" w:hAnsi="Verdana"/>
                <w:b/>
                <w:sz w:val="14"/>
                <w:szCs w:val="12"/>
                <w:lang w:val="en-US"/>
              </w:rPr>
            </w:pPr>
            <w:r>
              <w:rPr>
                <w:rFonts w:ascii="Verdana" w:hAnsi="Verdana"/>
                <w:b/>
                <w:sz w:val="14"/>
                <w:szCs w:val="12"/>
                <w:lang w:val="en-US"/>
              </w:rPr>
              <w:t>Table 1</w:t>
            </w:r>
            <w:r w:rsidRPr="00075E72">
              <w:rPr>
                <w:rFonts w:ascii="Verdana" w:hAnsi="Verdana"/>
                <w:b/>
                <w:sz w:val="14"/>
                <w:szCs w:val="12"/>
                <w:lang w:val="en-US"/>
              </w:rPr>
              <w:t xml:space="preserve">: </w:t>
            </w:r>
            <w:r>
              <w:rPr>
                <w:rFonts w:ascii="Verdana" w:hAnsi="Verdana"/>
                <w:b/>
                <w:sz w:val="14"/>
                <w:szCs w:val="12"/>
                <w:lang w:val="en-US"/>
              </w:rPr>
              <w:t>Additional</w:t>
            </w:r>
            <w:r w:rsidRPr="00075E72">
              <w:rPr>
                <w:rFonts w:ascii="Verdana" w:hAnsi="Verdana"/>
                <w:b/>
                <w:sz w:val="14"/>
                <w:szCs w:val="12"/>
                <w:lang w:val="en-US"/>
              </w:rPr>
              <w:t xml:space="preserve"> UPRT</w:t>
            </w:r>
            <w:r>
              <w:rPr>
                <w:rFonts w:ascii="Verdana" w:hAnsi="Verdana"/>
                <w:b/>
                <w:sz w:val="14"/>
                <w:szCs w:val="12"/>
                <w:lang w:val="en-US"/>
              </w:rPr>
              <w:t xml:space="preserve"> training elements an components</w:t>
            </w:r>
          </w:p>
        </w:tc>
        <w:tc>
          <w:tcPr>
            <w:tcW w:w="916" w:type="dxa"/>
            <w:tcBorders>
              <w:top w:val="single" w:sz="12" w:space="0" w:color="808080" w:themeColor="background1" w:themeShade="80"/>
              <w:left w:val="nil"/>
              <w:bottom w:val="single" w:sz="8" w:space="0" w:color="auto"/>
              <w:right w:val="nil"/>
            </w:tcBorders>
            <w:shd w:val="clear" w:color="auto" w:fill="F2F2F2" w:themeFill="background1" w:themeFillShade="F2"/>
          </w:tcPr>
          <w:p w:rsidR="000477F0" w:rsidRPr="00075E72" w:rsidP="00902E46">
            <w:pPr>
              <w:spacing w:before="40" w:after="40"/>
              <w:jc w:val="center"/>
              <w:rPr>
                <w:rFonts w:ascii="Verdana" w:hAnsi="Verdana"/>
                <w:sz w:val="12"/>
                <w:szCs w:val="12"/>
                <w:lang w:val="en-US"/>
              </w:rPr>
            </w:pPr>
            <w:r>
              <w:rPr>
                <w:rFonts w:ascii="Verdana" w:hAnsi="Verdana"/>
                <w:sz w:val="12"/>
                <w:szCs w:val="12"/>
                <w:lang w:val="en-US"/>
              </w:rPr>
              <w:t>TK instructions</w:t>
            </w:r>
          </w:p>
        </w:tc>
        <w:tc>
          <w:tcPr>
            <w:tcW w:w="1349" w:type="dxa"/>
            <w:tcBorders>
              <w:top w:val="single" w:sz="12" w:space="0" w:color="808080" w:themeColor="background1" w:themeShade="80"/>
              <w:left w:val="nil"/>
              <w:bottom w:val="single" w:sz="8" w:space="0" w:color="auto"/>
              <w:right w:val="nil"/>
            </w:tcBorders>
            <w:shd w:val="clear" w:color="auto" w:fill="F2F2F2" w:themeFill="background1" w:themeFillShade="F2"/>
          </w:tcPr>
          <w:p w:rsidR="000477F0" w:rsidRPr="00075E72" w:rsidP="00647EE2">
            <w:pPr>
              <w:spacing w:before="40" w:after="40"/>
              <w:rPr>
                <w:rFonts w:ascii="Verdana" w:hAnsi="Verdana"/>
                <w:sz w:val="12"/>
                <w:szCs w:val="12"/>
                <w:lang w:val="en-US"/>
              </w:rPr>
            </w:pPr>
            <w:r w:rsidRPr="004C261D">
              <w:rPr>
                <w:rFonts w:ascii="Verdana" w:hAnsi="Verdana"/>
                <w:sz w:val="12"/>
                <w:szCs w:val="12"/>
                <w:lang w:val="en-US"/>
              </w:rPr>
              <w:t>FSTD/ Aeroplane training</w:t>
            </w:r>
          </w:p>
        </w:tc>
        <w:tc>
          <w:tcPr>
            <w:tcW w:w="6494" w:type="dxa"/>
            <w:gridSpan w:val="2"/>
            <w:tcBorders>
              <w:top w:val="single" w:sz="12" w:space="0" w:color="808080" w:themeColor="background1" w:themeShade="80"/>
              <w:left w:val="nil"/>
              <w:bottom w:val="nil"/>
              <w:right w:val="single" w:sz="12" w:space="0" w:color="808080" w:themeColor="background1" w:themeShade="80"/>
            </w:tcBorders>
            <w:shd w:val="clear" w:color="auto" w:fill="F2F2F2" w:themeFill="background1" w:themeFillShade="F2"/>
          </w:tcPr>
          <w:p w:rsidR="000477F0" w:rsidRPr="00075E72" w:rsidP="00647EE2">
            <w:pPr>
              <w:spacing w:before="40" w:after="40"/>
              <w:rPr>
                <w:rFonts w:ascii="Verdana" w:hAnsi="Verdana"/>
                <w:sz w:val="12"/>
                <w:szCs w:val="12"/>
                <w:lang w:val="en-US"/>
              </w:rPr>
            </w:pPr>
            <w:r>
              <w:rPr>
                <w:rFonts w:ascii="Verdana" w:hAnsi="Verdana"/>
                <w:sz w:val="12"/>
                <w:szCs w:val="12"/>
                <w:lang w:val="en-US"/>
              </w:rPr>
              <w:t>Verification check and findings:</w:t>
            </w:r>
          </w:p>
        </w:tc>
      </w:tr>
      <w:tr w:rsidTr="008D7D97">
        <w:tblPrEx>
          <w:tblW w:w="14556" w:type="dxa"/>
          <w:tblLook w:val="04A0"/>
        </w:tblPrEx>
        <w:tc>
          <w:tcPr>
            <w:tcW w:w="8062" w:type="dxa"/>
            <w:gridSpan w:val="4"/>
            <w:tcBorders>
              <w:top w:val="single" w:sz="8" w:space="0" w:color="auto"/>
              <w:left w:val="single" w:sz="12" w:space="0" w:color="808080" w:themeColor="background1" w:themeShade="80"/>
              <w:bottom w:val="single" w:sz="8" w:space="0" w:color="auto"/>
              <w:righ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sidRPr="00075E72">
              <w:rPr>
                <w:rFonts w:ascii="Verdana" w:hAnsi="Verdana"/>
                <w:b/>
                <w:sz w:val="12"/>
                <w:szCs w:val="12"/>
                <w:lang w:val="en-US"/>
              </w:rPr>
              <w:t xml:space="preserve">A. </w:t>
            </w:r>
            <w:r w:rsidRPr="006F26B6">
              <w:rPr>
                <w:rFonts w:ascii="Verdana" w:hAnsi="Verdana"/>
                <w:b/>
                <w:sz w:val="12"/>
                <w:szCs w:val="12"/>
                <w:lang w:val="en-US"/>
              </w:rPr>
              <w:t>Aerodynamics</w:t>
            </w:r>
          </w:p>
        </w:tc>
        <w:tc>
          <w:tcPr>
            <w:tcW w:w="5531" w:type="dxa"/>
            <w:tcBorders>
              <w:top w:val="nil"/>
              <w:lef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Pr>
                <w:rFonts w:ascii="Verdana" w:hAnsi="Verdana"/>
                <w:sz w:val="10"/>
                <w:szCs w:val="10"/>
                <w:lang w:val="en-US"/>
              </w:rPr>
              <w:t>Verification elements:</w:t>
            </w:r>
          </w:p>
        </w:tc>
        <w:tc>
          <w:tcPr>
            <w:tcW w:w="963" w:type="dxa"/>
            <w:tcBorders>
              <w:top w:val="nil"/>
              <w:right w:val="single" w:sz="12" w:space="0" w:color="808080" w:themeColor="background1" w:themeShade="80"/>
            </w:tcBorders>
          </w:tcPr>
          <w:p w:rsidR="000477F0" w:rsidRPr="00075E72" w:rsidP="00647EE2">
            <w:pPr>
              <w:spacing w:before="40" w:after="40"/>
              <w:jc w:val="center"/>
              <w:rPr>
                <w:rFonts w:ascii="Verdana" w:hAnsi="Verdana"/>
                <w:sz w:val="10"/>
                <w:szCs w:val="10"/>
                <w:lang w:val="en-US"/>
              </w:rPr>
            </w:pPr>
            <w:r>
              <w:rPr>
                <w:rFonts w:ascii="Verdana" w:hAnsi="Verdana"/>
                <w:sz w:val="10"/>
                <w:szCs w:val="10"/>
                <w:lang w:val="en-US"/>
              </w:rPr>
              <w:t>#</w:t>
            </w:r>
          </w:p>
        </w:tc>
      </w:tr>
      <w:tr w:rsidTr="00AF1A61">
        <w:tblPrEx>
          <w:tblW w:w="14556" w:type="dxa"/>
          <w:tblLook w:val="04A0"/>
        </w:tblPrEx>
        <w:tc>
          <w:tcPr>
            <w:tcW w:w="344" w:type="dxa"/>
            <w:tcBorders>
              <w:top w:val="single" w:sz="8" w:space="0" w:color="auto"/>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tcBorders>
          </w:tcPr>
          <w:p w:rsidR="000477F0" w:rsidRPr="00075E72" w:rsidP="00647EE2">
            <w:pPr>
              <w:spacing w:before="60" w:after="60"/>
              <w:rPr>
                <w:rFonts w:ascii="Verdana" w:hAnsi="Verdana"/>
                <w:sz w:val="12"/>
                <w:szCs w:val="12"/>
                <w:lang w:val="en-US"/>
              </w:rPr>
            </w:pPr>
            <w:r w:rsidRPr="006F26B6">
              <w:rPr>
                <w:rFonts w:ascii="Verdana" w:hAnsi="Verdana"/>
                <w:sz w:val="12"/>
                <w:szCs w:val="12"/>
                <w:lang w:val="en-US"/>
              </w:rPr>
              <w:t>General aerodynamic characteristics</w:t>
            </w:r>
          </w:p>
        </w:tc>
        <w:tc>
          <w:tcPr>
            <w:tcW w:w="916" w:type="dxa"/>
            <w:tcBorders>
              <w:top w:val="single" w:sz="8"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tcBorders>
          </w:tcPr>
          <w:p w:rsidR="000477F0" w:rsidRPr="00075E72" w:rsidP="00647EE2">
            <w:pPr>
              <w:spacing w:before="60" w:after="60"/>
              <w:jc w:val="center"/>
              <w:rPr>
                <w:rFonts w:ascii="Verdana" w:hAnsi="Verdana"/>
                <w:sz w:val="10"/>
                <w:szCs w:val="10"/>
                <w:lang w:val="en-US"/>
              </w:rPr>
            </w:pPr>
          </w:p>
        </w:tc>
        <w:tc>
          <w:tcPr>
            <w:tcW w:w="5531" w:type="dxa"/>
            <w:vMerge w:val="restart"/>
          </w:tcPr>
          <w:p w:rsidR="000477F0" w:rsidRPr="00052AB0" w:rsidP="00647EE2">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P="00647EE2">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p w:rsidR="000477F0" w:rsidRPr="00075E72" w:rsidP="00647EE2">
            <w:pPr>
              <w:spacing w:before="60" w:after="60"/>
              <w:rPr>
                <w:rFonts w:ascii="Verdana" w:hAnsi="Verdana"/>
                <w:sz w:val="10"/>
                <w:szCs w:val="10"/>
                <w:lang w:val="en-US"/>
              </w:rPr>
            </w:pPr>
          </w:p>
        </w:tc>
        <w:tc>
          <w:tcPr>
            <w:tcW w:w="963" w:type="dxa"/>
            <w:vMerge w:val="restart"/>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2</w:t>
            </w:r>
          </w:p>
        </w:tc>
        <w:tc>
          <w:tcPr>
            <w:tcW w:w="5453" w:type="dxa"/>
            <w:tcBorders>
              <w:left w:val="nil"/>
            </w:tcBorders>
          </w:tcPr>
          <w:p w:rsidR="000477F0" w:rsidRPr="00075E72" w:rsidP="00647EE2">
            <w:pPr>
              <w:spacing w:before="60" w:after="60"/>
              <w:rPr>
                <w:rFonts w:ascii="Verdana" w:hAnsi="Verdana"/>
                <w:sz w:val="12"/>
                <w:szCs w:val="12"/>
                <w:lang w:val="en-US"/>
              </w:rPr>
            </w:pPr>
            <w:r w:rsidRPr="006F26B6">
              <w:rPr>
                <w:rFonts w:ascii="Verdana" w:hAnsi="Verdana"/>
                <w:sz w:val="12"/>
                <w:szCs w:val="12"/>
                <w:lang w:val="en-US"/>
              </w:rPr>
              <w:t>Aeroplane certification and limitations</w:t>
            </w:r>
          </w:p>
        </w:tc>
        <w:tc>
          <w:tcPr>
            <w:tcW w:w="916" w:type="dxa"/>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47EE2">
            <w:pPr>
              <w:spacing w:before="60" w:after="60"/>
              <w:jc w:val="center"/>
              <w:rPr>
                <w:rFonts w:ascii="Verdana" w:hAnsi="Verdana"/>
                <w:sz w:val="10"/>
                <w:szCs w:val="10"/>
                <w:lang w:val="en-US"/>
              </w:rPr>
            </w:pPr>
          </w:p>
        </w:tc>
        <w:tc>
          <w:tcPr>
            <w:tcW w:w="5531" w:type="dxa"/>
            <w:vMerge/>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3</w:t>
            </w:r>
          </w:p>
        </w:tc>
        <w:tc>
          <w:tcPr>
            <w:tcW w:w="5453" w:type="dxa"/>
            <w:tcBorders>
              <w:left w:val="nil"/>
            </w:tcBorders>
          </w:tcPr>
          <w:p w:rsidR="000477F0" w:rsidRPr="00075E72" w:rsidP="006E4BD6">
            <w:pPr>
              <w:spacing w:before="60" w:after="60"/>
              <w:rPr>
                <w:rFonts w:ascii="Verdana" w:hAnsi="Verdana"/>
                <w:sz w:val="12"/>
                <w:szCs w:val="12"/>
                <w:lang w:val="en-US"/>
              </w:rPr>
            </w:pPr>
            <w:r w:rsidRPr="006F26B6">
              <w:rPr>
                <w:rFonts w:ascii="Verdana" w:hAnsi="Verdana"/>
                <w:sz w:val="12"/>
                <w:szCs w:val="12"/>
                <w:lang w:val="en-US"/>
              </w:rPr>
              <w:t xml:space="preserve">Aerodynamics (high and low altitudes) </w:t>
            </w:r>
          </w:p>
        </w:tc>
        <w:tc>
          <w:tcPr>
            <w:tcW w:w="916" w:type="dxa"/>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sidRPr="00075E72">
              <w:rPr>
                <w:rFonts w:ascii="Verdana" w:hAnsi="Verdana"/>
                <w:sz w:val="10"/>
                <w:szCs w:val="12"/>
                <w:lang w:val="en-US"/>
              </w:rPr>
              <w:t>4</w:t>
            </w:r>
          </w:p>
        </w:tc>
        <w:tc>
          <w:tcPr>
            <w:tcW w:w="5453" w:type="dxa"/>
            <w:tcBorders>
              <w:left w:val="nil"/>
            </w:tcBorders>
          </w:tcPr>
          <w:p w:rsidR="000477F0" w:rsidRPr="00075E72" w:rsidP="006E4BD6">
            <w:pPr>
              <w:spacing w:before="60" w:after="60"/>
              <w:rPr>
                <w:rFonts w:ascii="Verdana" w:hAnsi="Verdana"/>
                <w:sz w:val="12"/>
                <w:szCs w:val="12"/>
                <w:lang w:val="en-US"/>
              </w:rPr>
            </w:pPr>
            <w:r w:rsidRPr="006F26B6">
              <w:rPr>
                <w:rFonts w:ascii="Verdana" w:hAnsi="Verdana"/>
                <w:sz w:val="12"/>
                <w:szCs w:val="12"/>
                <w:lang w:val="en-US"/>
              </w:rPr>
              <w:t>Aeroplane performa</w:t>
            </w:r>
            <w:r>
              <w:rPr>
                <w:rFonts w:ascii="Verdana" w:hAnsi="Verdana"/>
                <w:sz w:val="12"/>
                <w:szCs w:val="12"/>
                <w:lang w:val="en-US"/>
              </w:rPr>
              <w:t xml:space="preserve">nce (high and low altitudes) </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Pr>
                <w:rFonts w:ascii="Verdana" w:hAnsi="Verdana"/>
                <w:sz w:val="10"/>
                <w:szCs w:val="12"/>
                <w:lang w:val="en-US"/>
              </w:rPr>
              <w:t>5</w:t>
            </w:r>
          </w:p>
        </w:tc>
        <w:tc>
          <w:tcPr>
            <w:tcW w:w="5453" w:type="dxa"/>
            <w:tcBorders>
              <w:left w:val="nil"/>
            </w:tcBorders>
          </w:tcPr>
          <w:p w:rsidR="000477F0" w:rsidRPr="006F26B6" w:rsidP="006E4BD6">
            <w:pPr>
              <w:spacing w:before="60" w:after="60"/>
              <w:rPr>
                <w:rFonts w:ascii="Verdana" w:hAnsi="Verdana"/>
                <w:sz w:val="12"/>
                <w:szCs w:val="12"/>
                <w:lang w:val="en-US"/>
              </w:rPr>
            </w:pPr>
            <w:r w:rsidRPr="006F26B6">
              <w:rPr>
                <w:rFonts w:ascii="Verdana" w:hAnsi="Verdana"/>
                <w:sz w:val="12"/>
                <w:szCs w:val="12"/>
                <w:lang w:val="en-US"/>
              </w:rPr>
              <w:t>AoA</w:t>
            </w:r>
            <w:r w:rsidRPr="006F26B6">
              <w:rPr>
                <w:rFonts w:ascii="Verdana" w:hAnsi="Verdana"/>
                <w:sz w:val="12"/>
                <w:szCs w:val="12"/>
                <w:lang w:val="en-US"/>
              </w:rPr>
              <w:t xml:space="preserve"> and stall awareness</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Pr>
                <w:rFonts w:ascii="Verdana" w:hAnsi="Verdana"/>
                <w:sz w:val="10"/>
                <w:szCs w:val="12"/>
                <w:lang w:val="en-US"/>
              </w:rPr>
              <w:t>6</w:t>
            </w:r>
          </w:p>
        </w:tc>
        <w:tc>
          <w:tcPr>
            <w:tcW w:w="5453" w:type="dxa"/>
            <w:tcBorders>
              <w:left w:val="nil"/>
            </w:tcBorders>
          </w:tcPr>
          <w:p w:rsidR="000477F0" w:rsidRPr="006F26B6" w:rsidP="006E4BD6">
            <w:pPr>
              <w:spacing w:before="60" w:after="60"/>
              <w:rPr>
                <w:rFonts w:ascii="Verdana" w:hAnsi="Verdana"/>
                <w:sz w:val="12"/>
                <w:szCs w:val="12"/>
                <w:lang w:val="en-US"/>
              </w:rPr>
            </w:pPr>
            <w:r w:rsidRPr="006F26B6">
              <w:rPr>
                <w:rFonts w:ascii="Verdana" w:hAnsi="Verdana"/>
                <w:sz w:val="12"/>
                <w:szCs w:val="12"/>
                <w:lang w:val="en-US"/>
              </w:rPr>
              <w:t>Stick shaker or other stall-warning device activation (as applicable)</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Pr>
                <w:rFonts w:ascii="Verdana" w:hAnsi="Verdana"/>
                <w:sz w:val="10"/>
                <w:szCs w:val="12"/>
                <w:lang w:val="en-US"/>
              </w:rPr>
              <w:t>7</w:t>
            </w:r>
          </w:p>
        </w:tc>
        <w:tc>
          <w:tcPr>
            <w:tcW w:w="5453" w:type="dxa"/>
            <w:tcBorders>
              <w:left w:val="nil"/>
            </w:tcBorders>
          </w:tcPr>
          <w:p w:rsidR="000477F0" w:rsidRPr="006F26B6" w:rsidP="006E4BD6">
            <w:pPr>
              <w:spacing w:before="60" w:after="60"/>
              <w:rPr>
                <w:rFonts w:ascii="Verdana" w:hAnsi="Verdana"/>
                <w:sz w:val="12"/>
                <w:szCs w:val="12"/>
                <w:lang w:val="en-US"/>
              </w:rPr>
            </w:pPr>
            <w:r w:rsidRPr="006F26B6">
              <w:rPr>
                <w:rFonts w:ascii="Verdana" w:hAnsi="Verdana"/>
                <w:sz w:val="12"/>
                <w:szCs w:val="12"/>
                <w:lang w:val="en-US"/>
              </w:rPr>
              <w:t>Stick pusher (as applicable)</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Pr>
                <w:rFonts w:ascii="Verdana" w:hAnsi="Verdana"/>
                <w:sz w:val="10"/>
                <w:szCs w:val="12"/>
                <w:lang w:val="en-US"/>
              </w:rPr>
              <w:t>8</w:t>
            </w:r>
          </w:p>
        </w:tc>
        <w:tc>
          <w:tcPr>
            <w:tcW w:w="5453" w:type="dxa"/>
            <w:tcBorders>
              <w:left w:val="nil"/>
            </w:tcBorders>
          </w:tcPr>
          <w:p w:rsidR="000477F0" w:rsidRPr="006F26B6" w:rsidP="006E4BD6">
            <w:pPr>
              <w:spacing w:before="60" w:after="60"/>
              <w:rPr>
                <w:rFonts w:ascii="Verdana" w:hAnsi="Verdana"/>
                <w:sz w:val="12"/>
                <w:szCs w:val="12"/>
                <w:lang w:val="en-US"/>
              </w:rPr>
            </w:pPr>
            <w:r w:rsidRPr="006F26B6">
              <w:rPr>
                <w:rFonts w:ascii="Verdana" w:hAnsi="Verdana"/>
                <w:sz w:val="12"/>
                <w:szCs w:val="12"/>
                <w:lang w:val="en-US"/>
              </w:rPr>
              <w:t>Mach effects (if appli</w:t>
            </w:r>
            <w:r>
              <w:rPr>
                <w:rFonts w:ascii="Verdana" w:hAnsi="Verdana"/>
                <w:sz w:val="12"/>
                <w:szCs w:val="12"/>
                <w:lang w:val="en-US"/>
              </w:rPr>
              <w:t>cable to the aeroplane type)</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Pr>
                <w:rFonts w:ascii="Verdana" w:hAnsi="Verdana"/>
                <w:sz w:val="10"/>
                <w:szCs w:val="12"/>
                <w:lang w:val="en-US"/>
              </w:rPr>
              <w:t>9</w:t>
            </w:r>
          </w:p>
        </w:tc>
        <w:tc>
          <w:tcPr>
            <w:tcW w:w="5453" w:type="dxa"/>
            <w:tcBorders>
              <w:left w:val="nil"/>
            </w:tcBorders>
          </w:tcPr>
          <w:p w:rsidR="000477F0" w:rsidRPr="006F26B6" w:rsidP="006E4BD6">
            <w:pPr>
              <w:spacing w:before="60" w:after="60"/>
              <w:rPr>
                <w:rFonts w:ascii="Verdana" w:hAnsi="Verdana"/>
                <w:sz w:val="12"/>
                <w:szCs w:val="12"/>
                <w:lang w:val="en-US"/>
              </w:rPr>
            </w:pPr>
            <w:r w:rsidRPr="006F26B6">
              <w:rPr>
                <w:rFonts w:ascii="Verdana" w:hAnsi="Verdana"/>
                <w:sz w:val="12"/>
                <w:szCs w:val="12"/>
                <w:lang w:val="en-US"/>
              </w:rPr>
              <w:t>Aeroplane stability</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Pr>
                <w:rFonts w:ascii="Verdana" w:hAnsi="Verdana"/>
                <w:sz w:val="10"/>
                <w:szCs w:val="12"/>
                <w:lang w:val="en-US"/>
              </w:rPr>
              <w:t>10</w:t>
            </w:r>
          </w:p>
        </w:tc>
        <w:tc>
          <w:tcPr>
            <w:tcW w:w="5453" w:type="dxa"/>
            <w:tcBorders>
              <w:left w:val="nil"/>
            </w:tcBorders>
          </w:tcPr>
          <w:p w:rsidR="000477F0" w:rsidRPr="006F26B6" w:rsidP="006E4BD6">
            <w:pPr>
              <w:spacing w:before="60" w:after="60"/>
              <w:rPr>
                <w:rFonts w:ascii="Verdana" w:hAnsi="Verdana"/>
                <w:sz w:val="12"/>
                <w:szCs w:val="12"/>
                <w:lang w:val="en-US"/>
              </w:rPr>
            </w:pPr>
            <w:r w:rsidRPr="006F26B6">
              <w:rPr>
                <w:rFonts w:ascii="Verdana" w:hAnsi="Verdana"/>
                <w:sz w:val="12"/>
                <w:szCs w:val="12"/>
                <w:lang w:val="en-US"/>
              </w:rPr>
              <w:t>Control surface fundamentals</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Pr>
                <w:rFonts w:ascii="Verdana" w:hAnsi="Verdana"/>
                <w:sz w:val="10"/>
                <w:szCs w:val="12"/>
                <w:lang w:val="en-US"/>
              </w:rPr>
              <w:t>11</w:t>
            </w:r>
          </w:p>
        </w:tc>
        <w:tc>
          <w:tcPr>
            <w:tcW w:w="5453" w:type="dxa"/>
            <w:tcBorders>
              <w:left w:val="nil"/>
            </w:tcBorders>
          </w:tcPr>
          <w:p w:rsidR="000477F0" w:rsidRPr="006F26B6" w:rsidP="006E4BD6">
            <w:pPr>
              <w:spacing w:before="60" w:after="60"/>
              <w:rPr>
                <w:rFonts w:ascii="Verdana" w:hAnsi="Verdana"/>
                <w:sz w:val="12"/>
                <w:szCs w:val="12"/>
                <w:lang w:val="en-US"/>
              </w:rPr>
            </w:pPr>
            <w:r w:rsidRPr="006F26B6">
              <w:rPr>
                <w:rFonts w:ascii="Verdana" w:hAnsi="Verdana"/>
                <w:sz w:val="12"/>
                <w:szCs w:val="12"/>
                <w:lang w:val="en-US"/>
              </w:rPr>
              <w:t>Use of trims</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E4BD6">
            <w:pPr>
              <w:spacing w:before="60" w:after="60"/>
              <w:rPr>
                <w:rFonts w:ascii="Verdana" w:hAnsi="Verdana"/>
                <w:sz w:val="10"/>
                <w:szCs w:val="12"/>
                <w:lang w:val="en-US"/>
              </w:rPr>
            </w:pPr>
            <w:r>
              <w:rPr>
                <w:rFonts w:ascii="Verdana" w:hAnsi="Verdana"/>
                <w:sz w:val="10"/>
                <w:szCs w:val="12"/>
                <w:lang w:val="en-US"/>
              </w:rPr>
              <w:t>12</w:t>
            </w:r>
          </w:p>
        </w:tc>
        <w:tc>
          <w:tcPr>
            <w:tcW w:w="5453" w:type="dxa"/>
            <w:tcBorders>
              <w:left w:val="nil"/>
            </w:tcBorders>
          </w:tcPr>
          <w:p w:rsidR="000477F0" w:rsidRPr="006F26B6" w:rsidP="006E4BD6">
            <w:pPr>
              <w:spacing w:before="60" w:after="60"/>
              <w:rPr>
                <w:rFonts w:ascii="Verdana" w:hAnsi="Verdana"/>
                <w:sz w:val="12"/>
                <w:szCs w:val="12"/>
                <w:lang w:val="en-US"/>
              </w:rPr>
            </w:pPr>
            <w:r w:rsidRPr="006F26B6">
              <w:rPr>
                <w:rFonts w:ascii="Verdana" w:hAnsi="Verdana"/>
                <w:sz w:val="12"/>
                <w:szCs w:val="12"/>
                <w:lang w:val="en-US"/>
              </w:rPr>
              <w:t>Icing and contamination effects</w:t>
            </w:r>
          </w:p>
        </w:tc>
        <w:tc>
          <w:tcPr>
            <w:tcW w:w="916" w:type="dxa"/>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F1A61">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Pr>
                <w:rFonts w:ascii="Verdana" w:hAnsi="Verdana"/>
                <w:sz w:val="10"/>
                <w:szCs w:val="12"/>
                <w:lang w:val="en-US"/>
              </w:rPr>
              <w:t>13</w:t>
            </w:r>
          </w:p>
        </w:tc>
        <w:tc>
          <w:tcPr>
            <w:tcW w:w="5453" w:type="dxa"/>
            <w:tcBorders>
              <w:left w:val="nil"/>
            </w:tcBorders>
          </w:tcPr>
          <w:p w:rsidR="000477F0" w:rsidRPr="00075E72" w:rsidP="00647EE2">
            <w:pPr>
              <w:spacing w:before="60" w:after="60"/>
              <w:rPr>
                <w:rFonts w:ascii="Verdana" w:hAnsi="Verdana"/>
                <w:sz w:val="12"/>
                <w:szCs w:val="12"/>
                <w:lang w:val="en-US"/>
              </w:rPr>
            </w:pPr>
            <w:r w:rsidRPr="006F26B6">
              <w:rPr>
                <w:rFonts w:ascii="Verdana" w:hAnsi="Verdana"/>
                <w:sz w:val="12"/>
                <w:szCs w:val="12"/>
                <w:lang w:val="en-US"/>
              </w:rPr>
              <w:t>Propeller slipstream (as applicable)</w:t>
            </w:r>
          </w:p>
        </w:tc>
        <w:tc>
          <w:tcPr>
            <w:tcW w:w="916" w:type="dxa"/>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vAlign w:val="center"/>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1015AD">
        <w:tblPrEx>
          <w:tblW w:w="14556" w:type="dxa"/>
          <w:tblLook w:val="04A0"/>
        </w:tblPrEx>
        <w:tc>
          <w:tcPr>
            <w:tcW w:w="8062" w:type="dxa"/>
            <w:gridSpan w:val="4"/>
            <w:tcBorders>
              <w:top w:val="single" w:sz="8" w:space="0" w:color="auto"/>
              <w:left w:val="single" w:sz="12" w:space="0" w:color="808080" w:themeColor="background1" w:themeShade="80"/>
              <w:bottom w:val="single" w:sz="4" w:space="0" w:color="auto"/>
              <w:righ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sidRPr="006F26B6">
              <w:rPr>
                <w:rFonts w:ascii="Verdana" w:hAnsi="Verdana"/>
                <w:b/>
                <w:sz w:val="12"/>
                <w:szCs w:val="12"/>
                <w:lang w:val="en-US"/>
              </w:rPr>
              <w:t>B. Causes of and contributing factors to upsets</w:t>
            </w:r>
          </w:p>
        </w:tc>
        <w:tc>
          <w:tcPr>
            <w:tcW w:w="5531" w:type="dxa"/>
            <w:vMerge w:val="restart"/>
            <w:tcBorders>
              <w:left w:val="single" w:sz="8" w:space="0" w:color="auto"/>
            </w:tcBorders>
          </w:tcPr>
          <w:p w:rsidR="000477F0" w:rsidRPr="00052AB0" w:rsidP="000477F0">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P="000477F0">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p w:rsidR="000477F0" w:rsidRPr="00075E72" w:rsidP="00647EE2">
            <w:pPr>
              <w:spacing w:before="60" w:after="60"/>
              <w:rPr>
                <w:rFonts w:ascii="Verdana" w:hAnsi="Verdana"/>
                <w:sz w:val="10"/>
                <w:szCs w:val="10"/>
                <w:lang w:val="en-US"/>
              </w:rPr>
            </w:pPr>
          </w:p>
        </w:tc>
        <w:tc>
          <w:tcPr>
            <w:tcW w:w="963" w:type="dxa"/>
            <w:vMerge w:val="restart"/>
            <w:tcBorders>
              <w:right w:val="single" w:sz="12" w:space="0" w:color="808080" w:themeColor="background1" w:themeShade="80"/>
            </w:tcBorders>
          </w:tcPr>
          <w:p w:rsidR="000477F0" w:rsidRPr="00075E72" w:rsidP="00647EE2">
            <w:pPr>
              <w:spacing w:before="40" w:after="40"/>
              <w:rPr>
                <w:rFonts w:ascii="Verdana" w:hAnsi="Verdana"/>
                <w:sz w:val="10"/>
                <w:szCs w:val="10"/>
                <w:lang w:val="en-US"/>
              </w:rPr>
            </w:pPr>
          </w:p>
        </w:tc>
      </w:tr>
      <w:tr w:rsidTr="001015AD">
        <w:tblPrEx>
          <w:tblW w:w="14556" w:type="dxa"/>
          <w:tblLook w:val="04A0"/>
        </w:tblPrEx>
        <w:tc>
          <w:tcPr>
            <w:tcW w:w="344" w:type="dxa"/>
            <w:tcBorders>
              <w:top w:val="single" w:sz="8" w:space="0" w:color="auto"/>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tcBorders>
          </w:tcPr>
          <w:p w:rsidR="000477F0" w:rsidRPr="00954706" w:rsidP="00647EE2">
            <w:pPr>
              <w:spacing w:before="60" w:after="60"/>
              <w:ind w:right="113"/>
              <w:rPr>
                <w:rFonts w:ascii="Verdana" w:hAnsi="Verdana"/>
                <w:b/>
                <w:sz w:val="12"/>
                <w:szCs w:val="12"/>
                <w:lang w:val="en-US"/>
              </w:rPr>
            </w:pPr>
            <w:r w:rsidRPr="006F26B6">
              <w:rPr>
                <w:rFonts w:ascii="Verdana" w:hAnsi="Verdana"/>
                <w:sz w:val="12"/>
                <w:szCs w:val="12"/>
                <w:lang w:val="en-US"/>
              </w:rPr>
              <w:t>Environmental</w:t>
            </w:r>
          </w:p>
        </w:tc>
        <w:tc>
          <w:tcPr>
            <w:tcW w:w="916" w:type="dxa"/>
            <w:tcBorders>
              <w:top w:val="single" w:sz="8"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right w:val="single" w:sz="8" w:space="0" w:color="auto"/>
            </w:tcBorders>
          </w:tcPr>
          <w:p w:rsidR="000477F0" w:rsidRPr="00075E72" w:rsidP="00647EE2">
            <w:pPr>
              <w:spacing w:before="60" w:after="60"/>
              <w:jc w:val="center"/>
              <w:rPr>
                <w:rFonts w:ascii="Verdana" w:hAnsi="Verdana"/>
                <w:sz w:val="10"/>
                <w:szCs w:val="10"/>
                <w:lang w:val="en-US"/>
              </w:rPr>
            </w:pP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1015AD">
        <w:tblPrEx>
          <w:tblW w:w="14556" w:type="dxa"/>
          <w:tblLook w:val="04A0"/>
        </w:tblPrEx>
        <w:tc>
          <w:tcPr>
            <w:tcW w:w="344" w:type="dxa"/>
            <w:tcBorders>
              <w:left w:val="single" w:sz="12" w:space="0" w:color="808080" w:themeColor="background1" w:themeShade="80"/>
              <w:bottom w:val="single" w:sz="4" w:space="0" w:color="auto"/>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2</w:t>
            </w:r>
          </w:p>
        </w:tc>
        <w:tc>
          <w:tcPr>
            <w:tcW w:w="5453" w:type="dxa"/>
            <w:tcBorders>
              <w:left w:val="nil"/>
              <w:bottom w:val="single" w:sz="4" w:space="0" w:color="auto"/>
            </w:tcBorders>
          </w:tcPr>
          <w:p w:rsidR="000477F0" w:rsidRPr="00075E72" w:rsidP="00647EE2">
            <w:pPr>
              <w:spacing w:before="60" w:after="60"/>
              <w:rPr>
                <w:rFonts w:ascii="Verdana" w:hAnsi="Verdana"/>
                <w:sz w:val="12"/>
                <w:szCs w:val="12"/>
                <w:lang w:val="en-US"/>
              </w:rPr>
            </w:pPr>
            <w:r>
              <w:rPr>
                <w:rFonts w:ascii="Verdana" w:hAnsi="Verdana"/>
                <w:sz w:val="12"/>
                <w:szCs w:val="12"/>
                <w:lang w:val="en-US"/>
              </w:rPr>
              <w:t xml:space="preserve">Pilot-induced </w:t>
            </w:r>
          </w:p>
        </w:tc>
        <w:tc>
          <w:tcPr>
            <w:tcW w:w="916" w:type="dxa"/>
            <w:tcBorders>
              <w:bottom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bottom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1015AD">
        <w:tblPrEx>
          <w:tblW w:w="14556" w:type="dxa"/>
          <w:tblLook w:val="04A0"/>
        </w:tblPrEx>
        <w:trPr>
          <w:trHeight w:val="45"/>
        </w:trPr>
        <w:tc>
          <w:tcPr>
            <w:tcW w:w="344" w:type="dxa"/>
            <w:tcBorders>
              <w:left w:val="single" w:sz="12" w:space="0" w:color="808080" w:themeColor="background1" w:themeShade="80"/>
              <w:bottom w:val="single" w:sz="4" w:space="0" w:color="auto"/>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3</w:t>
            </w:r>
          </w:p>
        </w:tc>
        <w:tc>
          <w:tcPr>
            <w:tcW w:w="5453" w:type="dxa"/>
            <w:tcBorders>
              <w:left w:val="nil"/>
              <w:bottom w:val="single" w:sz="4" w:space="0" w:color="auto"/>
            </w:tcBorders>
          </w:tcPr>
          <w:p w:rsidR="000477F0" w:rsidRPr="00075E72" w:rsidP="006E4BD6">
            <w:pPr>
              <w:spacing w:before="60" w:after="60"/>
              <w:rPr>
                <w:rFonts w:ascii="Verdana" w:hAnsi="Verdana"/>
                <w:sz w:val="12"/>
                <w:szCs w:val="12"/>
                <w:lang w:val="en-US"/>
              </w:rPr>
            </w:pPr>
            <w:r w:rsidRPr="006F26B6">
              <w:rPr>
                <w:rFonts w:ascii="Verdana" w:hAnsi="Verdana"/>
                <w:sz w:val="12"/>
                <w:szCs w:val="12"/>
                <w:lang w:val="en-US"/>
              </w:rPr>
              <w:t>Mechanical (aeroplane systems)</w:t>
            </w:r>
          </w:p>
        </w:tc>
        <w:tc>
          <w:tcPr>
            <w:tcW w:w="916" w:type="dxa"/>
            <w:tcBorders>
              <w:bottom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bottom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957057">
        <w:tblPrEx>
          <w:tblW w:w="14556" w:type="dxa"/>
          <w:tblLook w:val="04A0"/>
        </w:tblPrEx>
        <w:tc>
          <w:tcPr>
            <w:tcW w:w="8062" w:type="dxa"/>
            <w:gridSpan w:val="4"/>
            <w:tcBorders>
              <w:top w:val="single" w:sz="8" w:space="0" w:color="auto"/>
              <w:left w:val="single" w:sz="12" w:space="0" w:color="808080" w:themeColor="background1" w:themeShade="80"/>
              <w:bottom w:val="single" w:sz="8" w:space="0" w:color="auto"/>
              <w:righ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sidRPr="006F26B6">
              <w:rPr>
                <w:rFonts w:ascii="Verdana" w:hAnsi="Verdana"/>
                <w:b/>
                <w:sz w:val="12"/>
                <w:szCs w:val="12"/>
                <w:lang w:val="en-US"/>
              </w:rPr>
              <w:t>C. Safety review of accidents and incidents relating to aeroplane upsets</w:t>
            </w:r>
          </w:p>
        </w:tc>
        <w:tc>
          <w:tcPr>
            <w:tcW w:w="5531" w:type="dxa"/>
            <w:vMerge w:val="restart"/>
            <w:tcBorders>
              <w:left w:val="single" w:sz="8" w:space="0" w:color="auto"/>
            </w:tcBorders>
          </w:tcPr>
          <w:p w:rsidR="000477F0" w:rsidRPr="00052AB0" w:rsidP="000477F0">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P="000477F0">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p w:rsidR="000477F0" w:rsidRPr="00075E72" w:rsidP="00647EE2">
            <w:pPr>
              <w:spacing w:before="60" w:after="60"/>
              <w:rPr>
                <w:rFonts w:ascii="Verdana" w:hAnsi="Verdana"/>
                <w:sz w:val="10"/>
                <w:szCs w:val="10"/>
                <w:lang w:val="en-US"/>
              </w:rPr>
            </w:pPr>
          </w:p>
        </w:tc>
        <w:tc>
          <w:tcPr>
            <w:tcW w:w="963" w:type="dxa"/>
            <w:vMerge w:val="restart"/>
            <w:tcBorders>
              <w:right w:val="single" w:sz="12" w:space="0" w:color="808080" w:themeColor="background1" w:themeShade="80"/>
            </w:tcBorders>
          </w:tcPr>
          <w:p w:rsidR="000477F0" w:rsidRPr="00075E72" w:rsidP="00647EE2">
            <w:pPr>
              <w:spacing w:before="40" w:after="40"/>
              <w:rPr>
                <w:rFonts w:ascii="Verdana" w:hAnsi="Verdana"/>
                <w:sz w:val="10"/>
                <w:szCs w:val="10"/>
                <w:lang w:val="en-US"/>
              </w:rPr>
            </w:pPr>
          </w:p>
        </w:tc>
      </w:tr>
      <w:tr w:rsidTr="00957057">
        <w:tblPrEx>
          <w:tblW w:w="14556" w:type="dxa"/>
          <w:tblLook w:val="04A0"/>
        </w:tblPrEx>
        <w:trPr>
          <w:trHeight w:val="226"/>
        </w:trPr>
        <w:tc>
          <w:tcPr>
            <w:tcW w:w="344" w:type="dxa"/>
            <w:tcBorders>
              <w:top w:val="single" w:sz="8" w:space="0" w:color="auto"/>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right w:val="single" w:sz="4" w:space="0" w:color="auto"/>
            </w:tcBorders>
          </w:tcPr>
          <w:p w:rsidR="000477F0" w:rsidRPr="00075E72" w:rsidP="00647EE2">
            <w:pPr>
              <w:spacing w:before="60" w:after="60"/>
              <w:rPr>
                <w:rFonts w:ascii="Verdana" w:hAnsi="Verdana"/>
                <w:sz w:val="12"/>
                <w:szCs w:val="12"/>
                <w:lang w:val="en-US"/>
              </w:rPr>
            </w:pPr>
            <w:r w:rsidRPr="006F26B6">
              <w:rPr>
                <w:rFonts w:ascii="Verdana" w:hAnsi="Verdana"/>
                <w:sz w:val="12"/>
                <w:szCs w:val="12"/>
                <w:lang w:val="en-US"/>
              </w:rPr>
              <w:t>Safety review of accidents and incidents relating to aeroplane upsets</w:t>
            </w:r>
          </w:p>
        </w:tc>
        <w:tc>
          <w:tcPr>
            <w:tcW w:w="916" w:type="dxa"/>
            <w:tcBorders>
              <w:top w:val="single" w:sz="8" w:space="0" w:color="auto"/>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left w:val="single" w:sz="4" w:space="0" w:color="auto"/>
              <w:right w:val="single" w:sz="8" w:space="0" w:color="auto"/>
            </w:tcBorders>
            <w:vAlign w:val="center"/>
          </w:tcPr>
          <w:p w:rsidR="000477F0" w:rsidRPr="00075E72" w:rsidP="006E4BD6">
            <w:pPr>
              <w:spacing w:before="60" w:after="60"/>
              <w:jc w:val="center"/>
              <w:rPr>
                <w:rFonts w:ascii="Verdana" w:hAnsi="Verdana"/>
                <w:sz w:val="10"/>
                <w:szCs w:val="10"/>
                <w:lang w:val="en-US"/>
              </w:rPr>
            </w:pP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6872D0">
        <w:tblPrEx>
          <w:tblW w:w="14556" w:type="dxa"/>
          <w:tblLook w:val="04A0"/>
        </w:tblPrEx>
        <w:tc>
          <w:tcPr>
            <w:tcW w:w="8062" w:type="dxa"/>
            <w:gridSpan w:val="4"/>
            <w:tcBorders>
              <w:top w:val="single" w:sz="8" w:space="0" w:color="auto"/>
              <w:left w:val="single" w:sz="12" w:space="0" w:color="808080" w:themeColor="background1" w:themeShade="80"/>
              <w:bottom w:val="single" w:sz="8" w:space="0" w:color="auto"/>
              <w:righ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sidRPr="006F26B6">
              <w:rPr>
                <w:rFonts w:ascii="Verdana" w:hAnsi="Verdana"/>
                <w:b/>
                <w:sz w:val="12"/>
                <w:szCs w:val="12"/>
                <w:lang w:val="en-US"/>
              </w:rPr>
              <w:t>D. G-load awareness and management</w:t>
            </w:r>
          </w:p>
        </w:tc>
        <w:tc>
          <w:tcPr>
            <w:tcW w:w="5531" w:type="dxa"/>
            <w:vMerge w:val="restart"/>
            <w:tcBorders>
              <w:left w:val="single" w:sz="8" w:space="0" w:color="auto"/>
            </w:tcBorders>
          </w:tcPr>
          <w:p w:rsidR="000477F0" w:rsidRPr="00052AB0" w:rsidP="000477F0">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P="000477F0">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p w:rsidR="000477F0" w:rsidRPr="00075E72" w:rsidP="00647EE2">
            <w:pPr>
              <w:spacing w:before="60" w:after="60"/>
              <w:rPr>
                <w:rFonts w:ascii="Verdana" w:hAnsi="Verdana"/>
                <w:sz w:val="10"/>
                <w:szCs w:val="10"/>
                <w:lang w:val="en-US"/>
              </w:rPr>
            </w:pPr>
          </w:p>
        </w:tc>
        <w:tc>
          <w:tcPr>
            <w:tcW w:w="963" w:type="dxa"/>
            <w:vMerge w:val="restart"/>
            <w:tcBorders>
              <w:right w:val="single" w:sz="12" w:space="0" w:color="808080" w:themeColor="background1" w:themeShade="80"/>
            </w:tcBorders>
          </w:tcPr>
          <w:p w:rsidR="000477F0" w:rsidRPr="00075E72" w:rsidP="00647EE2">
            <w:pPr>
              <w:spacing w:before="40" w:after="40"/>
              <w:rPr>
                <w:rFonts w:ascii="Verdana" w:hAnsi="Verdana"/>
                <w:sz w:val="10"/>
                <w:szCs w:val="10"/>
                <w:lang w:val="en-US"/>
              </w:rPr>
            </w:pPr>
          </w:p>
        </w:tc>
      </w:tr>
      <w:tr w:rsidTr="006872D0">
        <w:tblPrEx>
          <w:tblW w:w="14556" w:type="dxa"/>
          <w:tblLook w:val="04A0"/>
        </w:tblPrEx>
        <w:tc>
          <w:tcPr>
            <w:tcW w:w="344" w:type="dxa"/>
            <w:tcBorders>
              <w:top w:val="single" w:sz="8" w:space="0" w:color="auto"/>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right w:val="single" w:sz="4" w:space="0" w:color="auto"/>
            </w:tcBorders>
          </w:tcPr>
          <w:p w:rsidR="000477F0" w:rsidRPr="00075E72" w:rsidP="00647EE2">
            <w:pPr>
              <w:spacing w:before="60" w:after="60"/>
              <w:rPr>
                <w:rFonts w:ascii="Verdana" w:hAnsi="Verdana"/>
                <w:sz w:val="12"/>
                <w:szCs w:val="12"/>
                <w:lang w:val="en-US"/>
              </w:rPr>
            </w:pPr>
            <w:r w:rsidRPr="00761F70">
              <w:rPr>
                <w:rFonts w:ascii="Verdana" w:hAnsi="Verdana"/>
                <w:sz w:val="12"/>
                <w:szCs w:val="12"/>
                <w:lang w:val="en-US"/>
              </w:rPr>
              <w:t>Kinetic energy vs potential energy vs effect of thrust-drag ratio on the total energy</w:t>
            </w:r>
          </w:p>
        </w:tc>
        <w:tc>
          <w:tcPr>
            <w:tcW w:w="916" w:type="dxa"/>
            <w:tcBorders>
              <w:top w:val="single" w:sz="8" w:space="0" w:color="auto"/>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6872D0">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2</w:t>
            </w:r>
          </w:p>
        </w:tc>
        <w:tc>
          <w:tcPr>
            <w:tcW w:w="5453" w:type="dxa"/>
            <w:tcBorders>
              <w:left w:val="nil"/>
              <w:right w:val="single" w:sz="4" w:space="0" w:color="auto"/>
            </w:tcBorders>
          </w:tcPr>
          <w:p w:rsidR="000477F0" w:rsidRPr="00075E72" w:rsidP="006E4BD6">
            <w:pPr>
              <w:spacing w:before="60" w:after="60"/>
              <w:rPr>
                <w:rFonts w:ascii="Verdana" w:hAnsi="Verdana"/>
                <w:sz w:val="12"/>
                <w:szCs w:val="12"/>
                <w:lang w:val="en-US"/>
              </w:rPr>
            </w:pPr>
            <w:r w:rsidRPr="00761F70">
              <w:rPr>
                <w:rFonts w:ascii="Verdana" w:hAnsi="Verdana"/>
                <w:sz w:val="12"/>
                <w:szCs w:val="12"/>
                <w:lang w:val="en-US"/>
              </w:rPr>
              <w:t xml:space="preserve">Lateral G awareness (sideslip) </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6872D0">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Pr>
                <w:rFonts w:ascii="Verdana" w:hAnsi="Verdana"/>
                <w:sz w:val="10"/>
                <w:szCs w:val="12"/>
                <w:lang w:val="en-US"/>
              </w:rPr>
              <w:t>3</w:t>
            </w:r>
          </w:p>
        </w:tc>
        <w:tc>
          <w:tcPr>
            <w:tcW w:w="5453" w:type="dxa"/>
            <w:tcBorders>
              <w:left w:val="nil"/>
              <w:right w:val="single" w:sz="4" w:space="0" w:color="auto"/>
            </w:tcBorders>
          </w:tcPr>
          <w:p w:rsidR="000477F0" w:rsidRPr="00A84661" w:rsidP="00647EE2">
            <w:pPr>
              <w:spacing w:before="60" w:after="60"/>
              <w:rPr>
                <w:rFonts w:ascii="Verdana" w:hAnsi="Verdana"/>
                <w:sz w:val="12"/>
                <w:szCs w:val="12"/>
                <w:lang w:val="en-US"/>
              </w:rPr>
            </w:pPr>
            <w:r w:rsidRPr="00761F70">
              <w:rPr>
                <w:rFonts w:ascii="Verdana" w:hAnsi="Verdana"/>
                <w:sz w:val="12"/>
                <w:szCs w:val="12"/>
                <w:lang w:val="en-US"/>
              </w:rPr>
              <w:t>G-load</w:t>
            </w:r>
            <w:r>
              <w:rPr>
                <w:rFonts w:ascii="Verdana" w:hAnsi="Verdana"/>
                <w:sz w:val="12"/>
                <w:szCs w:val="12"/>
                <w:lang w:val="en-US"/>
              </w:rPr>
              <w:t xml:space="preserve"> management </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2437B7">
        <w:tblPrEx>
          <w:tblW w:w="14556" w:type="dxa"/>
          <w:tblLook w:val="04A0"/>
        </w:tblPrEx>
        <w:tc>
          <w:tcPr>
            <w:tcW w:w="8062" w:type="dxa"/>
            <w:gridSpan w:val="4"/>
            <w:tcBorders>
              <w:top w:val="single" w:sz="8" w:space="0" w:color="auto"/>
              <w:left w:val="single" w:sz="12" w:space="0" w:color="808080" w:themeColor="background1" w:themeShade="80"/>
              <w:bottom w:val="single" w:sz="8" w:space="0" w:color="auto"/>
              <w:righ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sidRPr="00761F70">
              <w:rPr>
                <w:rFonts w:ascii="Verdana" w:hAnsi="Verdana"/>
                <w:b/>
                <w:sz w:val="12"/>
                <w:szCs w:val="12"/>
                <w:lang w:val="en-US"/>
              </w:rPr>
              <w:t>E. Energy management</w:t>
            </w:r>
          </w:p>
        </w:tc>
        <w:tc>
          <w:tcPr>
            <w:tcW w:w="5531" w:type="dxa"/>
            <w:vMerge w:val="restart"/>
            <w:tcBorders>
              <w:left w:val="single" w:sz="8" w:space="0" w:color="auto"/>
            </w:tcBorders>
          </w:tcPr>
          <w:p w:rsidR="000477F0" w:rsidRPr="00052AB0" w:rsidP="000477F0">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P="000477F0">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p w:rsidR="000477F0" w:rsidRPr="00075E72" w:rsidP="00647EE2">
            <w:pPr>
              <w:spacing w:before="60" w:after="60"/>
              <w:rPr>
                <w:rFonts w:ascii="Verdana" w:hAnsi="Verdana"/>
                <w:sz w:val="10"/>
                <w:szCs w:val="10"/>
                <w:lang w:val="en-US"/>
              </w:rPr>
            </w:pPr>
          </w:p>
        </w:tc>
        <w:tc>
          <w:tcPr>
            <w:tcW w:w="963" w:type="dxa"/>
            <w:vMerge w:val="restart"/>
            <w:tcBorders>
              <w:right w:val="single" w:sz="12" w:space="0" w:color="808080" w:themeColor="background1" w:themeShade="80"/>
            </w:tcBorders>
          </w:tcPr>
          <w:p w:rsidR="000477F0" w:rsidRPr="00075E72" w:rsidP="00647EE2">
            <w:pPr>
              <w:spacing w:before="40" w:after="40"/>
              <w:rPr>
                <w:rFonts w:ascii="Verdana" w:hAnsi="Verdana"/>
                <w:sz w:val="10"/>
                <w:szCs w:val="10"/>
                <w:lang w:val="en-US"/>
              </w:rPr>
            </w:pPr>
          </w:p>
        </w:tc>
      </w:tr>
      <w:tr w:rsidTr="002437B7">
        <w:tblPrEx>
          <w:tblW w:w="14556" w:type="dxa"/>
          <w:tblLook w:val="04A0"/>
        </w:tblPrEx>
        <w:tc>
          <w:tcPr>
            <w:tcW w:w="344" w:type="dxa"/>
            <w:tcBorders>
              <w:top w:val="single" w:sz="8" w:space="0" w:color="auto"/>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right w:val="single" w:sz="4" w:space="0" w:color="auto"/>
            </w:tcBorders>
          </w:tcPr>
          <w:p w:rsidR="000477F0" w:rsidRPr="00075E72" w:rsidP="00647EE2">
            <w:pPr>
              <w:spacing w:before="60" w:after="60"/>
              <w:rPr>
                <w:rFonts w:ascii="Verdana" w:hAnsi="Verdana"/>
                <w:sz w:val="12"/>
                <w:szCs w:val="12"/>
                <w:lang w:val="en-US"/>
              </w:rPr>
            </w:pPr>
            <w:r w:rsidRPr="00FB1914">
              <w:rPr>
                <w:rFonts w:ascii="Verdana" w:hAnsi="Verdana"/>
                <w:sz w:val="12"/>
                <w:szCs w:val="12"/>
                <w:lang w:val="en-US"/>
              </w:rPr>
              <w:t>Kinetic energy vs potential energy vs effect of thrust-drag ratio on the total energy</w:t>
            </w:r>
          </w:p>
        </w:tc>
        <w:tc>
          <w:tcPr>
            <w:tcW w:w="916" w:type="dxa"/>
            <w:tcBorders>
              <w:top w:val="single" w:sz="8" w:space="0" w:color="auto"/>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293040">
        <w:tblPrEx>
          <w:tblW w:w="14556" w:type="dxa"/>
          <w:tblLook w:val="04A0"/>
        </w:tblPrEx>
        <w:tc>
          <w:tcPr>
            <w:tcW w:w="8062" w:type="dxa"/>
            <w:gridSpan w:val="4"/>
            <w:tcBorders>
              <w:top w:val="single" w:sz="8" w:space="0" w:color="auto"/>
              <w:left w:val="single" w:sz="12" w:space="0" w:color="808080" w:themeColor="background1" w:themeShade="80"/>
              <w:bottom w:val="single" w:sz="8" w:space="0" w:color="auto"/>
              <w:righ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sidRPr="00FB1914">
              <w:rPr>
                <w:rFonts w:ascii="Verdana" w:hAnsi="Verdana"/>
                <w:b/>
                <w:sz w:val="12"/>
                <w:szCs w:val="12"/>
                <w:lang w:val="en-US"/>
              </w:rPr>
              <w:t>F. Flight path management</w:t>
            </w:r>
          </w:p>
        </w:tc>
        <w:tc>
          <w:tcPr>
            <w:tcW w:w="5531" w:type="dxa"/>
            <w:vMerge w:val="restart"/>
            <w:tcBorders>
              <w:left w:val="single" w:sz="8" w:space="0" w:color="auto"/>
            </w:tcBorders>
          </w:tcPr>
          <w:p w:rsidR="000477F0" w:rsidRPr="00052AB0" w:rsidP="000477F0">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P="000477F0">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p w:rsidR="000477F0" w:rsidRPr="00075E72" w:rsidP="00647EE2">
            <w:pPr>
              <w:spacing w:before="60" w:after="60"/>
              <w:rPr>
                <w:rFonts w:ascii="Verdana" w:hAnsi="Verdana"/>
                <w:sz w:val="10"/>
                <w:szCs w:val="10"/>
                <w:lang w:val="en-US"/>
              </w:rPr>
            </w:pPr>
          </w:p>
        </w:tc>
        <w:tc>
          <w:tcPr>
            <w:tcW w:w="963" w:type="dxa"/>
            <w:vMerge w:val="restart"/>
            <w:tcBorders>
              <w:right w:val="single" w:sz="12" w:space="0" w:color="808080" w:themeColor="background1" w:themeShade="80"/>
            </w:tcBorders>
          </w:tcPr>
          <w:p w:rsidR="000477F0" w:rsidRPr="00075E72" w:rsidP="00647EE2">
            <w:pPr>
              <w:spacing w:before="40" w:after="40"/>
              <w:rPr>
                <w:rFonts w:ascii="Verdana" w:hAnsi="Verdana"/>
                <w:sz w:val="10"/>
                <w:szCs w:val="10"/>
                <w:lang w:val="en-US"/>
              </w:rPr>
            </w:pPr>
          </w:p>
        </w:tc>
      </w:tr>
      <w:tr w:rsidTr="00293040">
        <w:tblPrEx>
          <w:tblW w:w="14556" w:type="dxa"/>
          <w:tblLook w:val="04A0"/>
        </w:tblPrEx>
        <w:tc>
          <w:tcPr>
            <w:tcW w:w="344" w:type="dxa"/>
            <w:tcBorders>
              <w:top w:val="single" w:sz="8" w:space="0" w:color="auto"/>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right w:val="single" w:sz="4" w:space="0" w:color="auto"/>
            </w:tcBorders>
          </w:tcPr>
          <w:p w:rsidR="000477F0" w:rsidRPr="00075E72" w:rsidP="00647EE2">
            <w:pPr>
              <w:spacing w:before="60" w:after="60"/>
              <w:rPr>
                <w:rFonts w:ascii="Verdana" w:hAnsi="Verdana"/>
                <w:sz w:val="12"/>
                <w:szCs w:val="12"/>
                <w:lang w:val="en-US"/>
              </w:rPr>
            </w:pPr>
            <w:r w:rsidRPr="00FB1914">
              <w:rPr>
                <w:rFonts w:ascii="Verdana" w:hAnsi="Verdana"/>
                <w:sz w:val="12"/>
                <w:szCs w:val="12"/>
                <w:lang w:val="en-US"/>
              </w:rPr>
              <w:t xml:space="preserve">Relationship between </w:t>
            </w:r>
            <w:r>
              <w:rPr>
                <w:rFonts w:ascii="Verdana" w:hAnsi="Verdana"/>
                <w:sz w:val="12"/>
                <w:szCs w:val="12"/>
                <w:lang w:val="en-US"/>
              </w:rPr>
              <w:t xml:space="preserve">pitch, power and performance </w:t>
            </w:r>
          </w:p>
        </w:tc>
        <w:tc>
          <w:tcPr>
            <w:tcW w:w="916" w:type="dxa"/>
            <w:tcBorders>
              <w:top w:val="single" w:sz="8" w:space="0" w:color="auto"/>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293040">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2</w:t>
            </w:r>
          </w:p>
        </w:tc>
        <w:tc>
          <w:tcPr>
            <w:tcW w:w="5453" w:type="dxa"/>
            <w:tcBorders>
              <w:left w:val="nil"/>
              <w:right w:val="single" w:sz="4" w:space="0" w:color="auto"/>
            </w:tcBorders>
          </w:tcPr>
          <w:p w:rsidR="000477F0" w:rsidRPr="00075E72" w:rsidP="006E4BD6">
            <w:pPr>
              <w:spacing w:before="60" w:after="60"/>
              <w:rPr>
                <w:rFonts w:ascii="Verdana" w:hAnsi="Verdana"/>
                <w:sz w:val="12"/>
                <w:szCs w:val="12"/>
                <w:lang w:val="en-US"/>
              </w:rPr>
            </w:pPr>
            <w:r w:rsidRPr="00FB1914">
              <w:rPr>
                <w:rFonts w:ascii="Verdana" w:hAnsi="Verdana"/>
                <w:sz w:val="12"/>
                <w:szCs w:val="12"/>
                <w:lang w:val="en-US"/>
              </w:rPr>
              <w:t>Performance and effects of differing power plants (if applicable)</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293040">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Pr>
                <w:rFonts w:ascii="Verdana" w:hAnsi="Verdana"/>
                <w:sz w:val="10"/>
                <w:szCs w:val="12"/>
                <w:lang w:val="en-US"/>
              </w:rPr>
              <w:t>3</w:t>
            </w:r>
          </w:p>
        </w:tc>
        <w:tc>
          <w:tcPr>
            <w:tcW w:w="5453" w:type="dxa"/>
            <w:tcBorders>
              <w:left w:val="nil"/>
              <w:right w:val="single" w:sz="4" w:space="0" w:color="auto"/>
            </w:tcBorders>
          </w:tcPr>
          <w:p w:rsidR="000477F0" w:rsidRPr="00A84661" w:rsidP="00647EE2">
            <w:pPr>
              <w:spacing w:before="60" w:after="60"/>
              <w:rPr>
                <w:rFonts w:ascii="Verdana" w:hAnsi="Verdana"/>
                <w:sz w:val="12"/>
                <w:szCs w:val="12"/>
                <w:lang w:val="en-US"/>
              </w:rPr>
            </w:pPr>
            <w:r w:rsidRPr="00FB1914">
              <w:rPr>
                <w:rFonts w:ascii="Verdana" w:hAnsi="Verdana"/>
                <w:sz w:val="12"/>
                <w:szCs w:val="12"/>
                <w:lang w:val="en-US"/>
              </w:rPr>
              <w:t>Manual and automation inp</w:t>
            </w:r>
            <w:r>
              <w:rPr>
                <w:rFonts w:ascii="Verdana" w:hAnsi="Verdana"/>
                <w:sz w:val="12"/>
                <w:szCs w:val="12"/>
                <w:lang w:val="en-US"/>
              </w:rPr>
              <w:t xml:space="preserve">uts for guidance and control </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293040">
        <w:tblPrEx>
          <w:tblW w:w="14556" w:type="dxa"/>
          <w:tblLook w:val="04A0"/>
        </w:tblPrEx>
        <w:tc>
          <w:tcPr>
            <w:tcW w:w="344" w:type="dxa"/>
            <w:tcBorders>
              <w:left w:val="single" w:sz="12" w:space="0" w:color="808080" w:themeColor="background1" w:themeShade="80"/>
              <w:right w:val="nil"/>
            </w:tcBorders>
          </w:tcPr>
          <w:p w:rsidR="000477F0" w:rsidP="006E4BD6">
            <w:pPr>
              <w:spacing w:before="60" w:after="60"/>
              <w:rPr>
                <w:rFonts w:ascii="Verdana" w:hAnsi="Verdana"/>
                <w:sz w:val="10"/>
                <w:szCs w:val="12"/>
                <w:lang w:val="en-US"/>
              </w:rPr>
            </w:pPr>
            <w:r>
              <w:rPr>
                <w:rFonts w:ascii="Verdana" w:hAnsi="Verdana"/>
                <w:sz w:val="10"/>
                <w:szCs w:val="12"/>
                <w:lang w:val="en-US"/>
              </w:rPr>
              <w:t>4</w:t>
            </w:r>
          </w:p>
        </w:tc>
        <w:tc>
          <w:tcPr>
            <w:tcW w:w="5453" w:type="dxa"/>
            <w:tcBorders>
              <w:left w:val="nil"/>
              <w:right w:val="single" w:sz="4" w:space="0" w:color="auto"/>
            </w:tcBorders>
          </w:tcPr>
          <w:p w:rsidR="000477F0" w:rsidRPr="00FB1914" w:rsidP="006E4BD6">
            <w:pPr>
              <w:spacing w:before="60" w:after="60"/>
              <w:rPr>
                <w:rFonts w:ascii="Verdana" w:hAnsi="Verdana"/>
                <w:sz w:val="12"/>
                <w:szCs w:val="12"/>
                <w:lang w:val="en-US"/>
              </w:rPr>
            </w:pPr>
            <w:r w:rsidRPr="00FB1914">
              <w:rPr>
                <w:rFonts w:ascii="Verdana" w:hAnsi="Verdana"/>
                <w:sz w:val="12"/>
                <w:szCs w:val="12"/>
                <w:lang w:val="en-US"/>
              </w:rPr>
              <w:t>Type-specific characterist</w:t>
            </w:r>
            <w:r>
              <w:rPr>
                <w:rFonts w:ascii="Verdana" w:hAnsi="Verdana"/>
                <w:sz w:val="12"/>
                <w:szCs w:val="12"/>
                <w:lang w:val="en-US"/>
              </w:rPr>
              <w:t xml:space="preserve">ics </w:t>
            </w:r>
          </w:p>
        </w:tc>
        <w:tc>
          <w:tcPr>
            <w:tcW w:w="916" w:type="dxa"/>
            <w:tcBorders>
              <w:left w:val="single" w:sz="4" w:space="0" w:color="auto"/>
              <w:right w:val="single" w:sz="4" w:space="0" w:color="auto"/>
            </w:tcBorders>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293040">
        <w:tblPrEx>
          <w:tblW w:w="14556" w:type="dxa"/>
          <w:tblLook w:val="04A0"/>
        </w:tblPrEx>
        <w:tc>
          <w:tcPr>
            <w:tcW w:w="344" w:type="dxa"/>
            <w:tcBorders>
              <w:left w:val="single" w:sz="12" w:space="0" w:color="808080" w:themeColor="background1" w:themeShade="80"/>
              <w:right w:val="nil"/>
            </w:tcBorders>
          </w:tcPr>
          <w:p w:rsidR="000477F0" w:rsidP="006E4BD6">
            <w:pPr>
              <w:spacing w:before="60" w:after="60"/>
              <w:rPr>
                <w:rFonts w:ascii="Verdana" w:hAnsi="Verdana"/>
                <w:sz w:val="10"/>
                <w:szCs w:val="12"/>
                <w:lang w:val="en-US"/>
              </w:rPr>
            </w:pPr>
            <w:r>
              <w:rPr>
                <w:rFonts w:ascii="Verdana" w:hAnsi="Verdana"/>
                <w:sz w:val="10"/>
                <w:szCs w:val="12"/>
                <w:lang w:val="en-US"/>
              </w:rPr>
              <w:t>5</w:t>
            </w:r>
          </w:p>
        </w:tc>
        <w:tc>
          <w:tcPr>
            <w:tcW w:w="5453" w:type="dxa"/>
            <w:tcBorders>
              <w:left w:val="nil"/>
              <w:right w:val="single" w:sz="4" w:space="0" w:color="auto"/>
            </w:tcBorders>
          </w:tcPr>
          <w:p w:rsidR="000477F0" w:rsidRPr="00FB1914" w:rsidP="006E4BD6">
            <w:pPr>
              <w:spacing w:before="60" w:after="60"/>
              <w:rPr>
                <w:rFonts w:ascii="Verdana" w:hAnsi="Verdana"/>
                <w:sz w:val="12"/>
                <w:szCs w:val="12"/>
                <w:lang w:val="en-US"/>
              </w:rPr>
            </w:pPr>
            <w:r w:rsidRPr="00FB1914">
              <w:rPr>
                <w:rFonts w:ascii="Verdana" w:hAnsi="Verdana"/>
                <w:sz w:val="12"/>
                <w:szCs w:val="12"/>
                <w:lang w:val="en-US"/>
              </w:rPr>
              <w:t>Management of go-arounds from various stages during the approach</w:t>
            </w:r>
          </w:p>
        </w:tc>
        <w:tc>
          <w:tcPr>
            <w:tcW w:w="916" w:type="dxa"/>
            <w:tcBorders>
              <w:left w:val="single" w:sz="4" w:space="0" w:color="auto"/>
              <w:right w:val="single" w:sz="4" w:space="0" w:color="auto"/>
            </w:tcBorders>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293040">
        <w:tblPrEx>
          <w:tblW w:w="14556" w:type="dxa"/>
          <w:tblLook w:val="04A0"/>
        </w:tblPrEx>
        <w:tc>
          <w:tcPr>
            <w:tcW w:w="344" w:type="dxa"/>
            <w:tcBorders>
              <w:left w:val="single" w:sz="12" w:space="0" w:color="808080" w:themeColor="background1" w:themeShade="80"/>
              <w:right w:val="nil"/>
            </w:tcBorders>
          </w:tcPr>
          <w:p w:rsidR="000477F0" w:rsidP="006E4BD6">
            <w:pPr>
              <w:spacing w:before="60" w:after="60"/>
              <w:rPr>
                <w:rFonts w:ascii="Verdana" w:hAnsi="Verdana"/>
                <w:sz w:val="10"/>
                <w:szCs w:val="12"/>
                <w:lang w:val="en-US"/>
              </w:rPr>
            </w:pPr>
            <w:r>
              <w:rPr>
                <w:rFonts w:ascii="Verdana" w:hAnsi="Verdana"/>
                <w:sz w:val="10"/>
                <w:szCs w:val="12"/>
                <w:lang w:val="en-US"/>
              </w:rPr>
              <w:t>6</w:t>
            </w:r>
          </w:p>
        </w:tc>
        <w:tc>
          <w:tcPr>
            <w:tcW w:w="5453" w:type="dxa"/>
            <w:tcBorders>
              <w:left w:val="nil"/>
              <w:right w:val="single" w:sz="4" w:space="0" w:color="auto"/>
            </w:tcBorders>
          </w:tcPr>
          <w:p w:rsidR="000477F0" w:rsidRPr="00FB1914" w:rsidP="006E4BD6">
            <w:pPr>
              <w:spacing w:before="60" w:after="60"/>
              <w:rPr>
                <w:rFonts w:ascii="Verdana" w:hAnsi="Verdana"/>
                <w:sz w:val="12"/>
                <w:szCs w:val="12"/>
                <w:lang w:val="en-US"/>
              </w:rPr>
            </w:pPr>
            <w:r>
              <w:rPr>
                <w:rFonts w:ascii="Verdana" w:hAnsi="Verdana"/>
                <w:sz w:val="12"/>
                <w:szCs w:val="12"/>
                <w:lang w:val="en-US"/>
              </w:rPr>
              <w:t xml:space="preserve">Automation management </w:t>
            </w:r>
          </w:p>
        </w:tc>
        <w:tc>
          <w:tcPr>
            <w:tcW w:w="916" w:type="dxa"/>
            <w:tcBorders>
              <w:left w:val="single" w:sz="4" w:space="0" w:color="auto"/>
              <w:right w:val="single" w:sz="4" w:space="0" w:color="auto"/>
            </w:tcBorders>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293040">
        <w:tblPrEx>
          <w:tblW w:w="14556" w:type="dxa"/>
          <w:tblLook w:val="04A0"/>
        </w:tblPrEx>
        <w:tc>
          <w:tcPr>
            <w:tcW w:w="344" w:type="dxa"/>
            <w:tcBorders>
              <w:left w:val="single" w:sz="12" w:space="0" w:color="808080" w:themeColor="background1" w:themeShade="80"/>
              <w:right w:val="nil"/>
            </w:tcBorders>
          </w:tcPr>
          <w:p w:rsidR="000477F0" w:rsidP="006E4BD6">
            <w:pPr>
              <w:spacing w:before="60" w:after="60"/>
              <w:rPr>
                <w:rFonts w:ascii="Verdana" w:hAnsi="Verdana"/>
                <w:sz w:val="10"/>
                <w:szCs w:val="12"/>
                <w:lang w:val="en-US"/>
              </w:rPr>
            </w:pPr>
            <w:r>
              <w:rPr>
                <w:rFonts w:ascii="Verdana" w:hAnsi="Verdana"/>
                <w:sz w:val="10"/>
                <w:szCs w:val="12"/>
                <w:lang w:val="en-US"/>
              </w:rPr>
              <w:t>7</w:t>
            </w:r>
          </w:p>
        </w:tc>
        <w:tc>
          <w:tcPr>
            <w:tcW w:w="5453" w:type="dxa"/>
            <w:tcBorders>
              <w:left w:val="nil"/>
              <w:right w:val="single" w:sz="4" w:space="0" w:color="auto"/>
            </w:tcBorders>
          </w:tcPr>
          <w:p w:rsidR="000477F0" w:rsidRPr="00FB1914" w:rsidP="006E4BD6">
            <w:pPr>
              <w:spacing w:before="60" w:after="60"/>
              <w:rPr>
                <w:rFonts w:ascii="Verdana" w:hAnsi="Verdana"/>
                <w:sz w:val="12"/>
                <w:szCs w:val="12"/>
                <w:lang w:val="en-US"/>
              </w:rPr>
            </w:pPr>
            <w:r>
              <w:rPr>
                <w:rFonts w:ascii="Verdana" w:hAnsi="Verdana"/>
                <w:sz w:val="12"/>
                <w:szCs w:val="12"/>
                <w:lang w:val="en-US"/>
              </w:rPr>
              <w:t xml:space="preserve">Proper use of rudder </w:t>
            </w:r>
          </w:p>
        </w:tc>
        <w:tc>
          <w:tcPr>
            <w:tcW w:w="916" w:type="dxa"/>
            <w:tcBorders>
              <w:left w:val="single" w:sz="4" w:space="0" w:color="auto"/>
              <w:right w:val="single" w:sz="4" w:space="0" w:color="auto"/>
            </w:tcBorders>
            <w:vAlign w:val="center"/>
          </w:tcPr>
          <w:p w:rsidR="000477F0" w:rsidRPr="00075E72" w:rsidP="006E4BD6">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E4BD6">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E4BD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E4BD6">
            <w:pPr>
              <w:spacing w:before="60" w:after="60"/>
              <w:rPr>
                <w:rFonts w:ascii="Verdana" w:hAnsi="Verdana"/>
                <w:sz w:val="10"/>
                <w:szCs w:val="10"/>
                <w:lang w:val="en-US"/>
              </w:rPr>
            </w:pPr>
          </w:p>
        </w:tc>
      </w:tr>
      <w:tr w:rsidTr="00A47F76">
        <w:tblPrEx>
          <w:tblW w:w="14556" w:type="dxa"/>
          <w:tblLook w:val="04A0"/>
        </w:tblPrEx>
        <w:tc>
          <w:tcPr>
            <w:tcW w:w="8062" w:type="dxa"/>
            <w:gridSpan w:val="4"/>
            <w:tcBorders>
              <w:top w:val="single" w:sz="8" w:space="0" w:color="auto"/>
              <w:left w:val="single" w:sz="12" w:space="0" w:color="808080" w:themeColor="background1" w:themeShade="80"/>
              <w:bottom w:val="single" w:sz="8" w:space="0" w:color="auto"/>
              <w:righ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sidRPr="00FB1914">
              <w:rPr>
                <w:rFonts w:ascii="Verdana" w:hAnsi="Verdana"/>
                <w:b/>
                <w:sz w:val="12"/>
                <w:szCs w:val="12"/>
                <w:lang w:val="en-US"/>
              </w:rPr>
              <w:t>G. Recognition</w:t>
            </w:r>
          </w:p>
        </w:tc>
        <w:tc>
          <w:tcPr>
            <w:tcW w:w="5531" w:type="dxa"/>
            <w:vMerge w:val="restart"/>
            <w:tcBorders>
              <w:left w:val="single" w:sz="8" w:space="0" w:color="auto"/>
            </w:tcBorders>
          </w:tcPr>
          <w:p w:rsidR="000477F0" w:rsidRPr="00052AB0" w:rsidP="000477F0">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RPr="00075E72" w:rsidP="00663E92">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tc>
        <w:tc>
          <w:tcPr>
            <w:tcW w:w="963" w:type="dxa"/>
            <w:vMerge w:val="restart"/>
            <w:tcBorders>
              <w:right w:val="single" w:sz="12" w:space="0" w:color="808080" w:themeColor="background1" w:themeShade="80"/>
            </w:tcBorders>
          </w:tcPr>
          <w:p w:rsidR="000477F0" w:rsidRPr="00075E72" w:rsidP="00647EE2">
            <w:pPr>
              <w:spacing w:before="40" w:after="40"/>
              <w:rPr>
                <w:rFonts w:ascii="Verdana" w:hAnsi="Verdana"/>
                <w:sz w:val="10"/>
                <w:szCs w:val="10"/>
                <w:lang w:val="en-US"/>
              </w:rPr>
            </w:pPr>
          </w:p>
        </w:tc>
      </w:tr>
      <w:tr w:rsidTr="00A47F76">
        <w:tblPrEx>
          <w:tblW w:w="14556" w:type="dxa"/>
          <w:tblLook w:val="04A0"/>
        </w:tblPrEx>
        <w:tc>
          <w:tcPr>
            <w:tcW w:w="344" w:type="dxa"/>
            <w:tcBorders>
              <w:top w:val="single" w:sz="8" w:space="0" w:color="auto"/>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right w:val="single" w:sz="4" w:space="0" w:color="auto"/>
            </w:tcBorders>
          </w:tcPr>
          <w:p w:rsidR="000477F0" w:rsidRPr="00075E72" w:rsidP="00647EE2">
            <w:pPr>
              <w:spacing w:before="60" w:after="60"/>
              <w:rPr>
                <w:rFonts w:ascii="Verdana" w:hAnsi="Verdana"/>
                <w:sz w:val="12"/>
                <w:szCs w:val="12"/>
                <w:lang w:val="en-US"/>
              </w:rPr>
            </w:pPr>
            <w:r w:rsidRPr="00FB1914">
              <w:rPr>
                <w:rFonts w:ascii="Verdana" w:hAnsi="Verdana"/>
                <w:sz w:val="12"/>
                <w:szCs w:val="12"/>
                <w:lang w:val="en-US"/>
              </w:rPr>
              <w:t>Type-specific examples of physiological, visual and instrument clues during developing and developed upsets</w:t>
            </w:r>
          </w:p>
        </w:tc>
        <w:tc>
          <w:tcPr>
            <w:tcW w:w="916" w:type="dxa"/>
            <w:tcBorders>
              <w:top w:val="single" w:sz="8" w:space="0" w:color="auto"/>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A47F76">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2</w:t>
            </w:r>
          </w:p>
        </w:tc>
        <w:tc>
          <w:tcPr>
            <w:tcW w:w="5453" w:type="dxa"/>
            <w:tcBorders>
              <w:left w:val="nil"/>
              <w:right w:val="single" w:sz="4" w:space="0" w:color="auto"/>
            </w:tcBorders>
          </w:tcPr>
          <w:p w:rsidR="000477F0" w:rsidRPr="00075E72" w:rsidP="00647EE2">
            <w:pPr>
              <w:spacing w:before="60" w:after="60"/>
              <w:rPr>
                <w:rFonts w:ascii="Verdana" w:hAnsi="Verdana"/>
                <w:sz w:val="12"/>
                <w:szCs w:val="12"/>
                <w:lang w:val="en-US"/>
              </w:rPr>
            </w:pPr>
            <w:r>
              <w:rPr>
                <w:rFonts w:ascii="Verdana" w:hAnsi="Verdana"/>
                <w:sz w:val="12"/>
                <w:szCs w:val="12"/>
                <w:lang w:val="en-US"/>
              </w:rPr>
              <w:t xml:space="preserve">Pitch/power/roll/yaw </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A47F76">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Pr>
                <w:rFonts w:ascii="Verdana" w:hAnsi="Verdana"/>
                <w:sz w:val="10"/>
                <w:szCs w:val="12"/>
                <w:lang w:val="en-US"/>
              </w:rPr>
              <w:t>3</w:t>
            </w:r>
          </w:p>
        </w:tc>
        <w:tc>
          <w:tcPr>
            <w:tcW w:w="5453" w:type="dxa"/>
            <w:tcBorders>
              <w:left w:val="nil"/>
              <w:right w:val="single" w:sz="4" w:space="0" w:color="auto"/>
            </w:tcBorders>
          </w:tcPr>
          <w:p w:rsidR="000477F0" w:rsidRPr="00A84661" w:rsidP="000D4A34">
            <w:pPr>
              <w:spacing w:before="60" w:after="60"/>
              <w:rPr>
                <w:rFonts w:ascii="Verdana" w:hAnsi="Verdana"/>
                <w:sz w:val="12"/>
                <w:szCs w:val="12"/>
                <w:lang w:val="en-US"/>
              </w:rPr>
            </w:pPr>
            <w:r w:rsidRPr="00FB1914">
              <w:rPr>
                <w:rFonts w:ascii="Verdana" w:hAnsi="Verdana"/>
                <w:sz w:val="12"/>
                <w:szCs w:val="12"/>
                <w:lang w:val="en-US"/>
              </w:rPr>
              <w:t>Effective sca</w:t>
            </w:r>
            <w:r>
              <w:rPr>
                <w:rFonts w:ascii="Verdana" w:hAnsi="Verdana"/>
                <w:sz w:val="12"/>
                <w:szCs w:val="12"/>
                <w:lang w:val="en-US"/>
              </w:rPr>
              <w:t xml:space="preserve">nning (effective monitoring) </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A47F76">
        <w:tblPrEx>
          <w:tblW w:w="14556" w:type="dxa"/>
          <w:tblLook w:val="04A0"/>
        </w:tblPrEx>
        <w:tc>
          <w:tcPr>
            <w:tcW w:w="344" w:type="dxa"/>
            <w:tcBorders>
              <w:left w:val="single" w:sz="12" w:space="0" w:color="808080" w:themeColor="background1" w:themeShade="80"/>
              <w:right w:val="nil"/>
            </w:tcBorders>
          </w:tcPr>
          <w:p w:rsidR="000477F0" w:rsidP="000D4A34">
            <w:pPr>
              <w:spacing w:before="60" w:after="60"/>
              <w:rPr>
                <w:rFonts w:ascii="Verdana" w:hAnsi="Verdana"/>
                <w:sz w:val="10"/>
                <w:szCs w:val="12"/>
                <w:lang w:val="en-US"/>
              </w:rPr>
            </w:pPr>
            <w:r>
              <w:rPr>
                <w:rFonts w:ascii="Verdana" w:hAnsi="Verdana"/>
                <w:sz w:val="10"/>
                <w:szCs w:val="12"/>
                <w:lang w:val="en-US"/>
              </w:rPr>
              <w:t>4</w:t>
            </w:r>
          </w:p>
        </w:tc>
        <w:tc>
          <w:tcPr>
            <w:tcW w:w="5453" w:type="dxa"/>
            <w:tcBorders>
              <w:left w:val="nil"/>
              <w:right w:val="single" w:sz="4" w:space="0" w:color="auto"/>
            </w:tcBorders>
          </w:tcPr>
          <w:p w:rsidR="000477F0" w:rsidRPr="00A84661" w:rsidP="000D4A34">
            <w:pPr>
              <w:spacing w:before="60" w:after="60"/>
              <w:jc w:val="both"/>
              <w:rPr>
                <w:rFonts w:ascii="Verdana" w:hAnsi="Verdana"/>
                <w:sz w:val="12"/>
                <w:szCs w:val="12"/>
                <w:lang w:val="en-US"/>
              </w:rPr>
            </w:pPr>
            <w:r w:rsidRPr="00FB1914">
              <w:rPr>
                <w:rFonts w:ascii="Verdana" w:hAnsi="Verdana"/>
                <w:sz w:val="12"/>
                <w:szCs w:val="12"/>
                <w:lang w:val="en-US"/>
              </w:rPr>
              <w:t>Type-specific stall</w:t>
            </w:r>
            <w:r>
              <w:rPr>
                <w:rFonts w:ascii="Verdana" w:hAnsi="Verdana"/>
                <w:sz w:val="12"/>
                <w:szCs w:val="12"/>
                <w:lang w:val="en-US"/>
              </w:rPr>
              <w:t xml:space="preserve"> protection systems and cues </w:t>
            </w:r>
          </w:p>
        </w:tc>
        <w:tc>
          <w:tcPr>
            <w:tcW w:w="916" w:type="dxa"/>
            <w:tcBorders>
              <w:left w:val="single" w:sz="4" w:space="0" w:color="auto"/>
              <w:right w:val="single" w:sz="4" w:space="0" w:color="auto"/>
            </w:tcBorders>
            <w:vAlign w:val="center"/>
          </w:tcPr>
          <w:p w:rsidR="000477F0" w:rsidRPr="00075E72" w:rsidP="000D4A34">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0D4A34">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0D4A34">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0D4A34">
            <w:pPr>
              <w:spacing w:before="60" w:after="60"/>
              <w:rPr>
                <w:rFonts w:ascii="Verdana" w:hAnsi="Verdana"/>
                <w:sz w:val="10"/>
                <w:szCs w:val="10"/>
                <w:lang w:val="en-US"/>
              </w:rPr>
            </w:pPr>
          </w:p>
        </w:tc>
      </w:tr>
      <w:tr w:rsidTr="00A47F76">
        <w:tblPrEx>
          <w:tblW w:w="14556" w:type="dxa"/>
          <w:tblLook w:val="04A0"/>
        </w:tblPrEx>
        <w:tc>
          <w:tcPr>
            <w:tcW w:w="344" w:type="dxa"/>
            <w:tcBorders>
              <w:left w:val="single" w:sz="12" w:space="0" w:color="808080" w:themeColor="background1" w:themeShade="80"/>
              <w:right w:val="nil"/>
            </w:tcBorders>
          </w:tcPr>
          <w:p w:rsidR="000477F0" w:rsidP="000D4A34">
            <w:pPr>
              <w:spacing w:before="60" w:after="60"/>
              <w:rPr>
                <w:rFonts w:ascii="Verdana" w:hAnsi="Verdana"/>
                <w:sz w:val="10"/>
                <w:szCs w:val="12"/>
                <w:lang w:val="en-US"/>
              </w:rPr>
            </w:pPr>
            <w:r>
              <w:rPr>
                <w:rFonts w:ascii="Verdana" w:hAnsi="Verdana"/>
                <w:sz w:val="10"/>
                <w:szCs w:val="12"/>
                <w:lang w:val="en-US"/>
              </w:rPr>
              <w:t>5</w:t>
            </w:r>
          </w:p>
        </w:tc>
        <w:tc>
          <w:tcPr>
            <w:tcW w:w="5453" w:type="dxa"/>
            <w:tcBorders>
              <w:left w:val="nil"/>
              <w:right w:val="single" w:sz="4" w:space="0" w:color="auto"/>
            </w:tcBorders>
          </w:tcPr>
          <w:p w:rsidR="000477F0" w:rsidRPr="00A84661" w:rsidP="000D4A34">
            <w:pPr>
              <w:spacing w:before="60" w:after="60"/>
              <w:jc w:val="both"/>
              <w:rPr>
                <w:rFonts w:ascii="Verdana" w:hAnsi="Verdana"/>
                <w:sz w:val="12"/>
                <w:szCs w:val="12"/>
                <w:lang w:val="en-US"/>
              </w:rPr>
            </w:pPr>
            <w:r w:rsidRPr="00FB1914">
              <w:rPr>
                <w:rFonts w:ascii="Verdana" w:hAnsi="Verdana"/>
                <w:sz w:val="12"/>
                <w:szCs w:val="12"/>
                <w:lang w:val="en-US"/>
              </w:rPr>
              <w:t>Criteria for i</w:t>
            </w:r>
            <w:r>
              <w:rPr>
                <w:rFonts w:ascii="Verdana" w:hAnsi="Verdana"/>
                <w:sz w:val="12"/>
                <w:szCs w:val="12"/>
                <w:lang w:val="en-US"/>
              </w:rPr>
              <w:t>dentifying stalls and upsets</w:t>
            </w:r>
          </w:p>
        </w:tc>
        <w:tc>
          <w:tcPr>
            <w:tcW w:w="916" w:type="dxa"/>
            <w:tcBorders>
              <w:left w:val="single" w:sz="4" w:space="0" w:color="auto"/>
              <w:right w:val="single" w:sz="4" w:space="0" w:color="auto"/>
            </w:tcBorders>
            <w:vAlign w:val="center"/>
          </w:tcPr>
          <w:p w:rsidR="000477F0" w:rsidRPr="00075E72" w:rsidP="000D4A34">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vAlign w:val="center"/>
          </w:tcPr>
          <w:p w:rsidR="000477F0" w:rsidRPr="00075E72" w:rsidP="000D4A34">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0D4A34">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0D4A34">
            <w:pPr>
              <w:spacing w:before="60" w:after="60"/>
              <w:rPr>
                <w:rFonts w:ascii="Verdana" w:hAnsi="Verdana"/>
                <w:sz w:val="10"/>
                <w:szCs w:val="10"/>
                <w:lang w:val="en-US"/>
              </w:rPr>
            </w:pPr>
          </w:p>
        </w:tc>
      </w:tr>
      <w:tr w:rsidTr="00EB57DD">
        <w:tblPrEx>
          <w:tblW w:w="14556" w:type="dxa"/>
          <w:tblLook w:val="04A0"/>
        </w:tblPrEx>
        <w:tc>
          <w:tcPr>
            <w:tcW w:w="8062" w:type="dxa"/>
            <w:gridSpan w:val="4"/>
            <w:tcBorders>
              <w:top w:val="single" w:sz="8" w:space="0" w:color="auto"/>
              <w:left w:val="single" w:sz="12" w:space="0" w:color="808080" w:themeColor="background1" w:themeShade="80"/>
              <w:bottom w:val="single" w:sz="8" w:space="0" w:color="auto"/>
              <w:right w:val="single" w:sz="8" w:space="0" w:color="auto"/>
            </w:tcBorders>
            <w:shd w:val="clear" w:color="auto" w:fill="FBE5D5" w:themeFill="accent2" w:themeFillTint="33"/>
          </w:tcPr>
          <w:p w:rsidR="000477F0" w:rsidRPr="00075E72" w:rsidP="00647EE2">
            <w:pPr>
              <w:spacing w:before="40" w:after="40"/>
              <w:rPr>
                <w:rFonts w:ascii="Verdana" w:hAnsi="Verdana"/>
                <w:sz w:val="10"/>
                <w:szCs w:val="10"/>
                <w:lang w:val="en-US"/>
              </w:rPr>
            </w:pPr>
            <w:r w:rsidRPr="00647EE2">
              <w:rPr>
                <w:rFonts w:ascii="Verdana" w:hAnsi="Verdana"/>
                <w:b/>
                <w:sz w:val="12"/>
                <w:szCs w:val="12"/>
                <w:lang w:val="en-US"/>
              </w:rPr>
              <w:t>H. System malfunction</w:t>
            </w:r>
            <w:r>
              <w:rPr>
                <w:rFonts w:ascii="Verdana" w:hAnsi="Verdana"/>
                <w:b/>
                <w:sz w:val="12"/>
                <w:szCs w:val="12"/>
                <w:lang w:val="en-US"/>
              </w:rPr>
              <w:t xml:space="preserve"> </w:t>
            </w:r>
            <w:r w:rsidRPr="00647EE2">
              <w:rPr>
                <w:rFonts w:ascii="Verdana" w:hAnsi="Verdana"/>
                <w:b/>
                <w:sz w:val="12"/>
                <w:szCs w:val="12"/>
                <w:lang w:val="en-US"/>
              </w:rPr>
              <w:t>(including immediate handling and subsequent operational considerations, as applicable)</w:t>
            </w:r>
          </w:p>
        </w:tc>
        <w:tc>
          <w:tcPr>
            <w:tcW w:w="5531" w:type="dxa"/>
            <w:vMerge w:val="restart"/>
            <w:tcBorders>
              <w:left w:val="single" w:sz="8" w:space="0" w:color="auto"/>
            </w:tcBorders>
          </w:tcPr>
          <w:p w:rsidR="000477F0" w:rsidRPr="00052AB0" w:rsidP="000477F0">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RPr="00075E72" w:rsidP="000477F0">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tc>
        <w:tc>
          <w:tcPr>
            <w:tcW w:w="963" w:type="dxa"/>
            <w:vMerge w:val="restart"/>
            <w:tcBorders>
              <w:right w:val="single" w:sz="12" w:space="0" w:color="808080" w:themeColor="background1" w:themeShade="80"/>
            </w:tcBorders>
          </w:tcPr>
          <w:p w:rsidR="000477F0" w:rsidRPr="00075E72" w:rsidP="00647EE2">
            <w:pPr>
              <w:spacing w:before="40" w:after="40"/>
              <w:rPr>
                <w:rFonts w:ascii="Verdana" w:hAnsi="Verdana"/>
                <w:sz w:val="10"/>
                <w:szCs w:val="10"/>
                <w:lang w:val="en-US"/>
              </w:rPr>
            </w:pPr>
          </w:p>
        </w:tc>
      </w:tr>
      <w:tr w:rsidTr="00EB57DD">
        <w:tblPrEx>
          <w:tblW w:w="14556" w:type="dxa"/>
          <w:tblLook w:val="04A0"/>
        </w:tblPrEx>
        <w:tc>
          <w:tcPr>
            <w:tcW w:w="344" w:type="dxa"/>
            <w:tcBorders>
              <w:top w:val="single" w:sz="8" w:space="0" w:color="auto"/>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right w:val="single" w:sz="4" w:space="0" w:color="auto"/>
            </w:tcBorders>
          </w:tcPr>
          <w:p w:rsidR="000477F0" w:rsidRPr="00075E72" w:rsidP="000D4A34">
            <w:pPr>
              <w:spacing w:before="60" w:after="60"/>
              <w:rPr>
                <w:rFonts w:ascii="Verdana" w:hAnsi="Verdana"/>
                <w:sz w:val="12"/>
                <w:szCs w:val="12"/>
                <w:lang w:val="en-US"/>
              </w:rPr>
            </w:pPr>
            <w:r>
              <w:rPr>
                <w:rFonts w:ascii="Verdana" w:hAnsi="Verdana"/>
                <w:sz w:val="12"/>
                <w:szCs w:val="12"/>
                <w:lang w:val="en-US"/>
              </w:rPr>
              <w:t xml:space="preserve">Flight control defects </w:t>
            </w:r>
          </w:p>
        </w:tc>
        <w:tc>
          <w:tcPr>
            <w:tcW w:w="916" w:type="dxa"/>
            <w:tcBorders>
              <w:top w:val="single" w:sz="8" w:space="0" w:color="auto"/>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EB57DD">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sidRPr="00075E72">
              <w:rPr>
                <w:rFonts w:ascii="Verdana" w:hAnsi="Verdana"/>
                <w:sz w:val="10"/>
                <w:szCs w:val="12"/>
                <w:lang w:val="en-US"/>
              </w:rPr>
              <w:t>2</w:t>
            </w:r>
          </w:p>
        </w:tc>
        <w:tc>
          <w:tcPr>
            <w:tcW w:w="5453" w:type="dxa"/>
            <w:tcBorders>
              <w:left w:val="nil"/>
              <w:right w:val="single" w:sz="4" w:space="0" w:color="auto"/>
            </w:tcBorders>
          </w:tcPr>
          <w:p w:rsidR="000477F0" w:rsidRPr="00075E72" w:rsidP="000D4A34">
            <w:pPr>
              <w:spacing w:before="60" w:after="60"/>
              <w:rPr>
                <w:rFonts w:ascii="Verdana" w:hAnsi="Verdana"/>
                <w:sz w:val="12"/>
                <w:szCs w:val="12"/>
                <w:lang w:val="en-US"/>
              </w:rPr>
            </w:pPr>
            <w:r w:rsidRPr="00647EE2">
              <w:rPr>
                <w:rFonts w:ascii="Verdana" w:hAnsi="Verdana"/>
                <w:sz w:val="12"/>
                <w:szCs w:val="12"/>
                <w:lang w:val="en-US"/>
              </w:rPr>
              <w:t>Engine failure (partial or full)</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EB57DD">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Pr>
                <w:rFonts w:ascii="Verdana" w:hAnsi="Verdana"/>
                <w:sz w:val="10"/>
                <w:szCs w:val="12"/>
                <w:lang w:val="en-US"/>
              </w:rPr>
              <w:t>3</w:t>
            </w:r>
          </w:p>
        </w:tc>
        <w:tc>
          <w:tcPr>
            <w:tcW w:w="5453" w:type="dxa"/>
            <w:tcBorders>
              <w:left w:val="nil"/>
              <w:right w:val="single" w:sz="4" w:space="0" w:color="auto"/>
            </w:tcBorders>
          </w:tcPr>
          <w:p w:rsidR="000477F0" w:rsidRPr="00A84661" w:rsidP="00647EE2">
            <w:pPr>
              <w:spacing w:before="60" w:after="60"/>
              <w:rPr>
                <w:rFonts w:ascii="Verdana" w:hAnsi="Verdana"/>
                <w:sz w:val="12"/>
                <w:szCs w:val="12"/>
                <w:lang w:val="en-US"/>
              </w:rPr>
            </w:pPr>
            <w:r>
              <w:rPr>
                <w:rFonts w:ascii="Verdana" w:hAnsi="Verdana"/>
                <w:sz w:val="12"/>
                <w:szCs w:val="12"/>
                <w:lang w:val="en-US"/>
              </w:rPr>
              <w:t xml:space="preserve">Instrument failures </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EB57DD">
        <w:tblPrEx>
          <w:tblW w:w="14556" w:type="dxa"/>
          <w:tblLook w:val="04A0"/>
        </w:tblPrEx>
        <w:tc>
          <w:tcPr>
            <w:tcW w:w="344" w:type="dxa"/>
            <w:tcBorders>
              <w:left w:val="single" w:sz="12" w:space="0" w:color="808080" w:themeColor="background1" w:themeShade="80"/>
              <w:right w:val="nil"/>
            </w:tcBorders>
          </w:tcPr>
          <w:p w:rsidR="000477F0" w:rsidRPr="00075E72" w:rsidP="00647EE2">
            <w:pPr>
              <w:spacing w:before="60" w:after="60"/>
              <w:rPr>
                <w:rFonts w:ascii="Verdana" w:hAnsi="Verdana"/>
                <w:sz w:val="10"/>
                <w:szCs w:val="12"/>
                <w:lang w:val="en-US"/>
              </w:rPr>
            </w:pPr>
            <w:r>
              <w:rPr>
                <w:rFonts w:ascii="Verdana" w:hAnsi="Verdana"/>
                <w:sz w:val="10"/>
                <w:szCs w:val="12"/>
                <w:lang w:val="en-US"/>
              </w:rPr>
              <w:t>4</w:t>
            </w:r>
          </w:p>
        </w:tc>
        <w:tc>
          <w:tcPr>
            <w:tcW w:w="5453" w:type="dxa"/>
            <w:tcBorders>
              <w:left w:val="nil"/>
              <w:right w:val="single" w:sz="4" w:space="0" w:color="auto"/>
            </w:tcBorders>
          </w:tcPr>
          <w:p w:rsidR="000477F0" w:rsidRPr="00A84661" w:rsidP="00647EE2">
            <w:pPr>
              <w:spacing w:before="60" w:after="60"/>
              <w:jc w:val="both"/>
              <w:rPr>
                <w:rFonts w:ascii="Verdana" w:hAnsi="Verdana"/>
                <w:sz w:val="12"/>
                <w:szCs w:val="12"/>
                <w:lang w:val="en-US"/>
              </w:rPr>
            </w:pPr>
            <w:r w:rsidRPr="00647EE2">
              <w:rPr>
                <w:rFonts w:ascii="Verdana" w:hAnsi="Verdana"/>
                <w:sz w:val="12"/>
                <w:szCs w:val="12"/>
                <w:lang w:val="en-US"/>
              </w:rPr>
              <w:t xml:space="preserve">Loss of reliable airspeed (see </w:t>
            </w:r>
            <w:r>
              <w:rPr>
                <w:rFonts w:ascii="Verdana" w:hAnsi="Verdana"/>
                <w:sz w:val="12"/>
                <w:szCs w:val="12"/>
                <w:lang w:val="en-US"/>
              </w:rPr>
              <w:t>also point (</w:t>
            </w:r>
            <w:r>
              <w:rPr>
                <w:rFonts w:ascii="Verdana" w:hAnsi="Verdana"/>
                <w:sz w:val="12"/>
                <w:szCs w:val="12"/>
                <w:lang w:val="en-US"/>
              </w:rPr>
              <w:t>lb</w:t>
            </w:r>
            <w:r>
              <w:rPr>
                <w:rFonts w:ascii="Verdana" w:hAnsi="Verdana"/>
                <w:sz w:val="12"/>
                <w:szCs w:val="12"/>
                <w:lang w:val="en-US"/>
              </w:rPr>
              <w:t>) of this AMC)</w:t>
            </w:r>
          </w:p>
        </w:tc>
        <w:tc>
          <w:tcPr>
            <w:tcW w:w="916" w:type="dxa"/>
            <w:tcBorders>
              <w:left w:val="single" w:sz="4" w:space="0" w:color="auto"/>
              <w:right w:val="single" w:sz="4" w:space="0" w:color="auto"/>
            </w:tcBorders>
            <w:vAlign w:val="center"/>
          </w:tcPr>
          <w:p w:rsidR="000477F0" w:rsidRPr="00075E72" w:rsidP="00647EE2">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vAlign w:val="center"/>
          </w:tcPr>
          <w:p w:rsidR="000477F0" w:rsidRPr="00075E72" w:rsidP="00647EE2">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647EE2">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647EE2">
            <w:pPr>
              <w:spacing w:before="60" w:after="60"/>
              <w:rPr>
                <w:rFonts w:ascii="Verdana" w:hAnsi="Verdana"/>
                <w:sz w:val="10"/>
                <w:szCs w:val="10"/>
                <w:lang w:val="en-US"/>
              </w:rPr>
            </w:pPr>
          </w:p>
        </w:tc>
      </w:tr>
      <w:tr w:rsidTr="00EB57DD">
        <w:tblPrEx>
          <w:tblW w:w="14556" w:type="dxa"/>
          <w:tblLook w:val="04A0"/>
        </w:tblPrEx>
        <w:tc>
          <w:tcPr>
            <w:tcW w:w="344" w:type="dxa"/>
            <w:tcBorders>
              <w:left w:val="single" w:sz="12" w:space="0" w:color="808080" w:themeColor="background1" w:themeShade="80"/>
              <w:right w:val="nil"/>
            </w:tcBorders>
          </w:tcPr>
          <w:p w:rsidR="000477F0" w:rsidP="000D4A34">
            <w:pPr>
              <w:spacing w:before="60" w:after="60"/>
              <w:rPr>
                <w:rFonts w:ascii="Verdana" w:hAnsi="Verdana"/>
                <w:sz w:val="10"/>
                <w:szCs w:val="12"/>
                <w:lang w:val="en-US"/>
              </w:rPr>
            </w:pPr>
            <w:r>
              <w:rPr>
                <w:rFonts w:ascii="Verdana" w:hAnsi="Verdana"/>
                <w:sz w:val="10"/>
                <w:szCs w:val="12"/>
                <w:lang w:val="en-US"/>
              </w:rPr>
              <w:t>5</w:t>
            </w:r>
          </w:p>
        </w:tc>
        <w:tc>
          <w:tcPr>
            <w:tcW w:w="5453" w:type="dxa"/>
            <w:tcBorders>
              <w:left w:val="nil"/>
              <w:right w:val="single" w:sz="4" w:space="0" w:color="auto"/>
            </w:tcBorders>
          </w:tcPr>
          <w:p w:rsidR="000477F0" w:rsidRPr="00647EE2" w:rsidP="000D4A34">
            <w:pPr>
              <w:spacing w:before="60" w:after="60"/>
              <w:jc w:val="both"/>
              <w:rPr>
                <w:rFonts w:ascii="Verdana" w:hAnsi="Verdana"/>
                <w:sz w:val="12"/>
                <w:szCs w:val="12"/>
                <w:lang w:val="en-US"/>
              </w:rPr>
            </w:pPr>
            <w:r>
              <w:rPr>
                <w:rFonts w:ascii="Verdana" w:hAnsi="Verdana"/>
                <w:sz w:val="12"/>
                <w:szCs w:val="12"/>
                <w:lang w:val="en-US"/>
              </w:rPr>
              <w:t>Automation failures</w:t>
            </w:r>
          </w:p>
        </w:tc>
        <w:tc>
          <w:tcPr>
            <w:tcW w:w="916" w:type="dxa"/>
            <w:tcBorders>
              <w:left w:val="single" w:sz="4" w:space="0" w:color="auto"/>
              <w:right w:val="single" w:sz="4" w:space="0" w:color="auto"/>
            </w:tcBorders>
            <w:vAlign w:val="center"/>
          </w:tcPr>
          <w:p w:rsidR="000477F0" w:rsidRPr="00075E72" w:rsidP="000D4A34">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0D4A34">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0D4A34">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0D4A34">
            <w:pPr>
              <w:spacing w:before="60" w:after="60"/>
              <w:rPr>
                <w:rFonts w:ascii="Verdana" w:hAnsi="Verdana"/>
                <w:sz w:val="10"/>
                <w:szCs w:val="10"/>
                <w:lang w:val="en-US"/>
              </w:rPr>
            </w:pPr>
          </w:p>
        </w:tc>
      </w:tr>
      <w:tr w:rsidTr="00EB57DD">
        <w:tblPrEx>
          <w:tblW w:w="14556" w:type="dxa"/>
          <w:tblLook w:val="04A0"/>
        </w:tblPrEx>
        <w:tc>
          <w:tcPr>
            <w:tcW w:w="344" w:type="dxa"/>
            <w:tcBorders>
              <w:left w:val="single" w:sz="12" w:space="0" w:color="808080" w:themeColor="background1" w:themeShade="80"/>
              <w:right w:val="nil"/>
            </w:tcBorders>
          </w:tcPr>
          <w:p w:rsidR="000477F0" w:rsidP="000D4A34">
            <w:pPr>
              <w:spacing w:before="60" w:after="60"/>
              <w:rPr>
                <w:rFonts w:ascii="Verdana" w:hAnsi="Verdana"/>
                <w:sz w:val="10"/>
                <w:szCs w:val="12"/>
                <w:lang w:val="en-US"/>
              </w:rPr>
            </w:pPr>
            <w:r>
              <w:rPr>
                <w:rFonts w:ascii="Verdana" w:hAnsi="Verdana"/>
                <w:sz w:val="10"/>
                <w:szCs w:val="12"/>
                <w:lang w:val="en-US"/>
              </w:rPr>
              <w:t>6</w:t>
            </w:r>
          </w:p>
        </w:tc>
        <w:tc>
          <w:tcPr>
            <w:tcW w:w="5453" w:type="dxa"/>
            <w:tcBorders>
              <w:left w:val="nil"/>
              <w:right w:val="single" w:sz="4" w:space="0" w:color="auto"/>
            </w:tcBorders>
          </w:tcPr>
          <w:p w:rsidR="000477F0" w:rsidRPr="00647EE2" w:rsidP="000D4A34">
            <w:pPr>
              <w:spacing w:before="60" w:after="60"/>
              <w:jc w:val="both"/>
              <w:rPr>
                <w:rFonts w:ascii="Verdana" w:hAnsi="Verdana"/>
                <w:sz w:val="12"/>
                <w:szCs w:val="12"/>
                <w:lang w:val="en-US"/>
              </w:rPr>
            </w:pPr>
            <w:r w:rsidRPr="00647EE2">
              <w:rPr>
                <w:rFonts w:ascii="Verdana" w:hAnsi="Verdana"/>
                <w:sz w:val="12"/>
                <w:szCs w:val="12"/>
                <w:lang w:val="en-US"/>
              </w:rPr>
              <w:t>Fly-by-wire (</w:t>
            </w:r>
            <w:r>
              <w:rPr>
                <w:rFonts w:ascii="Verdana" w:hAnsi="Verdana"/>
                <w:sz w:val="12"/>
                <w:szCs w:val="12"/>
                <w:lang w:val="en-US"/>
              </w:rPr>
              <w:t>FBW) protection degradations</w:t>
            </w:r>
          </w:p>
        </w:tc>
        <w:tc>
          <w:tcPr>
            <w:tcW w:w="916" w:type="dxa"/>
            <w:tcBorders>
              <w:left w:val="single" w:sz="4" w:space="0" w:color="auto"/>
              <w:right w:val="single" w:sz="4" w:space="0" w:color="auto"/>
            </w:tcBorders>
            <w:vAlign w:val="center"/>
          </w:tcPr>
          <w:p w:rsidR="000477F0" w:rsidRPr="00075E72" w:rsidP="000D4A34">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right w:val="single" w:sz="8" w:space="0" w:color="auto"/>
            </w:tcBorders>
          </w:tcPr>
          <w:p w:rsidR="000477F0" w:rsidRPr="00075E72" w:rsidP="000D4A34">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tcBorders>
          </w:tcPr>
          <w:p w:rsidR="000477F0" w:rsidRPr="00075E72" w:rsidP="000D4A34">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0D4A34">
            <w:pPr>
              <w:spacing w:before="60" w:after="60"/>
              <w:rPr>
                <w:rFonts w:ascii="Verdana" w:hAnsi="Verdana"/>
                <w:sz w:val="10"/>
                <w:szCs w:val="10"/>
                <w:lang w:val="en-US"/>
              </w:rPr>
            </w:pPr>
          </w:p>
        </w:tc>
      </w:tr>
      <w:tr w:rsidTr="00EB57DD">
        <w:tblPrEx>
          <w:tblW w:w="14556" w:type="dxa"/>
          <w:tblLook w:val="04A0"/>
        </w:tblPrEx>
        <w:tc>
          <w:tcPr>
            <w:tcW w:w="344" w:type="dxa"/>
            <w:tcBorders>
              <w:left w:val="single" w:sz="12" w:space="0" w:color="808080" w:themeColor="background1" w:themeShade="80"/>
              <w:bottom w:val="single" w:sz="12" w:space="0" w:color="808080" w:themeColor="background1" w:themeShade="80"/>
              <w:right w:val="nil"/>
            </w:tcBorders>
          </w:tcPr>
          <w:p w:rsidR="000477F0" w:rsidP="000D4A34">
            <w:pPr>
              <w:spacing w:before="60" w:after="60"/>
              <w:rPr>
                <w:rFonts w:ascii="Verdana" w:hAnsi="Verdana"/>
                <w:sz w:val="10"/>
                <w:szCs w:val="12"/>
                <w:lang w:val="en-US"/>
              </w:rPr>
            </w:pPr>
            <w:r>
              <w:rPr>
                <w:rFonts w:ascii="Verdana" w:hAnsi="Verdana"/>
                <w:sz w:val="10"/>
                <w:szCs w:val="12"/>
                <w:lang w:val="en-US"/>
              </w:rPr>
              <w:t>7</w:t>
            </w:r>
          </w:p>
        </w:tc>
        <w:tc>
          <w:tcPr>
            <w:tcW w:w="5453" w:type="dxa"/>
            <w:tcBorders>
              <w:left w:val="nil"/>
              <w:bottom w:val="single" w:sz="12" w:space="0" w:color="808080" w:themeColor="background1" w:themeShade="80"/>
              <w:right w:val="single" w:sz="4" w:space="0" w:color="auto"/>
            </w:tcBorders>
          </w:tcPr>
          <w:p w:rsidR="000477F0" w:rsidRPr="00647EE2" w:rsidP="000D4A34">
            <w:pPr>
              <w:spacing w:before="60" w:after="60"/>
              <w:jc w:val="both"/>
              <w:rPr>
                <w:rFonts w:ascii="Verdana" w:hAnsi="Verdana"/>
                <w:sz w:val="12"/>
                <w:szCs w:val="12"/>
                <w:lang w:val="en-US"/>
              </w:rPr>
            </w:pPr>
            <w:r w:rsidRPr="00647EE2">
              <w:rPr>
                <w:rFonts w:ascii="Verdana" w:hAnsi="Verdana"/>
                <w:sz w:val="12"/>
                <w:szCs w:val="12"/>
                <w:lang w:val="en-US"/>
              </w:rPr>
              <w:t xml:space="preserve">Stall protection system failures including </w:t>
            </w:r>
            <w:r>
              <w:rPr>
                <w:rFonts w:ascii="Verdana" w:hAnsi="Verdana"/>
                <w:sz w:val="12"/>
                <w:szCs w:val="12"/>
                <w:lang w:val="en-US"/>
              </w:rPr>
              <w:t xml:space="preserve">icing alerting systems </w:t>
            </w:r>
          </w:p>
        </w:tc>
        <w:tc>
          <w:tcPr>
            <w:tcW w:w="916" w:type="dxa"/>
            <w:tcBorders>
              <w:left w:val="single" w:sz="4" w:space="0" w:color="auto"/>
              <w:bottom w:val="single" w:sz="12" w:space="0" w:color="808080" w:themeColor="background1" w:themeShade="80"/>
              <w:right w:val="single" w:sz="4" w:space="0" w:color="auto"/>
            </w:tcBorders>
            <w:vAlign w:val="center"/>
          </w:tcPr>
          <w:p w:rsidR="000477F0" w:rsidRPr="00075E72" w:rsidP="000D4A34">
            <w:pPr>
              <w:spacing w:before="60" w:after="60"/>
              <w:jc w:val="center"/>
              <w:rPr>
                <w:sz w:val="10"/>
                <w:szCs w:val="10"/>
                <w:lang w:val="en-US"/>
              </w:rPr>
            </w:pPr>
            <w:r w:rsidRPr="00075E72">
              <w:rPr>
                <w:rFonts w:ascii="Verdana" w:hAnsi="Verdana"/>
                <w:sz w:val="10"/>
                <w:szCs w:val="10"/>
                <w:lang w:val="en-US"/>
              </w:rPr>
              <w:t>●</w:t>
            </w:r>
          </w:p>
        </w:tc>
        <w:tc>
          <w:tcPr>
            <w:tcW w:w="1349" w:type="dxa"/>
            <w:tcBorders>
              <w:left w:val="single" w:sz="4" w:space="0" w:color="auto"/>
              <w:bottom w:val="single" w:sz="12" w:space="0" w:color="808080" w:themeColor="background1" w:themeShade="80"/>
              <w:right w:val="single" w:sz="8" w:space="0" w:color="auto"/>
            </w:tcBorders>
          </w:tcPr>
          <w:p w:rsidR="000477F0" w:rsidRPr="00075E72" w:rsidP="000D4A34">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Borders>
              <w:left w:val="single" w:sz="8" w:space="0" w:color="auto"/>
              <w:bottom w:val="single" w:sz="12" w:space="0" w:color="808080" w:themeColor="background1" w:themeShade="80"/>
            </w:tcBorders>
          </w:tcPr>
          <w:p w:rsidR="000477F0" w:rsidRPr="00075E72" w:rsidP="000D4A34">
            <w:pPr>
              <w:spacing w:before="60" w:after="60"/>
              <w:rPr>
                <w:rFonts w:ascii="Verdana" w:hAnsi="Verdana"/>
                <w:sz w:val="10"/>
                <w:szCs w:val="10"/>
                <w:lang w:val="en-US"/>
              </w:rPr>
            </w:pPr>
          </w:p>
        </w:tc>
        <w:tc>
          <w:tcPr>
            <w:tcW w:w="963" w:type="dxa"/>
            <w:vMerge/>
            <w:tcBorders>
              <w:bottom w:val="single" w:sz="12" w:space="0" w:color="808080" w:themeColor="background1" w:themeShade="80"/>
              <w:right w:val="single" w:sz="12" w:space="0" w:color="808080" w:themeColor="background1" w:themeShade="80"/>
            </w:tcBorders>
          </w:tcPr>
          <w:p w:rsidR="000477F0" w:rsidRPr="00075E72" w:rsidP="000D4A34">
            <w:pPr>
              <w:spacing w:before="60" w:after="60"/>
              <w:rPr>
                <w:rFonts w:ascii="Verdana" w:hAnsi="Verdana"/>
                <w:sz w:val="10"/>
                <w:szCs w:val="10"/>
                <w:lang w:val="en-US"/>
              </w:rPr>
            </w:pPr>
          </w:p>
        </w:tc>
      </w:tr>
    </w:tbl>
    <w:p w:rsidR="00647EE2">
      <w:pPr>
        <w:rPr>
          <w:lang w:val="en-US"/>
        </w:rPr>
      </w:pPr>
    </w:p>
    <w:p w:rsidR="00150BE0">
      <w:pPr>
        <w:rPr>
          <w:lang w:val="en-US"/>
        </w:rPr>
      </w:pPr>
      <w:r>
        <w:rPr>
          <w:lang w:val="en-US"/>
        </w:rPr>
        <w:br w:type="page"/>
      </w:r>
    </w:p>
    <w:tbl>
      <w:tblPr>
        <w:tblStyle w:val="TableGrid"/>
        <w:tblpPr w:leftFromText="141" w:rightFromText="141" w:vertAnchor="text" w:tblpX="-582" w:tblpY="1"/>
        <w:tblOverlap w:val="never"/>
        <w:tblW w:w="14556" w:type="dxa"/>
        <w:tblLook w:val="04A0"/>
      </w:tblPr>
      <w:tblGrid>
        <w:gridCol w:w="344"/>
        <w:gridCol w:w="5453"/>
        <w:gridCol w:w="916"/>
        <w:gridCol w:w="1349"/>
        <w:gridCol w:w="5531"/>
        <w:gridCol w:w="963"/>
      </w:tblGrid>
      <w:tr w:rsidTr="00E37F9E">
        <w:tblPrEx>
          <w:tblW w:w="14556" w:type="dxa"/>
          <w:tblLook w:val="04A0"/>
        </w:tblPrEx>
        <w:tc>
          <w:tcPr>
            <w:tcW w:w="5797" w:type="dxa"/>
            <w:gridSpan w:val="2"/>
            <w:tcBorders>
              <w:top w:val="single" w:sz="12" w:space="0" w:color="808080" w:themeColor="background1" w:themeShade="80"/>
              <w:left w:val="single" w:sz="12" w:space="0" w:color="808080" w:themeColor="background1" w:themeShade="80"/>
              <w:bottom w:val="single" w:sz="8" w:space="0" w:color="auto"/>
              <w:right w:val="nil"/>
            </w:tcBorders>
            <w:shd w:val="clear" w:color="auto" w:fill="F2F2F2" w:themeFill="background1" w:themeFillShade="F2"/>
            <w:vAlign w:val="center"/>
          </w:tcPr>
          <w:p w:rsidR="000477F0" w:rsidRPr="00075E72" w:rsidP="00E22B1C">
            <w:pPr>
              <w:spacing w:before="40" w:after="40"/>
              <w:rPr>
                <w:rFonts w:ascii="Verdana" w:hAnsi="Verdana"/>
                <w:b/>
                <w:sz w:val="14"/>
                <w:szCs w:val="12"/>
                <w:lang w:val="en-US"/>
              </w:rPr>
            </w:pPr>
            <w:r>
              <w:rPr>
                <w:rFonts w:ascii="Verdana" w:hAnsi="Verdana"/>
                <w:b/>
                <w:sz w:val="14"/>
                <w:szCs w:val="12"/>
                <w:lang w:val="en-US"/>
              </w:rPr>
              <w:t>Table 2</w:t>
            </w:r>
            <w:r w:rsidRPr="00075E72">
              <w:rPr>
                <w:rFonts w:ascii="Verdana" w:hAnsi="Verdana"/>
                <w:b/>
                <w:sz w:val="14"/>
                <w:szCs w:val="12"/>
                <w:lang w:val="en-US"/>
              </w:rPr>
              <w:t xml:space="preserve">: </w:t>
            </w:r>
            <w:r>
              <w:rPr>
                <w:rFonts w:ascii="Verdana" w:hAnsi="Verdana"/>
                <w:b/>
                <w:sz w:val="14"/>
                <w:szCs w:val="12"/>
                <w:lang w:val="en-US"/>
              </w:rPr>
              <w:t>Additional</w:t>
            </w:r>
            <w:r w:rsidRPr="00075E72">
              <w:rPr>
                <w:rFonts w:ascii="Verdana" w:hAnsi="Verdana"/>
                <w:b/>
                <w:sz w:val="14"/>
                <w:szCs w:val="12"/>
                <w:lang w:val="en-US"/>
              </w:rPr>
              <w:t xml:space="preserve"> UPRT</w:t>
            </w:r>
            <w:r>
              <w:rPr>
                <w:rFonts w:ascii="Verdana" w:hAnsi="Verdana"/>
                <w:b/>
                <w:sz w:val="14"/>
                <w:szCs w:val="12"/>
                <w:lang w:val="en-US"/>
              </w:rPr>
              <w:t xml:space="preserve"> elements for aeroplanes with max  cruising altitude above FL300</w:t>
            </w:r>
          </w:p>
        </w:tc>
        <w:tc>
          <w:tcPr>
            <w:tcW w:w="916" w:type="dxa"/>
            <w:tcBorders>
              <w:top w:val="single" w:sz="12" w:space="0" w:color="808080" w:themeColor="background1" w:themeShade="80"/>
              <w:left w:val="nil"/>
              <w:bottom w:val="single" w:sz="8" w:space="0" w:color="auto"/>
              <w:right w:val="nil"/>
            </w:tcBorders>
            <w:shd w:val="clear" w:color="auto" w:fill="F2F2F2" w:themeFill="background1" w:themeFillShade="F2"/>
          </w:tcPr>
          <w:p w:rsidR="000477F0" w:rsidRPr="00075E72" w:rsidP="002E361E">
            <w:pPr>
              <w:spacing w:before="40" w:after="40"/>
              <w:rPr>
                <w:rFonts w:ascii="Verdana" w:hAnsi="Verdana"/>
                <w:sz w:val="12"/>
                <w:szCs w:val="12"/>
                <w:lang w:val="en-US"/>
              </w:rPr>
            </w:pPr>
            <w:r>
              <w:rPr>
                <w:rFonts w:ascii="Verdana" w:hAnsi="Verdana"/>
                <w:sz w:val="12"/>
                <w:szCs w:val="12"/>
                <w:lang w:val="en-US"/>
              </w:rPr>
              <w:t>TK instructions</w:t>
            </w:r>
          </w:p>
        </w:tc>
        <w:tc>
          <w:tcPr>
            <w:tcW w:w="1349" w:type="dxa"/>
            <w:tcBorders>
              <w:top w:val="single" w:sz="12" w:space="0" w:color="808080" w:themeColor="background1" w:themeShade="80"/>
              <w:left w:val="nil"/>
              <w:bottom w:val="single" w:sz="8" w:space="0" w:color="auto"/>
              <w:right w:val="nil"/>
            </w:tcBorders>
            <w:shd w:val="clear" w:color="auto" w:fill="F2F2F2" w:themeFill="background1" w:themeFillShade="F2"/>
          </w:tcPr>
          <w:p w:rsidR="000477F0" w:rsidRPr="00075E72" w:rsidP="002E361E">
            <w:pPr>
              <w:spacing w:before="40" w:after="40"/>
              <w:rPr>
                <w:rFonts w:ascii="Verdana" w:hAnsi="Verdana"/>
                <w:sz w:val="12"/>
                <w:szCs w:val="12"/>
                <w:lang w:val="en-US"/>
              </w:rPr>
            </w:pPr>
            <w:r w:rsidRPr="004C261D">
              <w:rPr>
                <w:rFonts w:ascii="Verdana" w:hAnsi="Verdana"/>
                <w:sz w:val="12"/>
                <w:szCs w:val="12"/>
                <w:lang w:val="en-US"/>
              </w:rPr>
              <w:t>FSTD/ Aeroplane training</w:t>
            </w:r>
          </w:p>
        </w:tc>
        <w:tc>
          <w:tcPr>
            <w:tcW w:w="6494" w:type="dxa"/>
            <w:gridSpan w:val="2"/>
            <w:tcBorders>
              <w:top w:val="single" w:sz="12" w:space="0" w:color="808080" w:themeColor="background1" w:themeShade="80"/>
              <w:left w:val="nil"/>
              <w:bottom w:val="nil"/>
              <w:right w:val="single" w:sz="12" w:space="0" w:color="808080" w:themeColor="background1" w:themeShade="80"/>
            </w:tcBorders>
            <w:shd w:val="clear" w:color="auto" w:fill="F2F2F2" w:themeFill="background1" w:themeFillShade="F2"/>
          </w:tcPr>
          <w:p w:rsidR="000477F0" w:rsidRPr="00075E72" w:rsidP="002E361E">
            <w:pPr>
              <w:spacing w:before="40" w:after="40"/>
              <w:rPr>
                <w:rFonts w:ascii="Verdana" w:hAnsi="Verdana"/>
                <w:sz w:val="12"/>
                <w:szCs w:val="12"/>
                <w:lang w:val="en-US"/>
              </w:rPr>
            </w:pPr>
            <w:r>
              <w:rPr>
                <w:rFonts w:ascii="Verdana" w:hAnsi="Verdana"/>
                <w:sz w:val="12"/>
                <w:szCs w:val="12"/>
                <w:lang w:val="en-US"/>
              </w:rPr>
              <w:t>Verification check and findings:</w:t>
            </w:r>
          </w:p>
        </w:tc>
      </w:tr>
      <w:tr w:rsidTr="005403B8">
        <w:tblPrEx>
          <w:tblW w:w="14556" w:type="dxa"/>
          <w:tblLook w:val="04A0"/>
        </w:tblPrEx>
        <w:tc>
          <w:tcPr>
            <w:tcW w:w="8062" w:type="dxa"/>
            <w:gridSpan w:val="4"/>
            <w:tcBorders>
              <w:top w:val="single" w:sz="8" w:space="0" w:color="auto"/>
              <w:left w:val="single" w:sz="12" w:space="0" w:color="808080" w:themeColor="background1" w:themeShade="80"/>
              <w:bottom w:val="single" w:sz="8" w:space="0" w:color="auto"/>
              <w:right w:val="single" w:sz="8" w:space="0" w:color="auto"/>
            </w:tcBorders>
            <w:shd w:val="clear" w:color="auto" w:fill="FBE5D5" w:themeFill="accent2" w:themeFillTint="33"/>
          </w:tcPr>
          <w:p w:rsidR="000477F0" w:rsidRPr="00075E72" w:rsidP="002E361E">
            <w:pPr>
              <w:spacing w:before="40" w:after="40"/>
              <w:rPr>
                <w:rFonts w:ascii="Verdana" w:hAnsi="Verdana"/>
                <w:sz w:val="10"/>
                <w:szCs w:val="10"/>
                <w:lang w:val="en-US"/>
              </w:rPr>
            </w:pPr>
            <w:r w:rsidRPr="00075E72">
              <w:rPr>
                <w:rFonts w:ascii="Verdana" w:hAnsi="Verdana"/>
                <w:b/>
                <w:sz w:val="12"/>
                <w:szCs w:val="12"/>
                <w:lang w:val="en-US"/>
              </w:rPr>
              <w:t xml:space="preserve">A. </w:t>
            </w:r>
            <w:r w:rsidRPr="006F26B6">
              <w:rPr>
                <w:rFonts w:ascii="Verdana" w:hAnsi="Verdana"/>
                <w:b/>
                <w:sz w:val="12"/>
                <w:szCs w:val="12"/>
                <w:lang w:val="en-US"/>
              </w:rPr>
              <w:t>Aerodynamics</w:t>
            </w:r>
          </w:p>
        </w:tc>
        <w:tc>
          <w:tcPr>
            <w:tcW w:w="5531" w:type="dxa"/>
            <w:tcBorders>
              <w:top w:val="nil"/>
              <w:left w:val="single" w:sz="8" w:space="0" w:color="auto"/>
            </w:tcBorders>
            <w:shd w:val="clear" w:color="auto" w:fill="FBE5D5" w:themeFill="accent2" w:themeFillTint="33"/>
          </w:tcPr>
          <w:p w:rsidR="000477F0" w:rsidRPr="00075E72" w:rsidP="002E361E">
            <w:pPr>
              <w:spacing w:before="40" w:after="40"/>
              <w:rPr>
                <w:rFonts w:ascii="Verdana" w:hAnsi="Verdana"/>
                <w:sz w:val="10"/>
                <w:szCs w:val="10"/>
                <w:lang w:val="en-US"/>
              </w:rPr>
            </w:pPr>
            <w:r>
              <w:rPr>
                <w:rFonts w:ascii="Verdana" w:hAnsi="Verdana"/>
                <w:sz w:val="10"/>
                <w:szCs w:val="10"/>
                <w:lang w:val="en-US"/>
              </w:rPr>
              <w:t>Verification elements:</w:t>
            </w:r>
          </w:p>
        </w:tc>
        <w:tc>
          <w:tcPr>
            <w:tcW w:w="963" w:type="dxa"/>
            <w:tcBorders>
              <w:top w:val="nil"/>
              <w:right w:val="single" w:sz="12" w:space="0" w:color="808080" w:themeColor="background1" w:themeShade="80"/>
            </w:tcBorders>
          </w:tcPr>
          <w:p w:rsidR="000477F0" w:rsidRPr="00075E72" w:rsidP="002E361E">
            <w:pPr>
              <w:spacing w:before="40" w:after="40"/>
              <w:jc w:val="center"/>
              <w:rPr>
                <w:rFonts w:ascii="Verdana" w:hAnsi="Verdana"/>
                <w:sz w:val="10"/>
                <w:szCs w:val="10"/>
                <w:lang w:val="en-US"/>
              </w:rPr>
            </w:pPr>
            <w:r>
              <w:rPr>
                <w:rFonts w:ascii="Verdana" w:hAnsi="Verdana"/>
                <w:sz w:val="10"/>
                <w:szCs w:val="10"/>
                <w:lang w:val="en-US"/>
              </w:rPr>
              <w:t>#</w:t>
            </w:r>
          </w:p>
        </w:tc>
      </w:tr>
      <w:tr w:rsidTr="00E34E1F">
        <w:tblPrEx>
          <w:tblW w:w="14556" w:type="dxa"/>
          <w:tblLook w:val="04A0"/>
        </w:tblPrEx>
        <w:tc>
          <w:tcPr>
            <w:tcW w:w="344" w:type="dxa"/>
            <w:tcBorders>
              <w:top w:val="single" w:sz="8" w:space="0" w:color="auto"/>
              <w:left w:val="single" w:sz="12" w:space="0" w:color="808080" w:themeColor="background1" w:themeShade="80"/>
              <w:right w:val="nil"/>
            </w:tcBorders>
          </w:tcPr>
          <w:p w:rsidR="000477F0" w:rsidRPr="00075E72" w:rsidP="004915E6">
            <w:pPr>
              <w:spacing w:before="60" w:after="60"/>
              <w:rPr>
                <w:rFonts w:ascii="Verdana" w:hAnsi="Verdana"/>
                <w:sz w:val="10"/>
                <w:szCs w:val="12"/>
                <w:lang w:val="en-US"/>
              </w:rPr>
            </w:pPr>
            <w:r w:rsidRPr="00075E72">
              <w:rPr>
                <w:rFonts w:ascii="Verdana" w:hAnsi="Verdana"/>
                <w:sz w:val="10"/>
                <w:szCs w:val="12"/>
                <w:lang w:val="en-US"/>
              </w:rPr>
              <w:t>1</w:t>
            </w:r>
          </w:p>
        </w:tc>
        <w:tc>
          <w:tcPr>
            <w:tcW w:w="5453" w:type="dxa"/>
            <w:tcBorders>
              <w:top w:val="single" w:sz="8" w:space="0" w:color="auto"/>
              <w:left w:val="nil"/>
            </w:tcBorders>
          </w:tcPr>
          <w:p w:rsidR="000477F0" w:rsidRPr="00075E72" w:rsidP="004915E6">
            <w:pPr>
              <w:spacing w:before="60" w:after="60"/>
              <w:rPr>
                <w:rFonts w:ascii="Verdana" w:hAnsi="Verdana"/>
                <w:sz w:val="12"/>
                <w:szCs w:val="12"/>
                <w:lang w:val="en-US"/>
              </w:rPr>
            </w:pPr>
            <w:r w:rsidRPr="004915E6">
              <w:rPr>
                <w:rFonts w:ascii="Verdana" w:hAnsi="Verdana"/>
                <w:sz w:val="12"/>
                <w:szCs w:val="12"/>
                <w:lang w:val="en-US"/>
              </w:rPr>
              <w:t xml:space="preserve">Basic flight physics principles concerning flight at high altitude, with a particular emphasis on the relative proximity of the critical Mach number and the stall, pitch </w:t>
            </w:r>
            <w:r w:rsidRPr="004915E6">
              <w:rPr>
                <w:rFonts w:ascii="Verdana" w:hAnsi="Verdana"/>
                <w:sz w:val="12"/>
                <w:szCs w:val="12"/>
                <w:lang w:val="en-US"/>
              </w:rPr>
              <w:t>behaviour</w:t>
            </w:r>
            <w:r w:rsidRPr="004915E6">
              <w:rPr>
                <w:rFonts w:ascii="Verdana" w:hAnsi="Verdana"/>
                <w:sz w:val="12"/>
                <w:szCs w:val="12"/>
                <w:lang w:val="en-US"/>
              </w:rPr>
              <w:t>, and an understanding of the reduced stall angle of attack when compared with low altitude flight.</w:t>
            </w:r>
          </w:p>
        </w:tc>
        <w:tc>
          <w:tcPr>
            <w:tcW w:w="916" w:type="dxa"/>
            <w:tcBorders>
              <w:top w:val="single" w:sz="8" w:space="0" w:color="auto"/>
            </w:tcBorders>
            <w:vAlign w:val="center"/>
          </w:tcPr>
          <w:p w:rsidR="000477F0" w:rsidRPr="00075E72" w:rsidP="008C4277">
            <w:pPr>
              <w:spacing w:before="60" w:after="60"/>
              <w:jc w:val="center"/>
              <w:rPr>
                <w:sz w:val="10"/>
                <w:szCs w:val="10"/>
                <w:lang w:val="en-US"/>
              </w:rPr>
            </w:pPr>
            <w:r w:rsidRPr="00075E72">
              <w:rPr>
                <w:rFonts w:ascii="Verdana" w:hAnsi="Verdana"/>
                <w:sz w:val="10"/>
                <w:szCs w:val="10"/>
                <w:lang w:val="en-US"/>
              </w:rPr>
              <w:t>●</w:t>
            </w:r>
          </w:p>
        </w:tc>
        <w:tc>
          <w:tcPr>
            <w:tcW w:w="1349" w:type="dxa"/>
            <w:tcBorders>
              <w:top w:val="single" w:sz="8" w:space="0" w:color="auto"/>
            </w:tcBorders>
            <w:vAlign w:val="center"/>
          </w:tcPr>
          <w:p w:rsidR="000477F0" w:rsidRPr="00075E72" w:rsidP="008C4277">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val="restart"/>
          </w:tcPr>
          <w:p w:rsidR="000477F0" w:rsidRPr="00052AB0" w:rsidP="000477F0">
            <w:pPr>
              <w:spacing w:before="60" w:after="6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TK</w:t>
            </w:r>
          </w:p>
          <w:p w:rsidR="000477F0" w:rsidP="000477F0">
            <w:pPr>
              <w:spacing w:before="40" w:after="40"/>
              <w:rPr>
                <w:rFonts w:ascii="Verdana" w:hAnsi="Verdana"/>
                <w:sz w:val="10"/>
                <w:szCs w:val="10"/>
                <w:lang w:val="en-US"/>
              </w:rPr>
            </w:pPr>
            <w:r w:rsidRPr="00052AB0">
              <w:rPr>
                <w:rFonts w:ascii="Wingdings" w:hAnsi="Wingdings"/>
                <w:sz w:val="10"/>
                <w:szCs w:val="10"/>
                <w:lang w:val="en-US"/>
              </w:rPr>
              <w:sym w:font="Wingdings" w:char="F070"/>
            </w:r>
            <w:r w:rsidRPr="00052AB0">
              <w:rPr>
                <w:rFonts w:ascii="Verdana" w:hAnsi="Verdana"/>
                <w:sz w:val="10"/>
                <w:szCs w:val="10"/>
                <w:lang w:val="en-US"/>
              </w:rPr>
              <w:t xml:space="preserve"> topics are included in </w:t>
            </w:r>
            <w:r>
              <w:rPr>
                <w:rFonts w:ascii="Verdana" w:hAnsi="Verdana"/>
                <w:sz w:val="10"/>
                <w:szCs w:val="10"/>
                <w:lang w:val="en-US"/>
              </w:rPr>
              <w:t>FSTD/aeroplane</w:t>
            </w:r>
            <w:r w:rsidRPr="00052AB0">
              <w:rPr>
                <w:rFonts w:ascii="Verdana" w:hAnsi="Verdana"/>
                <w:sz w:val="10"/>
                <w:szCs w:val="10"/>
                <w:lang w:val="en-US"/>
              </w:rPr>
              <w:t xml:space="preserve"> training</w:t>
            </w:r>
          </w:p>
          <w:p w:rsidR="000477F0" w:rsidRPr="00075E72" w:rsidP="004915E6">
            <w:pPr>
              <w:spacing w:before="60" w:after="60"/>
              <w:rPr>
                <w:rFonts w:ascii="Verdana" w:hAnsi="Verdana"/>
                <w:sz w:val="10"/>
                <w:szCs w:val="10"/>
                <w:lang w:val="en-US"/>
              </w:rPr>
            </w:pPr>
          </w:p>
        </w:tc>
        <w:tc>
          <w:tcPr>
            <w:tcW w:w="963" w:type="dxa"/>
            <w:vMerge w:val="restart"/>
            <w:tcBorders>
              <w:right w:val="single" w:sz="12" w:space="0" w:color="808080" w:themeColor="background1" w:themeShade="80"/>
            </w:tcBorders>
          </w:tcPr>
          <w:p w:rsidR="000477F0" w:rsidRPr="00075E72" w:rsidP="004915E6">
            <w:pPr>
              <w:spacing w:before="60" w:after="60"/>
              <w:rPr>
                <w:rFonts w:ascii="Verdana" w:hAnsi="Verdana"/>
                <w:sz w:val="10"/>
                <w:szCs w:val="10"/>
                <w:lang w:val="en-US"/>
              </w:rPr>
            </w:pPr>
          </w:p>
        </w:tc>
      </w:tr>
      <w:tr w:rsidTr="00E34E1F">
        <w:tblPrEx>
          <w:tblW w:w="14556" w:type="dxa"/>
          <w:tblLook w:val="04A0"/>
        </w:tblPrEx>
        <w:tc>
          <w:tcPr>
            <w:tcW w:w="344" w:type="dxa"/>
            <w:tcBorders>
              <w:left w:val="single" w:sz="12" w:space="0" w:color="808080" w:themeColor="background1" w:themeShade="80"/>
              <w:right w:val="nil"/>
            </w:tcBorders>
          </w:tcPr>
          <w:p w:rsidR="000477F0" w:rsidRPr="00075E72" w:rsidP="004915E6">
            <w:pPr>
              <w:spacing w:before="60" w:after="60"/>
              <w:rPr>
                <w:rFonts w:ascii="Verdana" w:hAnsi="Verdana"/>
                <w:sz w:val="10"/>
                <w:szCs w:val="12"/>
                <w:lang w:val="en-US"/>
              </w:rPr>
            </w:pPr>
            <w:r w:rsidRPr="00075E72">
              <w:rPr>
                <w:rFonts w:ascii="Verdana" w:hAnsi="Verdana"/>
                <w:sz w:val="10"/>
                <w:szCs w:val="12"/>
                <w:lang w:val="en-US"/>
              </w:rPr>
              <w:t>2</w:t>
            </w:r>
          </w:p>
        </w:tc>
        <w:tc>
          <w:tcPr>
            <w:tcW w:w="5453" w:type="dxa"/>
            <w:tcBorders>
              <w:left w:val="nil"/>
            </w:tcBorders>
          </w:tcPr>
          <w:p w:rsidR="000477F0" w:rsidRPr="00075E72" w:rsidP="004915E6">
            <w:pPr>
              <w:spacing w:before="60" w:after="60"/>
              <w:rPr>
                <w:rFonts w:ascii="Verdana" w:hAnsi="Verdana"/>
                <w:sz w:val="12"/>
                <w:szCs w:val="12"/>
                <w:lang w:val="en-US"/>
              </w:rPr>
            </w:pPr>
            <w:r w:rsidRPr="004915E6">
              <w:rPr>
                <w:rFonts w:ascii="Verdana" w:hAnsi="Verdana"/>
                <w:sz w:val="12"/>
                <w:szCs w:val="12"/>
                <w:lang w:val="en-US"/>
              </w:rPr>
              <w:t>Interaction of the automation (autopilot, flight director, auto-throttle/auto-thrust) and the consequences of failures inducing disconnection of the automation.</w:t>
            </w:r>
          </w:p>
        </w:tc>
        <w:tc>
          <w:tcPr>
            <w:tcW w:w="916" w:type="dxa"/>
            <w:vAlign w:val="center"/>
          </w:tcPr>
          <w:p w:rsidR="000477F0" w:rsidRPr="00075E72" w:rsidP="008C4277">
            <w:pPr>
              <w:spacing w:before="60" w:after="60"/>
              <w:jc w:val="center"/>
              <w:rPr>
                <w:sz w:val="10"/>
                <w:szCs w:val="10"/>
                <w:lang w:val="en-US"/>
              </w:rPr>
            </w:pPr>
            <w:r w:rsidRPr="00075E72">
              <w:rPr>
                <w:rFonts w:ascii="Verdana" w:hAnsi="Verdana"/>
                <w:sz w:val="10"/>
                <w:szCs w:val="10"/>
                <w:lang w:val="en-US"/>
              </w:rPr>
              <w:t>●</w:t>
            </w:r>
          </w:p>
        </w:tc>
        <w:tc>
          <w:tcPr>
            <w:tcW w:w="1349" w:type="dxa"/>
            <w:vAlign w:val="center"/>
          </w:tcPr>
          <w:p w:rsidR="000477F0" w:rsidRPr="00075E72" w:rsidP="008C4277">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4915E6">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4915E6">
            <w:pPr>
              <w:spacing w:before="60" w:after="60"/>
              <w:rPr>
                <w:rFonts w:ascii="Verdana" w:hAnsi="Verdana"/>
                <w:sz w:val="10"/>
                <w:szCs w:val="10"/>
                <w:lang w:val="en-US"/>
              </w:rPr>
            </w:pPr>
          </w:p>
        </w:tc>
      </w:tr>
      <w:tr w:rsidTr="00E34E1F">
        <w:tblPrEx>
          <w:tblW w:w="14556" w:type="dxa"/>
          <w:tblLook w:val="04A0"/>
        </w:tblPrEx>
        <w:tc>
          <w:tcPr>
            <w:tcW w:w="344" w:type="dxa"/>
            <w:tcBorders>
              <w:left w:val="single" w:sz="12" w:space="0" w:color="808080" w:themeColor="background1" w:themeShade="80"/>
              <w:right w:val="nil"/>
            </w:tcBorders>
          </w:tcPr>
          <w:p w:rsidR="000477F0" w:rsidRPr="00075E72" w:rsidP="002E361E">
            <w:pPr>
              <w:spacing w:before="60" w:after="60"/>
              <w:rPr>
                <w:rFonts w:ascii="Verdana" w:hAnsi="Verdana"/>
                <w:sz w:val="10"/>
                <w:szCs w:val="12"/>
                <w:lang w:val="en-US"/>
              </w:rPr>
            </w:pPr>
            <w:r w:rsidRPr="00075E72">
              <w:rPr>
                <w:rFonts w:ascii="Verdana" w:hAnsi="Verdana"/>
                <w:sz w:val="10"/>
                <w:szCs w:val="12"/>
                <w:lang w:val="en-US"/>
              </w:rPr>
              <w:t>3</w:t>
            </w:r>
          </w:p>
        </w:tc>
        <w:tc>
          <w:tcPr>
            <w:tcW w:w="5453" w:type="dxa"/>
            <w:tcBorders>
              <w:left w:val="nil"/>
            </w:tcBorders>
          </w:tcPr>
          <w:p w:rsidR="000477F0" w:rsidRPr="00075E72" w:rsidP="002E361E">
            <w:pPr>
              <w:spacing w:before="60" w:after="60"/>
              <w:rPr>
                <w:rFonts w:ascii="Verdana" w:hAnsi="Verdana"/>
                <w:sz w:val="12"/>
                <w:szCs w:val="12"/>
                <w:lang w:val="en-US"/>
              </w:rPr>
            </w:pPr>
            <w:r w:rsidRPr="004915E6">
              <w:rPr>
                <w:rFonts w:ascii="Verdana" w:hAnsi="Verdana"/>
                <w:sz w:val="12"/>
                <w:szCs w:val="12"/>
                <w:lang w:val="en-US"/>
              </w:rPr>
              <w:t>Consequences of an unreliable airspeed and other failures indication at high altitude and the need for the flight crew to promptly identify the failure and react with appropriate (minimal) control inputs to keep the aircraft in a safe envelope.</w:t>
            </w:r>
          </w:p>
        </w:tc>
        <w:tc>
          <w:tcPr>
            <w:tcW w:w="916" w:type="dxa"/>
            <w:vAlign w:val="center"/>
          </w:tcPr>
          <w:p w:rsidR="000477F0" w:rsidRPr="00075E72" w:rsidP="008C4277">
            <w:pPr>
              <w:spacing w:before="60" w:after="60"/>
              <w:jc w:val="center"/>
              <w:rPr>
                <w:sz w:val="10"/>
                <w:szCs w:val="10"/>
                <w:lang w:val="en-US"/>
              </w:rPr>
            </w:pPr>
            <w:r w:rsidRPr="00075E72">
              <w:rPr>
                <w:rFonts w:ascii="Verdana" w:hAnsi="Verdana"/>
                <w:sz w:val="10"/>
                <w:szCs w:val="10"/>
                <w:lang w:val="en-US"/>
              </w:rPr>
              <w:t>●</w:t>
            </w:r>
          </w:p>
        </w:tc>
        <w:tc>
          <w:tcPr>
            <w:tcW w:w="1349" w:type="dxa"/>
            <w:vAlign w:val="center"/>
          </w:tcPr>
          <w:p w:rsidR="000477F0" w:rsidRPr="00075E72" w:rsidP="008C4277">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2E361E">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2E361E">
            <w:pPr>
              <w:spacing w:before="60" w:after="60"/>
              <w:rPr>
                <w:rFonts w:ascii="Verdana" w:hAnsi="Verdana"/>
                <w:sz w:val="10"/>
                <w:szCs w:val="10"/>
                <w:lang w:val="en-US"/>
              </w:rPr>
            </w:pPr>
          </w:p>
        </w:tc>
      </w:tr>
      <w:tr w:rsidTr="00E34E1F">
        <w:tblPrEx>
          <w:tblW w:w="14556" w:type="dxa"/>
          <w:tblLook w:val="04A0"/>
        </w:tblPrEx>
        <w:tc>
          <w:tcPr>
            <w:tcW w:w="344" w:type="dxa"/>
            <w:tcBorders>
              <w:left w:val="single" w:sz="12" w:space="0" w:color="808080" w:themeColor="background1" w:themeShade="80"/>
              <w:right w:val="nil"/>
            </w:tcBorders>
          </w:tcPr>
          <w:p w:rsidR="000477F0" w:rsidRPr="00075E72" w:rsidP="002E361E">
            <w:pPr>
              <w:spacing w:before="60" w:after="60"/>
              <w:rPr>
                <w:rFonts w:ascii="Verdana" w:hAnsi="Verdana"/>
                <w:sz w:val="10"/>
                <w:szCs w:val="12"/>
                <w:lang w:val="en-US"/>
              </w:rPr>
            </w:pPr>
            <w:r w:rsidRPr="00075E72">
              <w:rPr>
                <w:rFonts w:ascii="Verdana" w:hAnsi="Verdana"/>
                <w:sz w:val="10"/>
                <w:szCs w:val="12"/>
                <w:lang w:val="en-US"/>
              </w:rPr>
              <w:t>4</w:t>
            </w:r>
          </w:p>
        </w:tc>
        <w:tc>
          <w:tcPr>
            <w:tcW w:w="5453" w:type="dxa"/>
            <w:tcBorders>
              <w:left w:val="nil"/>
            </w:tcBorders>
          </w:tcPr>
          <w:p w:rsidR="000477F0" w:rsidRPr="00075E72" w:rsidP="002E361E">
            <w:pPr>
              <w:spacing w:before="60" w:after="60"/>
              <w:rPr>
                <w:rFonts w:ascii="Verdana" w:hAnsi="Verdana"/>
                <w:sz w:val="12"/>
                <w:szCs w:val="12"/>
                <w:lang w:val="en-US"/>
              </w:rPr>
            </w:pPr>
            <w:r w:rsidRPr="004915E6">
              <w:rPr>
                <w:rFonts w:ascii="Verdana" w:hAnsi="Verdana"/>
                <w:sz w:val="12"/>
                <w:szCs w:val="12"/>
                <w:lang w:val="en-US"/>
              </w:rPr>
              <w:t>Degradation of FBW flight control laws/modes and its consequence on aircraft stability and flight envelope protections, including stall warnings.</w:t>
            </w:r>
          </w:p>
        </w:tc>
        <w:tc>
          <w:tcPr>
            <w:tcW w:w="916" w:type="dxa"/>
            <w:vAlign w:val="center"/>
          </w:tcPr>
          <w:p w:rsidR="000477F0" w:rsidRPr="00075E72" w:rsidP="008C4277">
            <w:pPr>
              <w:spacing w:before="60" w:after="60"/>
              <w:jc w:val="center"/>
              <w:rPr>
                <w:sz w:val="10"/>
                <w:szCs w:val="10"/>
                <w:lang w:val="en-US"/>
              </w:rPr>
            </w:pPr>
            <w:r w:rsidRPr="00075E72">
              <w:rPr>
                <w:rFonts w:ascii="Verdana" w:hAnsi="Verdana"/>
                <w:sz w:val="10"/>
                <w:szCs w:val="10"/>
                <w:lang w:val="en-US"/>
              </w:rPr>
              <w:t>●</w:t>
            </w:r>
          </w:p>
        </w:tc>
        <w:tc>
          <w:tcPr>
            <w:tcW w:w="1349" w:type="dxa"/>
            <w:vAlign w:val="center"/>
          </w:tcPr>
          <w:p w:rsidR="000477F0" w:rsidRPr="00075E72" w:rsidP="008C4277">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2E361E">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2E361E">
            <w:pPr>
              <w:spacing w:before="60" w:after="60"/>
              <w:rPr>
                <w:rFonts w:ascii="Verdana" w:hAnsi="Verdana"/>
                <w:sz w:val="10"/>
                <w:szCs w:val="10"/>
                <w:lang w:val="en-US"/>
              </w:rPr>
            </w:pPr>
          </w:p>
        </w:tc>
      </w:tr>
      <w:tr w:rsidTr="00E34E1F">
        <w:tblPrEx>
          <w:tblW w:w="14556" w:type="dxa"/>
          <w:tblLook w:val="04A0"/>
        </w:tblPrEx>
        <w:tc>
          <w:tcPr>
            <w:tcW w:w="344" w:type="dxa"/>
            <w:tcBorders>
              <w:left w:val="single" w:sz="12" w:space="0" w:color="808080" w:themeColor="background1" w:themeShade="80"/>
              <w:right w:val="nil"/>
            </w:tcBorders>
          </w:tcPr>
          <w:p w:rsidR="000477F0" w:rsidRPr="00075E72" w:rsidP="002E361E">
            <w:pPr>
              <w:spacing w:before="60" w:after="60"/>
              <w:rPr>
                <w:rFonts w:ascii="Verdana" w:hAnsi="Verdana"/>
                <w:sz w:val="10"/>
                <w:szCs w:val="12"/>
                <w:lang w:val="en-US"/>
              </w:rPr>
            </w:pPr>
            <w:r>
              <w:rPr>
                <w:rFonts w:ascii="Verdana" w:hAnsi="Verdana"/>
                <w:sz w:val="10"/>
                <w:szCs w:val="12"/>
                <w:lang w:val="en-US"/>
              </w:rPr>
              <w:t>5</w:t>
            </w:r>
          </w:p>
        </w:tc>
        <w:tc>
          <w:tcPr>
            <w:tcW w:w="5453" w:type="dxa"/>
            <w:tcBorders>
              <w:left w:val="nil"/>
            </w:tcBorders>
          </w:tcPr>
          <w:p w:rsidR="000477F0" w:rsidRPr="006F26B6" w:rsidP="002E361E">
            <w:pPr>
              <w:spacing w:before="60" w:after="60"/>
              <w:rPr>
                <w:rFonts w:ascii="Verdana" w:hAnsi="Verdana"/>
                <w:sz w:val="12"/>
                <w:szCs w:val="12"/>
                <w:lang w:val="en-US"/>
              </w:rPr>
            </w:pPr>
            <w:r w:rsidRPr="004915E6">
              <w:rPr>
                <w:rFonts w:ascii="Verdana" w:hAnsi="Verdana"/>
                <w:sz w:val="12"/>
                <w:szCs w:val="12"/>
                <w:lang w:val="en-US"/>
              </w:rPr>
              <w:t>Practical training, using appropriate simulators, on manual handling at high altitude in normal and in non-normal flight control laws/modes, with particular emphasis on pre-stall buffet, the reduced stall angle of attack when compared with low altitude flight, and the effect of pitch inputs on the aircraft trajectory and energy state.</w:t>
            </w:r>
          </w:p>
        </w:tc>
        <w:tc>
          <w:tcPr>
            <w:tcW w:w="916" w:type="dxa"/>
            <w:vAlign w:val="center"/>
          </w:tcPr>
          <w:p w:rsidR="000477F0" w:rsidRPr="00075E72" w:rsidP="008C4277">
            <w:pPr>
              <w:spacing w:before="60" w:after="60"/>
              <w:jc w:val="center"/>
              <w:rPr>
                <w:sz w:val="10"/>
                <w:szCs w:val="10"/>
                <w:lang w:val="en-US"/>
              </w:rPr>
            </w:pPr>
          </w:p>
        </w:tc>
        <w:tc>
          <w:tcPr>
            <w:tcW w:w="1349" w:type="dxa"/>
            <w:vAlign w:val="center"/>
          </w:tcPr>
          <w:p w:rsidR="000477F0" w:rsidRPr="00075E72" w:rsidP="008C4277">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2E361E">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2E361E">
            <w:pPr>
              <w:spacing w:before="60" w:after="60"/>
              <w:rPr>
                <w:rFonts w:ascii="Verdana" w:hAnsi="Verdana"/>
                <w:sz w:val="10"/>
                <w:szCs w:val="10"/>
                <w:lang w:val="en-US"/>
              </w:rPr>
            </w:pPr>
          </w:p>
        </w:tc>
      </w:tr>
      <w:tr w:rsidTr="00E34E1F">
        <w:tblPrEx>
          <w:tblW w:w="14556" w:type="dxa"/>
          <w:tblLook w:val="04A0"/>
        </w:tblPrEx>
        <w:tc>
          <w:tcPr>
            <w:tcW w:w="344" w:type="dxa"/>
            <w:tcBorders>
              <w:left w:val="single" w:sz="12" w:space="0" w:color="808080" w:themeColor="background1" w:themeShade="80"/>
              <w:right w:val="nil"/>
            </w:tcBorders>
          </w:tcPr>
          <w:p w:rsidR="000477F0" w:rsidRPr="00075E72" w:rsidP="002E361E">
            <w:pPr>
              <w:spacing w:before="60" w:after="60"/>
              <w:rPr>
                <w:rFonts w:ascii="Verdana" w:hAnsi="Verdana"/>
                <w:sz w:val="10"/>
                <w:szCs w:val="12"/>
                <w:lang w:val="en-US"/>
              </w:rPr>
            </w:pPr>
            <w:r>
              <w:rPr>
                <w:rFonts w:ascii="Verdana" w:hAnsi="Verdana"/>
                <w:sz w:val="10"/>
                <w:szCs w:val="12"/>
                <w:lang w:val="en-US"/>
              </w:rPr>
              <w:t>6</w:t>
            </w:r>
          </w:p>
        </w:tc>
        <w:tc>
          <w:tcPr>
            <w:tcW w:w="5453" w:type="dxa"/>
            <w:tcBorders>
              <w:left w:val="nil"/>
            </w:tcBorders>
          </w:tcPr>
          <w:p w:rsidR="000477F0" w:rsidRPr="006F26B6" w:rsidP="002E361E">
            <w:pPr>
              <w:spacing w:before="60" w:after="60"/>
              <w:rPr>
                <w:rFonts w:ascii="Verdana" w:hAnsi="Verdana"/>
                <w:sz w:val="12"/>
                <w:szCs w:val="12"/>
                <w:lang w:val="en-US"/>
              </w:rPr>
            </w:pPr>
            <w:r w:rsidRPr="004915E6">
              <w:rPr>
                <w:rFonts w:ascii="Verdana" w:hAnsi="Verdana"/>
                <w:sz w:val="12"/>
                <w:szCs w:val="12"/>
                <w:lang w:val="en-US"/>
              </w:rPr>
              <w:t>The requirement to promptly and accurately apply the stall recovery procedure, as provided by the aircraft manufacturer, at the first</w:t>
            </w:r>
            <w:r>
              <w:rPr>
                <w:rFonts w:ascii="Verdana" w:hAnsi="Verdana"/>
                <w:sz w:val="12"/>
                <w:szCs w:val="12"/>
                <w:lang w:val="en-US"/>
              </w:rPr>
              <w:t xml:space="preserve"> </w:t>
            </w:r>
            <w:r w:rsidRPr="004915E6">
              <w:rPr>
                <w:rFonts w:ascii="Verdana" w:hAnsi="Verdana"/>
                <w:sz w:val="12"/>
                <w:szCs w:val="12"/>
                <w:lang w:val="en-US"/>
              </w:rPr>
              <w:t>indication of an impending stall. Differences between high-altitude and low-altitude stalls must be addressed.</w:t>
            </w:r>
          </w:p>
        </w:tc>
        <w:tc>
          <w:tcPr>
            <w:tcW w:w="916" w:type="dxa"/>
            <w:vAlign w:val="center"/>
          </w:tcPr>
          <w:p w:rsidR="000477F0" w:rsidRPr="00075E72" w:rsidP="008C4277">
            <w:pPr>
              <w:spacing w:before="60" w:after="60"/>
              <w:jc w:val="center"/>
              <w:rPr>
                <w:sz w:val="10"/>
                <w:szCs w:val="10"/>
                <w:lang w:val="en-US"/>
              </w:rPr>
            </w:pPr>
            <w:r w:rsidRPr="00075E72">
              <w:rPr>
                <w:rFonts w:ascii="Verdana" w:hAnsi="Verdana"/>
                <w:sz w:val="10"/>
                <w:szCs w:val="10"/>
                <w:lang w:val="en-US"/>
              </w:rPr>
              <w:t>●</w:t>
            </w:r>
          </w:p>
        </w:tc>
        <w:tc>
          <w:tcPr>
            <w:tcW w:w="1349" w:type="dxa"/>
            <w:vAlign w:val="center"/>
          </w:tcPr>
          <w:p w:rsidR="000477F0" w:rsidRPr="00075E72" w:rsidP="008C4277">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2E361E">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2E361E">
            <w:pPr>
              <w:spacing w:before="60" w:after="60"/>
              <w:rPr>
                <w:rFonts w:ascii="Verdana" w:hAnsi="Verdana"/>
                <w:sz w:val="10"/>
                <w:szCs w:val="10"/>
                <w:lang w:val="en-US"/>
              </w:rPr>
            </w:pPr>
          </w:p>
        </w:tc>
      </w:tr>
      <w:tr w:rsidTr="00E34E1F">
        <w:tblPrEx>
          <w:tblW w:w="14556" w:type="dxa"/>
          <w:tblLook w:val="04A0"/>
        </w:tblPrEx>
        <w:tc>
          <w:tcPr>
            <w:tcW w:w="344" w:type="dxa"/>
            <w:tcBorders>
              <w:left w:val="single" w:sz="12" w:space="0" w:color="808080" w:themeColor="background1" w:themeShade="80"/>
              <w:right w:val="nil"/>
            </w:tcBorders>
          </w:tcPr>
          <w:p w:rsidR="000477F0" w:rsidRPr="00075E72" w:rsidP="002E361E">
            <w:pPr>
              <w:spacing w:before="60" w:after="60"/>
              <w:rPr>
                <w:rFonts w:ascii="Verdana" w:hAnsi="Verdana"/>
                <w:sz w:val="10"/>
                <w:szCs w:val="12"/>
                <w:lang w:val="en-US"/>
              </w:rPr>
            </w:pPr>
            <w:r>
              <w:rPr>
                <w:rFonts w:ascii="Verdana" w:hAnsi="Verdana"/>
                <w:sz w:val="10"/>
                <w:szCs w:val="12"/>
                <w:lang w:val="en-US"/>
              </w:rPr>
              <w:t>7</w:t>
            </w:r>
          </w:p>
        </w:tc>
        <w:tc>
          <w:tcPr>
            <w:tcW w:w="5453" w:type="dxa"/>
            <w:tcBorders>
              <w:left w:val="nil"/>
            </w:tcBorders>
          </w:tcPr>
          <w:p w:rsidR="000477F0" w:rsidRPr="006F26B6" w:rsidP="002E361E">
            <w:pPr>
              <w:spacing w:before="60" w:after="60"/>
              <w:rPr>
                <w:rFonts w:ascii="Verdana" w:hAnsi="Verdana"/>
                <w:sz w:val="12"/>
                <w:szCs w:val="12"/>
                <w:lang w:val="en-US"/>
              </w:rPr>
            </w:pPr>
            <w:r w:rsidRPr="004915E6">
              <w:rPr>
                <w:rFonts w:ascii="Verdana" w:hAnsi="Verdana"/>
                <w:sz w:val="12"/>
                <w:szCs w:val="12"/>
                <w:lang w:val="en-US"/>
              </w:rPr>
              <w:t>Procedures for taking over and transferring manual control of the aircraft, especially for FBW aeroplanes with independent side-sticks.</w:t>
            </w:r>
          </w:p>
        </w:tc>
        <w:tc>
          <w:tcPr>
            <w:tcW w:w="916" w:type="dxa"/>
            <w:vAlign w:val="center"/>
          </w:tcPr>
          <w:p w:rsidR="000477F0" w:rsidRPr="00075E72" w:rsidP="008C4277">
            <w:pPr>
              <w:spacing w:before="60" w:after="60"/>
              <w:jc w:val="center"/>
              <w:rPr>
                <w:sz w:val="10"/>
                <w:szCs w:val="10"/>
                <w:lang w:val="en-US"/>
              </w:rPr>
            </w:pPr>
            <w:r w:rsidRPr="00075E72">
              <w:rPr>
                <w:rFonts w:ascii="Verdana" w:hAnsi="Verdana"/>
                <w:sz w:val="10"/>
                <w:szCs w:val="10"/>
                <w:lang w:val="en-US"/>
              </w:rPr>
              <w:t>●</w:t>
            </w:r>
          </w:p>
        </w:tc>
        <w:tc>
          <w:tcPr>
            <w:tcW w:w="1349" w:type="dxa"/>
            <w:vAlign w:val="center"/>
          </w:tcPr>
          <w:p w:rsidR="000477F0" w:rsidRPr="00075E72" w:rsidP="008C4277">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2E361E">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2E361E">
            <w:pPr>
              <w:spacing w:before="60" w:after="60"/>
              <w:rPr>
                <w:rFonts w:ascii="Verdana" w:hAnsi="Verdana"/>
                <w:sz w:val="10"/>
                <w:szCs w:val="10"/>
                <w:lang w:val="en-US"/>
              </w:rPr>
            </w:pPr>
          </w:p>
        </w:tc>
      </w:tr>
      <w:tr w:rsidTr="00E34E1F">
        <w:tblPrEx>
          <w:tblW w:w="14556" w:type="dxa"/>
          <w:tblLook w:val="04A0"/>
        </w:tblPrEx>
        <w:tc>
          <w:tcPr>
            <w:tcW w:w="344" w:type="dxa"/>
            <w:tcBorders>
              <w:left w:val="single" w:sz="12" w:space="0" w:color="808080" w:themeColor="background1" w:themeShade="80"/>
              <w:right w:val="nil"/>
            </w:tcBorders>
          </w:tcPr>
          <w:p w:rsidR="000477F0" w:rsidRPr="00075E72" w:rsidP="002E361E">
            <w:pPr>
              <w:spacing w:before="60" w:after="60"/>
              <w:rPr>
                <w:rFonts w:ascii="Verdana" w:hAnsi="Verdana"/>
                <w:sz w:val="10"/>
                <w:szCs w:val="12"/>
                <w:lang w:val="en-US"/>
              </w:rPr>
            </w:pPr>
            <w:r>
              <w:rPr>
                <w:rFonts w:ascii="Verdana" w:hAnsi="Verdana"/>
                <w:sz w:val="10"/>
                <w:szCs w:val="12"/>
                <w:lang w:val="en-US"/>
              </w:rPr>
              <w:t>8</w:t>
            </w:r>
          </w:p>
        </w:tc>
        <w:tc>
          <w:tcPr>
            <w:tcW w:w="5453" w:type="dxa"/>
            <w:tcBorders>
              <w:left w:val="nil"/>
            </w:tcBorders>
          </w:tcPr>
          <w:p w:rsidR="000477F0" w:rsidRPr="006F26B6" w:rsidP="002E361E">
            <w:pPr>
              <w:spacing w:before="60" w:after="60"/>
              <w:rPr>
                <w:rFonts w:ascii="Verdana" w:hAnsi="Verdana"/>
                <w:sz w:val="12"/>
                <w:szCs w:val="12"/>
                <w:lang w:val="en-US"/>
              </w:rPr>
            </w:pPr>
            <w:r w:rsidRPr="004915E6">
              <w:rPr>
                <w:rFonts w:ascii="Verdana" w:hAnsi="Verdana"/>
                <w:sz w:val="12"/>
                <w:szCs w:val="12"/>
                <w:lang w:val="en-US"/>
              </w:rPr>
              <w:t>Task sharing and crew coordination in high workload/stress conditions with appropriate call-out and acknowledgement to confirm changes to the aircraft flight control law/mode.</w:t>
            </w:r>
          </w:p>
        </w:tc>
        <w:tc>
          <w:tcPr>
            <w:tcW w:w="916" w:type="dxa"/>
            <w:vAlign w:val="center"/>
          </w:tcPr>
          <w:p w:rsidR="000477F0" w:rsidRPr="00075E72" w:rsidP="008C4277">
            <w:pPr>
              <w:spacing w:before="60" w:after="60"/>
              <w:jc w:val="center"/>
              <w:rPr>
                <w:sz w:val="10"/>
                <w:szCs w:val="10"/>
                <w:lang w:val="en-US"/>
              </w:rPr>
            </w:pPr>
            <w:r w:rsidRPr="00075E72">
              <w:rPr>
                <w:rFonts w:ascii="Verdana" w:hAnsi="Verdana"/>
                <w:sz w:val="10"/>
                <w:szCs w:val="10"/>
                <w:lang w:val="en-US"/>
              </w:rPr>
              <w:t>●</w:t>
            </w:r>
          </w:p>
        </w:tc>
        <w:tc>
          <w:tcPr>
            <w:tcW w:w="1349" w:type="dxa"/>
            <w:vAlign w:val="center"/>
          </w:tcPr>
          <w:p w:rsidR="000477F0" w:rsidRPr="00075E72" w:rsidP="008C4277">
            <w:pPr>
              <w:spacing w:before="60" w:after="60"/>
              <w:jc w:val="center"/>
              <w:rPr>
                <w:rFonts w:ascii="Verdana" w:hAnsi="Verdana"/>
                <w:sz w:val="10"/>
                <w:szCs w:val="10"/>
                <w:lang w:val="en-US"/>
              </w:rPr>
            </w:pPr>
            <w:r w:rsidRPr="00075E72">
              <w:rPr>
                <w:rFonts w:ascii="Verdana" w:hAnsi="Verdana"/>
                <w:sz w:val="10"/>
                <w:szCs w:val="10"/>
                <w:lang w:val="en-US"/>
              </w:rPr>
              <w:t>●</w:t>
            </w:r>
          </w:p>
        </w:tc>
        <w:tc>
          <w:tcPr>
            <w:tcW w:w="5531" w:type="dxa"/>
            <w:vMerge/>
          </w:tcPr>
          <w:p w:rsidR="000477F0" w:rsidRPr="00075E72" w:rsidP="002E361E">
            <w:pPr>
              <w:spacing w:before="60" w:after="60"/>
              <w:rPr>
                <w:rFonts w:ascii="Verdana" w:hAnsi="Verdana"/>
                <w:sz w:val="10"/>
                <w:szCs w:val="10"/>
                <w:lang w:val="en-US"/>
              </w:rPr>
            </w:pPr>
          </w:p>
        </w:tc>
        <w:tc>
          <w:tcPr>
            <w:tcW w:w="963" w:type="dxa"/>
            <w:vMerge/>
            <w:tcBorders>
              <w:right w:val="single" w:sz="12" w:space="0" w:color="808080" w:themeColor="background1" w:themeShade="80"/>
            </w:tcBorders>
          </w:tcPr>
          <w:p w:rsidR="000477F0" w:rsidRPr="00075E72" w:rsidP="002E361E">
            <w:pPr>
              <w:spacing w:before="60" w:after="60"/>
              <w:rPr>
                <w:rFonts w:ascii="Verdana" w:hAnsi="Verdana"/>
                <w:sz w:val="10"/>
                <w:szCs w:val="10"/>
                <w:lang w:val="en-US"/>
              </w:rPr>
            </w:pPr>
          </w:p>
        </w:tc>
      </w:tr>
    </w:tbl>
    <w:p w:rsidR="00647EE2">
      <w:pPr>
        <w:rPr>
          <w:lang w:val="en-US"/>
        </w:rPr>
      </w:pPr>
      <w:r>
        <w:rPr>
          <w:lang w:val="en-US"/>
        </w:rPr>
        <w:br w:type="page"/>
      </w:r>
    </w:p>
    <w:tbl>
      <w:tblPr>
        <w:tblStyle w:val="TableGrid"/>
        <w:tblW w:w="0" w:type="auto"/>
        <w:tblInd w:w="-490" w:type="dxa"/>
        <w:tblLook w:val="04A0"/>
      </w:tblPr>
      <w:tblGrid>
        <w:gridCol w:w="1341"/>
        <w:gridCol w:w="6146"/>
        <w:gridCol w:w="3068"/>
        <w:gridCol w:w="2551"/>
        <w:gridCol w:w="1378"/>
      </w:tblGrid>
      <w:tr w:rsidTr="00943527">
        <w:tblPrEx>
          <w:tblW w:w="0" w:type="auto"/>
          <w:tblInd w:w="-490" w:type="dxa"/>
          <w:tblLook w:val="04A0"/>
        </w:tblPrEx>
        <w:trPr>
          <w:trHeight w:val="769"/>
        </w:trPr>
        <w:tc>
          <w:tcPr>
            <w:tcW w:w="1341" w:type="dxa"/>
            <w:tcBorders>
              <w:left w:val="nil"/>
              <w:bottom w:val="single" w:sz="8" w:space="0" w:color="7F7F7F" w:themeColor="text1" w:themeTint="80"/>
              <w:right w:val="dotted" w:sz="4" w:space="0" w:color="auto"/>
            </w:tcBorders>
            <w:shd w:val="clear" w:color="auto" w:fill="BFBFBF" w:themeFill="background1" w:themeFillShade="BF"/>
            <w:vAlign w:val="center"/>
          </w:tcPr>
          <w:p w:rsidR="00F83C36" w:rsidRPr="00075E72" w:rsidP="00EE4822">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E</w:t>
            </w:r>
          </w:p>
        </w:tc>
        <w:tc>
          <w:tcPr>
            <w:tcW w:w="9214" w:type="dxa"/>
            <w:gridSpan w:val="2"/>
            <w:tcBorders>
              <w:left w:val="dotted" w:sz="4" w:space="0" w:color="auto"/>
              <w:bottom w:val="single" w:sz="8" w:space="0" w:color="7F7F7F" w:themeColor="text1" w:themeTint="80"/>
              <w:right w:val="nil"/>
            </w:tcBorders>
            <w:vAlign w:val="center"/>
          </w:tcPr>
          <w:p w:rsidR="00B525DB" w:rsidP="00B525DB">
            <w:pPr>
              <w:spacing w:before="40" w:after="40"/>
              <w:jc w:val="center"/>
              <w:rPr>
                <w:rFonts w:ascii="Verdana" w:hAnsi="Verdana"/>
                <w:b/>
                <w:sz w:val="16"/>
                <w:lang w:val="en-US"/>
              </w:rPr>
            </w:pPr>
            <w:r w:rsidRPr="00B525DB">
              <w:rPr>
                <w:rFonts w:ascii="Verdana" w:hAnsi="Verdana"/>
                <w:b/>
                <w:sz w:val="16"/>
                <w:lang w:val="en-US"/>
              </w:rPr>
              <w:t>T</w:t>
            </w:r>
            <w:r>
              <w:rPr>
                <w:rFonts w:ascii="Verdana" w:hAnsi="Verdana"/>
                <w:b/>
                <w:sz w:val="16"/>
                <w:lang w:val="en-US"/>
              </w:rPr>
              <w:t xml:space="preserve">HREAT AND </w:t>
            </w:r>
            <w:r w:rsidRPr="00B525DB">
              <w:rPr>
                <w:rFonts w:ascii="Verdana" w:hAnsi="Verdana"/>
                <w:b/>
                <w:sz w:val="16"/>
                <w:lang w:val="en-US"/>
              </w:rPr>
              <w:t>E</w:t>
            </w:r>
            <w:r>
              <w:rPr>
                <w:rFonts w:ascii="Verdana" w:hAnsi="Verdana"/>
                <w:b/>
                <w:sz w:val="16"/>
                <w:lang w:val="en-US"/>
              </w:rPr>
              <w:t>RROR MANAGEMENT</w:t>
            </w:r>
            <w:r w:rsidR="00E45C31">
              <w:rPr>
                <w:rFonts w:ascii="Verdana" w:hAnsi="Verdana"/>
                <w:b/>
                <w:sz w:val="16"/>
                <w:lang w:val="en-US"/>
              </w:rPr>
              <w:t xml:space="preserve"> (TEM)</w:t>
            </w:r>
            <w:r>
              <w:rPr>
                <w:rFonts w:ascii="Verdana" w:hAnsi="Verdana"/>
                <w:b/>
                <w:sz w:val="16"/>
                <w:lang w:val="en-US"/>
              </w:rPr>
              <w:t>, PILOT CORE COMPETENCIES</w:t>
            </w:r>
          </w:p>
          <w:p w:rsidR="00F83C36" w:rsidRPr="00075E72" w:rsidP="00B525DB">
            <w:pPr>
              <w:spacing w:before="40" w:after="40"/>
              <w:jc w:val="center"/>
              <w:rPr>
                <w:rFonts w:ascii="Verdana" w:hAnsi="Verdana"/>
                <w:sz w:val="14"/>
                <w:lang w:val="en-US"/>
              </w:rPr>
            </w:pPr>
            <w:r w:rsidRPr="00B525DB">
              <w:rPr>
                <w:rFonts w:ascii="Verdana" w:hAnsi="Verdana"/>
                <w:b/>
                <w:sz w:val="16"/>
                <w:lang w:val="en-US"/>
              </w:rPr>
              <w:t>AND HUMAN FACTORS</w:t>
            </w:r>
          </w:p>
        </w:tc>
        <w:tc>
          <w:tcPr>
            <w:tcW w:w="3929" w:type="dxa"/>
            <w:gridSpan w:val="2"/>
            <w:tcBorders>
              <w:left w:val="nil"/>
              <w:bottom w:val="single" w:sz="8" w:space="0" w:color="7F7F7F" w:themeColor="text1" w:themeTint="80"/>
              <w:right w:val="nil"/>
            </w:tcBorders>
            <w:shd w:val="clear" w:color="auto" w:fill="auto"/>
            <w:vAlign w:val="center"/>
          </w:tcPr>
          <w:p w:rsidR="00F83C36" w:rsidRPr="00943527" w:rsidP="00EE4822">
            <w:pPr>
              <w:spacing w:before="40" w:after="40"/>
              <w:rPr>
                <w:rFonts w:ascii="Verdana" w:hAnsi="Verdana"/>
                <w:sz w:val="14"/>
                <w:lang w:val="en-US"/>
              </w:rPr>
            </w:pPr>
            <w:r w:rsidRPr="00943527">
              <w:rPr>
                <w:rFonts w:ascii="Verdana" w:hAnsi="Verdana"/>
                <w:b/>
                <w:sz w:val="14"/>
                <w:lang w:val="en-US"/>
              </w:rPr>
              <w:t>REFERENCE</w:t>
            </w:r>
            <w:r w:rsidRPr="00943527">
              <w:rPr>
                <w:rFonts w:ascii="Verdana" w:hAnsi="Verdana"/>
                <w:sz w:val="14"/>
                <w:lang w:val="en-US"/>
              </w:rPr>
              <w:t>:</w:t>
            </w:r>
          </w:p>
          <w:p w:rsidR="00B525DB" w:rsidRPr="00943527" w:rsidP="00943527">
            <w:pPr>
              <w:spacing w:before="40" w:after="40"/>
              <w:jc w:val="both"/>
              <w:rPr>
                <w:rFonts w:ascii="Verdana" w:hAnsi="Verdana"/>
                <w:b/>
                <w:sz w:val="14"/>
                <w:lang w:val="en-US"/>
              </w:rPr>
            </w:pPr>
            <w:r w:rsidRPr="00943527">
              <w:rPr>
                <w:rFonts w:ascii="Verdana" w:hAnsi="Verdana"/>
                <w:b/>
                <w:sz w:val="14"/>
                <w:lang w:val="en-US"/>
              </w:rPr>
              <w:t>AMC2 to Appendix 3; AMC1 to Appendix 5(C)</w:t>
            </w:r>
          </w:p>
        </w:tc>
      </w:tr>
      <w:tr w:rsidTr="00A07FC0">
        <w:tblPrEx>
          <w:tblW w:w="0" w:type="auto"/>
          <w:tblInd w:w="-490" w:type="dxa"/>
          <w:tblLook w:val="04A0"/>
        </w:tblPrEx>
        <w:trPr>
          <w:trHeight w:val="4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F83C36" w:rsidRPr="00075E72" w:rsidP="00EE4822">
            <w:pPr>
              <w:spacing w:before="40" w:after="40"/>
              <w:rPr>
                <w:rFonts w:ascii="Verdana" w:hAnsi="Verdana"/>
                <w:b/>
                <w:sz w:val="14"/>
                <w:lang w:val="en-US"/>
              </w:rPr>
            </w:pPr>
            <w:r w:rsidRPr="00075E72">
              <w:rPr>
                <w:rFonts w:ascii="Verdana" w:hAnsi="Verdana"/>
                <w:b/>
                <w:sz w:val="14"/>
                <w:lang w:val="en-US"/>
              </w:rPr>
              <w:t>Content / Guidance</w:t>
            </w:r>
          </w:p>
        </w:tc>
        <w:tc>
          <w:tcPr>
            <w:tcW w:w="6997"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F83C36" w:rsidRPr="00075E72" w:rsidP="00EE4822">
            <w:pPr>
              <w:spacing w:before="40" w:after="40"/>
              <w:rPr>
                <w:rFonts w:ascii="Verdana" w:hAnsi="Verdana"/>
                <w:b/>
                <w:sz w:val="14"/>
                <w:lang w:val="en-US"/>
              </w:rPr>
            </w:pPr>
            <w:r w:rsidRPr="00075E72">
              <w:rPr>
                <w:rFonts w:ascii="Verdana" w:hAnsi="Verdana"/>
                <w:b/>
                <w:sz w:val="14"/>
                <w:lang w:val="en-US"/>
              </w:rPr>
              <w:t>Verification questions:</w:t>
            </w:r>
          </w:p>
        </w:tc>
      </w:tr>
      <w:tr w:rsidTr="00A07FC0">
        <w:tblPrEx>
          <w:tblW w:w="0" w:type="auto"/>
          <w:tblInd w:w="-490" w:type="dxa"/>
          <w:tblLook w:val="04A0"/>
        </w:tblPrEx>
        <w:trPr>
          <w:trHeight w:val="1614"/>
        </w:trPr>
        <w:tc>
          <w:tcPr>
            <w:tcW w:w="7487" w:type="dxa"/>
            <w:gridSpan w:val="2"/>
            <w:vMerge w:val="restart"/>
            <w:tcBorders>
              <w:top w:val="nil"/>
              <w:left w:val="nil"/>
              <w:right w:val="single" w:sz="8" w:space="0" w:color="7F7F7F" w:themeColor="text1" w:themeTint="80"/>
            </w:tcBorders>
          </w:tcPr>
          <w:p w:rsidR="00DB04B8" w:rsidRPr="00902E46" w:rsidP="00AC1479">
            <w:pPr>
              <w:spacing w:before="40" w:after="40"/>
              <w:jc w:val="both"/>
              <w:rPr>
                <w:rFonts w:ascii="Verdana" w:hAnsi="Verdana"/>
                <w:sz w:val="13"/>
                <w:szCs w:val="13"/>
                <w:lang w:val="en-US"/>
              </w:rPr>
            </w:pPr>
          </w:p>
          <w:p w:rsidR="00F83C36" w:rsidRPr="00902E46" w:rsidP="00E45C31">
            <w:pPr>
              <w:spacing w:before="40" w:after="40"/>
              <w:jc w:val="both"/>
              <w:rPr>
                <w:rFonts w:ascii="Verdana" w:hAnsi="Verdana"/>
                <w:sz w:val="13"/>
                <w:szCs w:val="13"/>
                <w:lang w:val="en-US"/>
              </w:rPr>
            </w:pPr>
            <w:r w:rsidRPr="00902E46">
              <w:rPr>
                <w:rFonts w:ascii="Verdana" w:hAnsi="Verdana"/>
                <w:sz w:val="13"/>
                <w:szCs w:val="13"/>
                <w:lang w:val="en-US"/>
              </w:rPr>
              <w:t>Threat and error management may include in suitable proportions: classroom work, lessons, tutorials, demonstrations, directed study, e-learning elements and progress tests.</w:t>
            </w:r>
          </w:p>
          <w:p w:rsidR="00E45C31" w:rsidRPr="00902E46" w:rsidP="00E45C31">
            <w:pPr>
              <w:spacing w:before="40" w:after="40"/>
              <w:jc w:val="both"/>
              <w:rPr>
                <w:rFonts w:ascii="Verdana" w:hAnsi="Verdana"/>
                <w:sz w:val="13"/>
                <w:szCs w:val="13"/>
                <w:lang w:val="en-US"/>
              </w:rPr>
            </w:pPr>
          </w:p>
          <w:p w:rsidR="00E45C31" w:rsidRPr="00902E46" w:rsidP="00E45C31">
            <w:pPr>
              <w:spacing w:before="40" w:after="40"/>
              <w:jc w:val="both"/>
              <w:rPr>
                <w:rFonts w:ascii="Verdana" w:hAnsi="Verdana"/>
                <w:sz w:val="13"/>
                <w:szCs w:val="13"/>
                <w:lang w:val="en-US"/>
              </w:rPr>
            </w:pPr>
            <w:r w:rsidRPr="00902E46">
              <w:rPr>
                <w:rFonts w:ascii="Verdana" w:hAnsi="Verdana"/>
                <w:sz w:val="13"/>
                <w:szCs w:val="13"/>
                <w:lang w:val="en-US"/>
              </w:rPr>
              <w:t xml:space="preserve">Preflight briefing should include TEM framework, cover </w:t>
            </w:r>
            <w:r w:rsidRPr="00902E46" w:rsidR="0001516C">
              <w:rPr>
                <w:rFonts w:ascii="Verdana" w:hAnsi="Verdana"/>
                <w:sz w:val="13"/>
                <w:szCs w:val="13"/>
                <w:lang w:val="en-US"/>
              </w:rPr>
              <w:t>pilot co</w:t>
            </w:r>
            <w:r w:rsidRPr="00902E46">
              <w:rPr>
                <w:rFonts w:ascii="Verdana" w:hAnsi="Verdana"/>
                <w:sz w:val="13"/>
                <w:szCs w:val="13"/>
                <w:lang w:val="en-US"/>
              </w:rPr>
              <w:t>mpetencies and human factors,</w:t>
            </w:r>
            <w:r w:rsidRPr="00902E46" w:rsidR="0001516C">
              <w:rPr>
                <w:rFonts w:ascii="Verdana" w:hAnsi="Verdana"/>
                <w:sz w:val="13"/>
                <w:szCs w:val="13"/>
                <w:lang w:val="en-US"/>
              </w:rPr>
              <w:t xml:space="preserve"> to learn candidates how to man</w:t>
            </w:r>
            <w:r w:rsidRPr="00902E46">
              <w:rPr>
                <w:rFonts w:ascii="Verdana" w:hAnsi="Verdana"/>
                <w:sz w:val="13"/>
                <w:szCs w:val="13"/>
                <w:lang w:val="en-US"/>
              </w:rPr>
              <w:t>age stress, startle and surprise effects; and still perform intuitive or counter-intuitive recovery actions in adequate, correct and timely manner.</w:t>
            </w:r>
          </w:p>
          <w:p w:rsidR="003C3B75" w:rsidRPr="00902E46" w:rsidP="00E45C31">
            <w:pPr>
              <w:spacing w:before="40" w:after="40"/>
              <w:jc w:val="both"/>
              <w:rPr>
                <w:rFonts w:ascii="Verdana" w:hAnsi="Verdana"/>
                <w:sz w:val="13"/>
                <w:szCs w:val="13"/>
                <w:lang w:val="en-US"/>
              </w:rPr>
            </w:pPr>
          </w:p>
          <w:p w:rsidR="003C3B75" w:rsidRPr="00902E46" w:rsidP="003C3B75">
            <w:pPr>
              <w:spacing w:before="40" w:after="40"/>
              <w:jc w:val="both"/>
              <w:rPr>
                <w:rFonts w:ascii="Verdana" w:hAnsi="Verdana"/>
                <w:sz w:val="13"/>
                <w:szCs w:val="13"/>
                <w:lang w:val="en-US"/>
              </w:rPr>
            </w:pPr>
            <w:r w:rsidRPr="00902E46">
              <w:rPr>
                <w:rFonts w:ascii="Verdana" w:hAnsi="Verdana"/>
                <w:sz w:val="13"/>
                <w:szCs w:val="13"/>
                <w:lang w:val="en-US"/>
              </w:rPr>
              <w:t>Through experience and positive outcomes delivered during training the following can be mitigated:</w:t>
            </w:r>
          </w:p>
          <w:p w:rsidR="003C3B75" w:rsidRPr="00902E46" w:rsidP="003C3B75">
            <w:pPr>
              <w:spacing w:before="40" w:after="40"/>
              <w:jc w:val="both"/>
              <w:rPr>
                <w:rFonts w:ascii="Verdana" w:hAnsi="Verdana"/>
                <w:sz w:val="13"/>
                <w:szCs w:val="13"/>
                <w:lang w:val="en-US"/>
              </w:rPr>
            </w:pPr>
          </w:p>
          <w:p w:rsidR="003C3B75" w:rsidRPr="00902E46" w:rsidP="004D7CE8">
            <w:pPr>
              <w:pStyle w:val="ListParagraph"/>
              <w:numPr>
                <w:ilvl w:val="0"/>
                <w:numId w:val="49"/>
              </w:numPr>
              <w:spacing w:before="40" w:after="40"/>
              <w:jc w:val="both"/>
              <w:rPr>
                <w:rFonts w:ascii="Verdana" w:hAnsi="Verdana"/>
                <w:sz w:val="13"/>
                <w:szCs w:val="13"/>
                <w:lang w:val="en-US"/>
              </w:rPr>
            </w:pPr>
            <w:r w:rsidRPr="00902E46">
              <w:rPr>
                <w:rFonts w:ascii="Verdana" w:hAnsi="Verdana"/>
                <w:sz w:val="13"/>
                <w:szCs w:val="13"/>
                <w:lang w:val="en-US"/>
              </w:rPr>
              <w:t>Stress - The physiological, emotional and cognitive response to a perceived threat.</w:t>
            </w:r>
          </w:p>
          <w:p w:rsidR="004D7CE8" w:rsidRPr="00902E46" w:rsidP="004D7CE8">
            <w:pPr>
              <w:pStyle w:val="ListParagraph"/>
              <w:spacing w:before="40" w:after="40"/>
              <w:ind w:left="763"/>
              <w:jc w:val="both"/>
              <w:rPr>
                <w:rFonts w:ascii="Verdana" w:hAnsi="Verdana"/>
                <w:sz w:val="13"/>
                <w:szCs w:val="13"/>
                <w:lang w:val="en-US"/>
              </w:rPr>
            </w:pPr>
          </w:p>
          <w:p w:rsidR="003C3B75" w:rsidRPr="00902E46" w:rsidP="004D7CE8">
            <w:pPr>
              <w:pStyle w:val="ListParagraph"/>
              <w:numPr>
                <w:ilvl w:val="0"/>
                <w:numId w:val="49"/>
              </w:numPr>
              <w:spacing w:before="40" w:after="40"/>
              <w:jc w:val="both"/>
              <w:rPr>
                <w:rFonts w:ascii="Verdana" w:hAnsi="Verdana"/>
                <w:sz w:val="13"/>
                <w:szCs w:val="13"/>
                <w:lang w:val="en-US"/>
              </w:rPr>
            </w:pPr>
            <w:r w:rsidRPr="00902E46">
              <w:rPr>
                <w:rFonts w:ascii="Verdana" w:hAnsi="Verdana"/>
                <w:sz w:val="13"/>
                <w:szCs w:val="13"/>
                <w:lang w:val="en-US"/>
              </w:rPr>
              <w:t>Startle - A reflex, or involuntary and almost instantaneous response, to a sudden, threatening stimulus (such as a wing drop at the stall) which causes muscle reflex action, increased heart rate and increased blood pressure in preparation for a 'fight or flight' reaction to a surprise.</w:t>
            </w:r>
          </w:p>
          <w:p w:rsidR="004D7CE8" w:rsidRPr="00902E46" w:rsidP="004D7CE8">
            <w:pPr>
              <w:spacing w:before="40" w:after="40"/>
              <w:jc w:val="both"/>
              <w:rPr>
                <w:rFonts w:ascii="Verdana" w:hAnsi="Verdana"/>
                <w:sz w:val="13"/>
                <w:szCs w:val="13"/>
                <w:lang w:val="en-US"/>
              </w:rPr>
            </w:pPr>
          </w:p>
          <w:p w:rsidR="004D7CE8" w:rsidRPr="00902E46" w:rsidP="003C3B75">
            <w:pPr>
              <w:pStyle w:val="ListParagraph"/>
              <w:numPr>
                <w:ilvl w:val="0"/>
                <w:numId w:val="49"/>
              </w:numPr>
              <w:spacing w:before="40" w:after="40"/>
              <w:jc w:val="both"/>
              <w:rPr>
                <w:rFonts w:ascii="Verdana" w:hAnsi="Verdana"/>
                <w:sz w:val="13"/>
                <w:szCs w:val="13"/>
                <w:lang w:val="en-US"/>
              </w:rPr>
            </w:pPr>
            <w:r w:rsidRPr="00902E46">
              <w:rPr>
                <w:rFonts w:ascii="Verdana" w:hAnsi="Verdana"/>
                <w:sz w:val="13"/>
                <w:szCs w:val="13"/>
                <w:lang w:val="en-US"/>
              </w:rPr>
              <w:t>Surprise reaction - Subsequent to the startle reflex, a response to an unexpected event which violates a pilot's expectations. The surprise reaction may also be known as the startle response; fight, flight or freeze.</w:t>
            </w:r>
          </w:p>
          <w:p w:rsidR="004D7CE8" w:rsidRPr="00902E46" w:rsidP="004D7CE8">
            <w:pPr>
              <w:spacing w:before="40" w:after="40"/>
              <w:jc w:val="both"/>
              <w:rPr>
                <w:rFonts w:ascii="Verdana" w:hAnsi="Verdana"/>
                <w:sz w:val="13"/>
                <w:szCs w:val="13"/>
                <w:lang w:val="en-US"/>
              </w:rPr>
            </w:pPr>
          </w:p>
          <w:p w:rsidR="003C3B75" w:rsidRPr="00902E46" w:rsidP="004D7CE8">
            <w:pPr>
              <w:pStyle w:val="ListParagraph"/>
              <w:numPr>
                <w:ilvl w:val="0"/>
                <w:numId w:val="49"/>
              </w:numPr>
              <w:spacing w:before="40" w:after="40"/>
              <w:jc w:val="both"/>
              <w:rPr>
                <w:rFonts w:ascii="Verdana" w:hAnsi="Verdana"/>
                <w:sz w:val="13"/>
                <w:szCs w:val="13"/>
                <w:lang w:val="en-US"/>
              </w:rPr>
            </w:pPr>
            <w:r w:rsidRPr="00902E46">
              <w:rPr>
                <w:rFonts w:ascii="Verdana" w:hAnsi="Verdana"/>
                <w:sz w:val="13"/>
                <w:szCs w:val="13"/>
                <w:lang w:val="en-US"/>
              </w:rPr>
              <w:t xml:space="preserve"> Disorientation - Conflict between visual, vestibular and proprioceptive inputs to the brain</w:t>
            </w:r>
            <w:r w:rsidRPr="00902E46" w:rsidR="004D7CE8">
              <w:rPr>
                <w:rFonts w:ascii="Verdana" w:hAnsi="Verdana"/>
                <w:sz w:val="13"/>
                <w:szCs w:val="13"/>
                <w:lang w:val="en-US"/>
              </w:rPr>
              <w:t xml:space="preserve"> </w:t>
            </w:r>
            <w:r w:rsidRPr="00902E46">
              <w:rPr>
                <w:rFonts w:ascii="Verdana" w:hAnsi="Verdana"/>
                <w:sz w:val="13"/>
                <w:szCs w:val="13"/>
                <w:lang w:val="en-US"/>
              </w:rPr>
              <w:t>which prevent making sense of which way is up and rotation in the three planes.</w:t>
            </w:r>
          </w:p>
        </w:tc>
        <w:tc>
          <w:tcPr>
            <w:tcW w:w="6997" w:type="dxa"/>
            <w:gridSpan w:val="3"/>
            <w:tcBorders>
              <w:top w:val="nil"/>
              <w:left w:val="single" w:sz="8" w:space="0" w:color="7F7F7F" w:themeColor="text1" w:themeTint="80"/>
              <w:bottom w:val="nil"/>
              <w:right w:val="nil"/>
            </w:tcBorders>
            <w:vAlign w:val="center"/>
          </w:tcPr>
          <w:p w:rsidR="00BF0B19" w:rsidP="00037D2A">
            <w:pPr>
              <w:spacing w:before="40" w:after="40"/>
              <w:rPr>
                <w:rFonts w:ascii="Verdana" w:hAnsi="Verdana"/>
                <w:sz w:val="12"/>
                <w:szCs w:val="12"/>
                <w:lang w:val="en-US"/>
              </w:rPr>
            </w:pPr>
          </w:p>
          <w:p w:rsidR="00037D2A" w:rsidRPr="00016AFE" w:rsidP="00037D2A">
            <w:pPr>
              <w:spacing w:before="40" w:after="40"/>
              <w:rPr>
                <w:rFonts w:ascii="Verdana" w:hAnsi="Verdana"/>
                <w:sz w:val="12"/>
                <w:szCs w:val="12"/>
                <w:lang w:val="en-US"/>
              </w:rPr>
            </w:pPr>
            <w:sdt>
              <w:sdtPr>
                <w:rPr>
                  <w:rFonts w:ascii="Verdana" w:hAnsi="Verdana"/>
                  <w:sz w:val="12"/>
                  <w:szCs w:val="12"/>
                  <w:lang w:val="en-US"/>
                </w:rPr>
                <w:id w:val="1849384750"/>
                <w:richText/>
              </w:sdtPr>
              <w:sdtContent>
                <w:sdt>
                  <w:sdtPr>
                    <w:rPr>
                      <w:rFonts w:ascii="Verdana" w:hAnsi="Verdana"/>
                      <w:sz w:val="12"/>
                      <w:szCs w:val="12"/>
                      <w:lang w:val="en-US"/>
                    </w:rPr>
                    <w:id w:val="875493699"/>
                    <w:richText/>
                  </w:sdtPr>
                  <w:sdtContent>
                    <w:r w:rsidRPr="00016AFE" w:rsidR="00E45C31">
                      <w:rPr>
                        <w:rFonts w:ascii="Verdana" w:eastAsia="MS Gothic" w:hAnsi="Segoe UI Symbol" w:cs="Segoe UI Symbol"/>
                        <w:sz w:val="12"/>
                        <w:szCs w:val="12"/>
                        <w:lang w:val="en-US"/>
                      </w:rPr>
                      <w:t>☐</w:t>
                    </w:r>
                    <w:r w:rsidRPr="00016AFE" w:rsidR="00E45C31">
                      <w:rPr>
                        <w:rFonts w:ascii="Verdana" w:eastAsia="MS Gothic" w:hAnsi="Segoe UI Symbol" w:cs="Segoe UI Symbol"/>
                        <w:sz w:val="12"/>
                        <w:szCs w:val="12"/>
                        <w:lang w:val="en-US"/>
                      </w:rPr>
                      <w:t xml:space="preserve"> </w:t>
                    </w:r>
                    <w:r w:rsidRPr="00016AFE" w:rsidR="00F20397">
                      <w:rPr>
                        <w:rFonts w:ascii="Verdana" w:eastAsia="MS Gothic" w:hAnsi="Segoe UI Symbol" w:cs="Segoe UI Symbol"/>
                        <w:sz w:val="12"/>
                        <w:szCs w:val="12"/>
                        <w:lang w:val="en-US"/>
                      </w:rPr>
                      <w:t xml:space="preserve">Does the syllabus describe the strategy and </w:t>
                    </w:r>
                    <w:r w:rsidRPr="00016AFE" w:rsidR="00F20397">
                      <w:rPr>
                        <w:rFonts w:ascii="Verdana" w:eastAsia="MS Gothic" w:hAnsi="Segoe UI Symbol" w:cs="Segoe UI Symbol"/>
                        <w:b/>
                        <w:sz w:val="12"/>
                        <w:szCs w:val="12"/>
                        <w:lang w:val="en-US"/>
                      </w:rPr>
                      <w:t>scenarios</w:t>
                    </w:r>
                    <w:r w:rsidRPr="00016AFE" w:rsidR="00F20397">
                      <w:rPr>
                        <w:rFonts w:ascii="Verdana" w:eastAsia="MS Gothic" w:hAnsi="Segoe UI Symbol" w:cs="Segoe UI Symbol"/>
                        <w:sz w:val="12"/>
                        <w:szCs w:val="12"/>
                        <w:lang w:val="en-US"/>
                      </w:rPr>
                      <w:t xml:space="preserve"> on identification</w:t>
                    </w:r>
                    <w:r w:rsidRPr="00016AFE" w:rsidR="0001516C">
                      <w:rPr>
                        <w:rFonts w:ascii="Verdana" w:eastAsia="MS Gothic" w:hAnsi="Segoe UI Symbol" w:cs="Segoe UI Symbol"/>
                        <w:sz w:val="12"/>
                        <w:szCs w:val="12"/>
                        <w:lang w:val="en-US"/>
                      </w:rPr>
                      <w:t xml:space="preserve"> and recognizing threats, reduc</w:t>
                    </w:r>
                    <w:r w:rsidRPr="00016AFE" w:rsidR="00F20397">
                      <w:rPr>
                        <w:rFonts w:ascii="Verdana" w:eastAsia="MS Gothic" w:hAnsi="Segoe UI Symbol" w:cs="Segoe UI Symbol"/>
                        <w:sz w:val="12"/>
                        <w:szCs w:val="12"/>
                        <w:lang w:val="en-US"/>
                      </w:rPr>
                      <w:t>tion of errors, and prevention of undesired aircraft states</w:t>
                    </w:r>
                  </w:sdtContent>
                </w:sdt>
              </w:sdtContent>
            </w:sdt>
            <w:r w:rsidRPr="00016AFE">
              <w:rPr>
                <w:rFonts w:ascii="Verdana" w:hAnsi="Verdana"/>
                <w:sz w:val="12"/>
                <w:szCs w:val="12"/>
                <w:lang w:val="en-US"/>
              </w:rPr>
              <w:t>?</w:t>
            </w:r>
          </w:p>
          <w:p w:rsidR="00037D2A" w:rsidRPr="00016AFE" w:rsidP="00037D2A">
            <w:pPr>
              <w:spacing w:before="40" w:after="40"/>
              <w:rPr>
                <w:rFonts w:ascii="Verdana" w:hAnsi="Verdana"/>
                <w:sz w:val="12"/>
                <w:szCs w:val="12"/>
                <w:lang w:val="en-US"/>
              </w:rPr>
            </w:pPr>
          </w:p>
          <w:p w:rsidR="00F83C36" w:rsidRPr="00016AFE" w:rsidP="00F20397">
            <w:pPr>
              <w:spacing w:before="40" w:after="40"/>
              <w:rPr>
                <w:rFonts w:ascii="Verdana" w:hAnsi="Verdana"/>
                <w:sz w:val="12"/>
                <w:szCs w:val="12"/>
                <w:lang w:val="en-US"/>
              </w:rPr>
            </w:pPr>
            <w:sdt>
              <w:sdtPr>
                <w:rPr>
                  <w:rFonts w:ascii="Verdana" w:hAnsi="Verdana"/>
                  <w:sz w:val="12"/>
                  <w:szCs w:val="12"/>
                  <w:lang w:val="en-US"/>
                </w:rPr>
                <w:id w:val="1375392166"/>
                <w:richText/>
              </w:sdtPr>
              <w:sdtContent>
                <w:sdt>
                  <w:sdtPr>
                    <w:rPr>
                      <w:rFonts w:ascii="Verdana" w:hAnsi="Verdana"/>
                      <w:sz w:val="12"/>
                      <w:szCs w:val="12"/>
                      <w:lang w:val="en-US"/>
                    </w:rPr>
                    <w:id w:val="649548818"/>
                    <w:richText/>
                  </w:sdtPr>
                  <w:sdtContent>
                    <w:r w:rsidRPr="00016AFE" w:rsidR="00F20397">
                      <w:rPr>
                        <w:rFonts w:ascii="Verdana" w:eastAsia="MS Gothic" w:hAnsi="Segoe UI Symbol" w:cs="Segoe UI Symbol"/>
                        <w:sz w:val="12"/>
                        <w:szCs w:val="12"/>
                        <w:lang w:val="en-US"/>
                      </w:rPr>
                      <w:t>☐</w:t>
                    </w:r>
                    <w:r w:rsidRPr="00016AFE" w:rsidR="00F20397">
                      <w:rPr>
                        <w:rFonts w:ascii="Verdana" w:eastAsia="MS Gothic" w:hAnsi="Segoe UI Symbol" w:cs="Segoe UI Symbol"/>
                        <w:sz w:val="12"/>
                        <w:szCs w:val="12"/>
                        <w:lang w:val="en-US"/>
                      </w:rPr>
                      <w:t xml:space="preserve"> Is the</w:t>
                    </w:r>
                    <w:r w:rsidRPr="00016AFE" w:rsidR="0001516C">
                      <w:rPr>
                        <w:rFonts w:ascii="Verdana" w:eastAsia="MS Gothic" w:hAnsi="Segoe UI Symbol" w:cs="Segoe UI Symbol"/>
                        <w:sz w:val="12"/>
                        <w:szCs w:val="12"/>
                        <w:lang w:val="en-US"/>
                      </w:rPr>
                      <w:t>oretical part of the training sy</w:t>
                    </w:r>
                    <w:r w:rsidRPr="00016AFE" w:rsidR="00F20397">
                      <w:rPr>
                        <w:rFonts w:ascii="Verdana" w:eastAsia="MS Gothic" w:hAnsi="Segoe UI Symbol" w:cs="Segoe UI Symbol"/>
                        <w:sz w:val="12"/>
                        <w:szCs w:val="12"/>
                        <w:lang w:val="en-US"/>
                      </w:rPr>
                      <w:t xml:space="preserve">llabus adequately </w:t>
                    </w:r>
                    <w:r w:rsidRPr="00016AFE" w:rsidR="00F20397">
                      <w:rPr>
                        <w:rFonts w:ascii="Verdana" w:eastAsia="MS Gothic" w:hAnsi="Segoe UI Symbol" w:cs="Segoe UI Symbol"/>
                        <w:b/>
                        <w:sz w:val="12"/>
                        <w:szCs w:val="12"/>
                        <w:lang w:val="en-US"/>
                      </w:rPr>
                      <w:t>integrated</w:t>
                    </w:r>
                    <w:r w:rsidRPr="00016AFE" w:rsidR="00F20397">
                      <w:rPr>
                        <w:rFonts w:ascii="Verdana" w:eastAsia="MS Gothic" w:hAnsi="Segoe UI Symbol" w:cs="Segoe UI Symbol"/>
                        <w:sz w:val="12"/>
                        <w:szCs w:val="12"/>
                        <w:lang w:val="en-US"/>
                      </w:rPr>
                      <w:t xml:space="preserve"> </w:t>
                    </w:r>
                  </w:sdtContent>
                </w:sdt>
              </w:sdtContent>
            </w:sdt>
            <w:r w:rsidRPr="00016AFE" w:rsidR="00F20397">
              <w:rPr>
                <w:rFonts w:ascii="Verdana" w:hAnsi="Verdana"/>
                <w:sz w:val="12"/>
                <w:szCs w:val="12"/>
                <w:lang w:val="en-US"/>
              </w:rPr>
              <w:t xml:space="preserve">into the </w:t>
            </w:r>
            <w:r w:rsidRPr="00016AFE" w:rsidR="0001516C">
              <w:rPr>
                <w:rFonts w:ascii="Verdana" w:hAnsi="Verdana"/>
                <w:sz w:val="12"/>
                <w:szCs w:val="12"/>
                <w:lang w:val="en-US"/>
              </w:rPr>
              <w:t>flying training modules and phas</w:t>
            </w:r>
            <w:r w:rsidRPr="00016AFE" w:rsidR="00F20397">
              <w:rPr>
                <w:rFonts w:ascii="Verdana" w:hAnsi="Verdana"/>
                <w:sz w:val="12"/>
                <w:szCs w:val="12"/>
                <w:lang w:val="en-US"/>
              </w:rPr>
              <w:t>es in a logical manner (from basic to complex exercises)?</w:t>
            </w:r>
          </w:p>
          <w:p w:rsidR="00F20397" w:rsidRPr="00016AFE" w:rsidP="00F20397">
            <w:pPr>
              <w:spacing w:before="40" w:after="40"/>
              <w:rPr>
                <w:rFonts w:ascii="Verdana" w:hAnsi="Verdana"/>
                <w:sz w:val="12"/>
                <w:szCs w:val="12"/>
                <w:lang w:val="en-US"/>
              </w:rPr>
            </w:pPr>
          </w:p>
          <w:p w:rsidR="00F20397" w:rsidRPr="00016AFE" w:rsidP="00F20397">
            <w:pPr>
              <w:spacing w:before="40" w:after="40"/>
              <w:rPr>
                <w:rFonts w:ascii="Verdana" w:hAnsi="Verdana"/>
                <w:sz w:val="12"/>
                <w:szCs w:val="12"/>
                <w:lang w:val="en-US"/>
              </w:rPr>
            </w:pPr>
            <w:sdt>
              <w:sdtPr>
                <w:rPr>
                  <w:rFonts w:ascii="Verdana" w:hAnsi="Verdana"/>
                  <w:sz w:val="12"/>
                  <w:szCs w:val="12"/>
                  <w:lang w:val="en-US"/>
                </w:rPr>
                <w:id w:val="84081043"/>
                <w:richText/>
              </w:sdtPr>
              <w:sdtContent>
                <w:sdt>
                  <w:sdtPr>
                    <w:rPr>
                      <w:rFonts w:ascii="Verdana" w:hAnsi="Verdana"/>
                      <w:sz w:val="12"/>
                      <w:szCs w:val="12"/>
                      <w:lang w:val="en-US"/>
                    </w:rPr>
                    <w:id w:val="594398472"/>
                    <w:richText/>
                  </w:sdtPr>
                  <w:sdtContent>
                    <w:r w:rsidRPr="00016AFE">
                      <w:rPr>
                        <w:rFonts w:ascii="Verdana" w:eastAsia="MS Gothic" w:hAnsi="Segoe UI Symbol" w:cs="Segoe UI Symbol"/>
                        <w:sz w:val="12"/>
                        <w:szCs w:val="12"/>
                        <w:lang w:val="en-US"/>
                      </w:rPr>
                      <w:t>☐</w:t>
                    </w:r>
                    <w:r w:rsidRPr="00016AFE">
                      <w:rPr>
                        <w:rFonts w:ascii="Verdana" w:eastAsia="MS Gothic" w:hAnsi="Segoe UI Symbol" w:cs="Segoe UI Symbol"/>
                        <w:sz w:val="12"/>
                        <w:szCs w:val="12"/>
                        <w:lang w:val="en-US"/>
                      </w:rPr>
                      <w:t xml:space="preserve"> Is </w:t>
                    </w:r>
                    <w:r w:rsidRPr="00016AFE">
                      <w:rPr>
                        <w:rFonts w:ascii="Verdana" w:eastAsia="MS Gothic" w:hAnsi="Segoe UI Symbol" w:cs="Segoe UI Symbol"/>
                        <w:b/>
                        <w:sz w:val="12"/>
                        <w:szCs w:val="12"/>
                        <w:lang w:val="en-US"/>
                      </w:rPr>
                      <w:t>assessment of student</w:t>
                    </w:r>
                    <w:r w:rsidRPr="00016AFE" w:rsidR="0001516C">
                      <w:rPr>
                        <w:rFonts w:ascii="Verdana" w:eastAsia="MS Gothic" w:hAnsi="Segoe UI Symbol" w:cs="Segoe UI Symbol"/>
                        <w:sz w:val="12"/>
                        <w:szCs w:val="12"/>
                        <w:lang w:val="en-US"/>
                      </w:rPr>
                      <w:t xml:space="preserve"> competence appropriatel</w:t>
                    </w:r>
                    <w:r w:rsidRPr="00016AFE">
                      <w:rPr>
                        <w:rFonts w:ascii="Verdana" w:eastAsia="MS Gothic" w:hAnsi="Segoe UI Symbol" w:cs="Segoe UI Symbol"/>
                        <w:sz w:val="12"/>
                        <w:szCs w:val="12"/>
                        <w:lang w:val="en-US"/>
                      </w:rPr>
                      <w:t>y defined</w:t>
                    </w:r>
                  </w:sdtContent>
                </w:sdt>
              </w:sdtContent>
            </w:sdt>
            <w:r w:rsidRPr="00016AFE">
              <w:rPr>
                <w:rFonts w:ascii="Verdana" w:hAnsi="Verdana"/>
                <w:sz w:val="12"/>
                <w:szCs w:val="12"/>
                <w:lang w:val="en-US"/>
              </w:rPr>
              <w:t>?</w:t>
            </w:r>
          </w:p>
          <w:p w:rsidR="00F20397" w:rsidRPr="00016AFE" w:rsidP="00F20397">
            <w:pPr>
              <w:spacing w:before="40" w:after="40"/>
              <w:rPr>
                <w:rFonts w:ascii="Verdana" w:hAnsi="Verdana"/>
                <w:sz w:val="12"/>
                <w:szCs w:val="12"/>
                <w:lang w:val="en-US"/>
              </w:rPr>
            </w:pPr>
          </w:p>
          <w:p w:rsidR="00F20397" w:rsidRPr="00016AFE" w:rsidP="00F20397">
            <w:pPr>
              <w:spacing w:before="40" w:after="40"/>
              <w:rPr>
                <w:rFonts w:ascii="Verdana" w:hAnsi="Verdana"/>
                <w:sz w:val="12"/>
                <w:szCs w:val="12"/>
                <w:lang w:val="en-US"/>
              </w:rPr>
            </w:pPr>
            <w:sdt>
              <w:sdtPr>
                <w:rPr>
                  <w:rFonts w:ascii="Verdana" w:hAnsi="Verdana"/>
                  <w:sz w:val="12"/>
                  <w:szCs w:val="12"/>
                  <w:lang w:val="en-US"/>
                </w:rPr>
                <w:id w:val="459794739"/>
                <w:richText/>
              </w:sdtPr>
              <w:sdtContent>
                <w:sdt>
                  <w:sdtPr>
                    <w:rPr>
                      <w:rFonts w:ascii="Verdana" w:hAnsi="Verdana"/>
                      <w:sz w:val="12"/>
                      <w:szCs w:val="12"/>
                      <w:lang w:val="en-US"/>
                    </w:rPr>
                    <w:id w:val="2014947416"/>
                    <w:richText/>
                  </w:sdtPr>
                  <w:sdtContent>
                    <w:r w:rsidRPr="00016AFE">
                      <w:rPr>
                        <w:rFonts w:ascii="Verdana" w:eastAsia="MS Gothic" w:hAnsi="Segoe UI Symbol" w:cs="Segoe UI Symbol"/>
                        <w:sz w:val="12"/>
                        <w:szCs w:val="12"/>
                        <w:lang w:val="en-US"/>
                      </w:rPr>
                      <w:t>☐</w:t>
                    </w:r>
                    <w:r w:rsidRPr="00016AFE">
                      <w:rPr>
                        <w:rFonts w:ascii="Verdana" w:eastAsia="MS Gothic" w:hAnsi="Segoe UI Symbol" w:cs="Segoe UI Symbol"/>
                        <w:sz w:val="12"/>
                        <w:szCs w:val="12"/>
                        <w:lang w:val="en-US"/>
                      </w:rPr>
                      <w:t xml:space="preserve"> </w:t>
                    </w:r>
                    <w:r w:rsidRPr="00016AFE">
                      <w:rPr>
                        <w:rFonts w:ascii="Verdana" w:eastAsia="MS Gothic" w:hAnsi="Segoe UI Symbol" w:cs="Segoe UI Symbol"/>
                        <w:b/>
                        <w:sz w:val="12"/>
                        <w:szCs w:val="12"/>
                        <w:lang w:val="en-US"/>
                      </w:rPr>
                      <w:t>Are CRM competences evaluated</w:t>
                    </w:r>
                    <w:r w:rsidRPr="00016AFE">
                      <w:rPr>
                        <w:rFonts w:ascii="Verdana" w:eastAsia="MS Gothic" w:hAnsi="Segoe UI Symbol" w:cs="Segoe UI Symbol"/>
                        <w:sz w:val="12"/>
                        <w:szCs w:val="12"/>
                        <w:lang w:val="en-US"/>
                      </w:rPr>
                      <w:t xml:space="preserve"> through this part, </w:t>
                    </w:r>
                    <w:r w:rsidRPr="00016AFE">
                      <w:rPr>
                        <w:rFonts w:ascii="Verdana" w:eastAsia="MS Gothic" w:hAnsi="Segoe UI Symbol" w:cs="Segoe UI Symbol"/>
                        <w:b/>
                        <w:sz w:val="12"/>
                        <w:szCs w:val="12"/>
                        <w:lang w:val="en-US"/>
                      </w:rPr>
                      <w:t>behavioral indicators</w:t>
                    </w:r>
                    <w:r w:rsidRPr="00016AFE">
                      <w:rPr>
                        <w:rFonts w:ascii="Verdana" w:eastAsia="MS Gothic" w:hAnsi="Segoe UI Symbol" w:cs="Segoe UI Symbol"/>
                        <w:sz w:val="12"/>
                        <w:szCs w:val="12"/>
                        <w:lang w:val="en-US"/>
                      </w:rPr>
                      <w:t xml:space="preserve"> evaluated and assessed, </w:t>
                    </w:r>
                    <w:r w:rsidRPr="00016AFE">
                      <w:rPr>
                        <w:rFonts w:ascii="Verdana" w:eastAsia="MS Gothic" w:hAnsi="Segoe UI Symbol" w:cs="Segoe UI Symbol"/>
                        <w:b/>
                        <w:sz w:val="12"/>
                        <w:szCs w:val="12"/>
                        <w:lang w:val="en-US"/>
                      </w:rPr>
                      <w:t>personal skills</w:t>
                    </w:r>
                    <w:r w:rsidRPr="00016AFE">
                      <w:rPr>
                        <w:rFonts w:ascii="Verdana" w:eastAsia="MS Gothic" w:hAnsi="Segoe UI Symbol" w:cs="Segoe UI Symbol"/>
                        <w:sz w:val="12"/>
                        <w:szCs w:val="12"/>
                        <w:lang w:val="en-US"/>
                      </w:rPr>
                      <w:t xml:space="preserve"> and characteristic defined</w:t>
                    </w:r>
                  </w:sdtContent>
                </w:sdt>
              </w:sdtContent>
            </w:sdt>
            <w:r w:rsidRPr="00016AFE">
              <w:rPr>
                <w:rFonts w:ascii="Verdana" w:hAnsi="Verdana"/>
                <w:sz w:val="12"/>
                <w:szCs w:val="12"/>
                <w:lang w:val="en-US"/>
              </w:rPr>
              <w:t>?</w:t>
            </w:r>
          </w:p>
          <w:p w:rsidR="00F20397" w:rsidRPr="00016AFE" w:rsidP="00F20397">
            <w:pPr>
              <w:spacing w:before="40" w:after="40"/>
              <w:rPr>
                <w:rFonts w:ascii="Verdana" w:hAnsi="Verdana"/>
                <w:sz w:val="12"/>
                <w:szCs w:val="12"/>
                <w:lang w:val="en-US"/>
              </w:rPr>
            </w:pPr>
          </w:p>
          <w:p w:rsidR="00F20397" w:rsidRPr="00016AFE" w:rsidP="00F20397">
            <w:pPr>
              <w:spacing w:before="40" w:after="40"/>
              <w:rPr>
                <w:rFonts w:ascii="Verdana" w:hAnsi="Verdana"/>
                <w:sz w:val="12"/>
                <w:szCs w:val="12"/>
                <w:lang w:val="en-US"/>
              </w:rPr>
            </w:pPr>
            <w:sdt>
              <w:sdtPr>
                <w:rPr>
                  <w:rFonts w:ascii="Verdana" w:hAnsi="Verdana"/>
                  <w:sz w:val="12"/>
                  <w:szCs w:val="12"/>
                  <w:lang w:val="en-US"/>
                </w:rPr>
                <w:id w:val="1024532829"/>
                <w:richText/>
              </w:sdtPr>
              <w:sdtContent>
                <w:sdt>
                  <w:sdtPr>
                    <w:rPr>
                      <w:rFonts w:ascii="Verdana" w:hAnsi="Verdana"/>
                      <w:sz w:val="12"/>
                      <w:szCs w:val="12"/>
                      <w:lang w:val="en-US"/>
                    </w:rPr>
                    <w:id w:val="1700016730"/>
                    <w:richText/>
                  </w:sdtPr>
                  <w:sdtContent>
                    <w:r w:rsidRPr="00016AFE">
                      <w:rPr>
                        <w:rFonts w:ascii="Verdana" w:eastAsia="MS Gothic" w:hAnsi="Segoe UI Symbol" w:cs="Segoe UI Symbol"/>
                        <w:sz w:val="12"/>
                        <w:szCs w:val="12"/>
                        <w:lang w:val="en-US"/>
                      </w:rPr>
                      <w:t>☐</w:t>
                    </w:r>
                    <w:r w:rsidRPr="00016AFE">
                      <w:rPr>
                        <w:rFonts w:ascii="Verdana" w:eastAsia="MS Gothic" w:hAnsi="Segoe UI Symbol" w:cs="Segoe UI Symbol"/>
                        <w:sz w:val="12"/>
                        <w:szCs w:val="12"/>
                        <w:lang w:val="en-US"/>
                      </w:rPr>
                      <w:t xml:space="preserve"> Does exercise plan define </w:t>
                    </w:r>
                    <w:r w:rsidRPr="00016AFE">
                      <w:rPr>
                        <w:rFonts w:ascii="Verdana" w:eastAsia="MS Gothic" w:hAnsi="Segoe UI Symbol" w:cs="Segoe UI Symbol"/>
                        <w:b/>
                        <w:i/>
                        <w:sz w:val="12"/>
                        <w:szCs w:val="12"/>
                        <w:lang w:val="en-US"/>
                      </w:rPr>
                      <w:t>active monitoring</w:t>
                    </w:r>
                    <w:r w:rsidRPr="00016AFE">
                      <w:rPr>
                        <w:rFonts w:ascii="Verdana" w:eastAsia="MS Gothic" w:hAnsi="Segoe UI Symbol" w:cs="Segoe UI Symbol"/>
                        <w:sz w:val="12"/>
                        <w:szCs w:val="12"/>
                        <w:lang w:val="en-US"/>
                      </w:rPr>
                      <w:t xml:space="preserve"> of the instructor </w:t>
                    </w:r>
                    <w:r w:rsidRPr="00016AFE">
                      <w:rPr>
                        <w:rFonts w:ascii="Verdana" w:eastAsia="MS Gothic" w:hAnsi="Segoe UI Symbol" w:cs="Segoe UI Symbol"/>
                        <w:b/>
                        <w:sz w:val="12"/>
                        <w:szCs w:val="12"/>
                        <w:lang w:val="en-US"/>
                      </w:rPr>
                      <w:t>by the student</w:t>
                    </w:r>
                  </w:sdtContent>
                </w:sdt>
              </w:sdtContent>
            </w:sdt>
            <w:r w:rsidRPr="00016AFE">
              <w:rPr>
                <w:rFonts w:ascii="Verdana" w:hAnsi="Verdana"/>
                <w:sz w:val="12"/>
                <w:szCs w:val="12"/>
                <w:lang w:val="en-US"/>
              </w:rPr>
              <w:t xml:space="preserve"> and student’s expose to </w:t>
            </w:r>
            <w:r w:rsidRPr="00016AFE">
              <w:rPr>
                <w:rFonts w:ascii="Verdana" w:hAnsi="Verdana"/>
                <w:b/>
                <w:sz w:val="12"/>
                <w:szCs w:val="12"/>
                <w:lang w:val="en-US"/>
              </w:rPr>
              <w:t>startle effect</w:t>
            </w:r>
            <w:r w:rsidRPr="00016AFE">
              <w:rPr>
                <w:rFonts w:ascii="Verdana" w:hAnsi="Verdana"/>
                <w:sz w:val="12"/>
                <w:szCs w:val="12"/>
                <w:lang w:val="en-US"/>
              </w:rPr>
              <w:t>?</w:t>
            </w:r>
          </w:p>
          <w:p w:rsidR="0060312E" w:rsidRPr="00016AFE" w:rsidP="00F20397">
            <w:pPr>
              <w:spacing w:before="40" w:after="40"/>
              <w:rPr>
                <w:rFonts w:ascii="Verdana" w:hAnsi="Verdana"/>
                <w:sz w:val="12"/>
                <w:szCs w:val="12"/>
                <w:lang w:val="en-US"/>
              </w:rPr>
            </w:pPr>
          </w:p>
          <w:p w:rsidR="0060312E" w:rsidRPr="00016AFE" w:rsidP="00F20397">
            <w:pPr>
              <w:spacing w:before="40" w:after="40"/>
              <w:rPr>
                <w:rFonts w:ascii="Verdana" w:hAnsi="Verdana"/>
                <w:sz w:val="12"/>
                <w:szCs w:val="12"/>
                <w:lang w:val="en-US"/>
              </w:rPr>
            </w:pPr>
            <w:sdt>
              <w:sdtPr>
                <w:rPr>
                  <w:rFonts w:ascii="Verdana" w:hAnsi="Verdana"/>
                  <w:sz w:val="12"/>
                  <w:szCs w:val="12"/>
                  <w:lang w:val="en-US"/>
                </w:rPr>
                <w:id w:val="763220555"/>
                <w:richText/>
              </w:sdtPr>
              <w:sdtContent>
                <w:sdt>
                  <w:sdtPr>
                    <w:rPr>
                      <w:rFonts w:ascii="Verdana" w:hAnsi="Verdana"/>
                      <w:sz w:val="12"/>
                      <w:szCs w:val="12"/>
                      <w:lang w:val="en-US"/>
                    </w:rPr>
                    <w:id w:val="61965551"/>
                    <w:richText/>
                  </w:sdtPr>
                  <w:sdtContent>
                    <w:r w:rsidRPr="00016AFE">
                      <w:rPr>
                        <w:rFonts w:ascii="Verdana" w:eastAsia="MS Gothic" w:hAnsi="Segoe UI Symbol" w:cs="Segoe UI Symbol"/>
                        <w:sz w:val="12"/>
                        <w:szCs w:val="12"/>
                        <w:lang w:val="en-US"/>
                      </w:rPr>
                      <w:t>☐</w:t>
                    </w:r>
                    <w:r w:rsidRPr="00016AFE">
                      <w:rPr>
                        <w:rFonts w:ascii="Verdana" w:eastAsia="MS Gothic" w:hAnsi="Segoe UI Symbol" w:cs="Segoe UI Symbol"/>
                        <w:sz w:val="12"/>
                        <w:szCs w:val="12"/>
                        <w:lang w:val="en-US"/>
                      </w:rPr>
                      <w:t xml:space="preserve"> Is </w:t>
                    </w:r>
                    <w:r w:rsidRPr="00016AFE">
                      <w:rPr>
                        <w:rFonts w:ascii="Verdana" w:eastAsia="MS Gothic" w:hAnsi="Segoe UI Symbol" w:cs="Segoe UI Symbol"/>
                        <w:b/>
                        <w:sz w:val="12"/>
                        <w:szCs w:val="12"/>
                        <w:lang w:val="en-US"/>
                      </w:rPr>
                      <w:t>progress monitoring</w:t>
                    </w:r>
                    <w:r w:rsidRPr="00016AFE" w:rsidR="0001516C">
                      <w:rPr>
                        <w:rFonts w:ascii="Verdana" w:eastAsia="MS Gothic" w:hAnsi="Segoe UI Symbol" w:cs="Segoe UI Symbol"/>
                        <w:sz w:val="12"/>
                        <w:szCs w:val="12"/>
                        <w:lang w:val="en-US"/>
                      </w:rPr>
                      <w:t xml:space="preserve"> defining assessment of lear</w:t>
                    </w:r>
                    <w:r w:rsidRPr="00016AFE">
                      <w:rPr>
                        <w:rFonts w:ascii="Verdana" w:eastAsia="MS Gothic" w:hAnsi="Segoe UI Symbol" w:cs="Segoe UI Symbol"/>
                        <w:sz w:val="12"/>
                        <w:szCs w:val="12"/>
                        <w:lang w:val="en-US"/>
                      </w:rPr>
                      <w:t>ning progress on HOW does the pilot react to the situation and how SMOOTH and RELIABLE are student</w:t>
                    </w:r>
                    <w:r w:rsidRPr="00016AFE">
                      <w:rPr>
                        <w:rFonts w:ascii="Verdana" w:eastAsia="MS Gothic" w:hAnsi="Segoe UI Symbol" w:cs="Segoe UI Symbol"/>
                        <w:sz w:val="12"/>
                        <w:szCs w:val="12"/>
                        <w:lang w:val="en-US"/>
                      </w:rPr>
                      <w:t>’</w:t>
                    </w:r>
                    <w:r w:rsidRPr="00016AFE">
                      <w:rPr>
                        <w:rFonts w:ascii="Verdana" w:eastAsia="MS Gothic" w:hAnsi="Segoe UI Symbol" w:cs="Segoe UI Symbol"/>
                        <w:sz w:val="12"/>
                        <w:szCs w:val="12"/>
                        <w:lang w:val="en-US"/>
                      </w:rPr>
                      <w:t>s inputs?</w:t>
                    </w:r>
                    <w:r w:rsidRPr="00016AFE">
                      <w:rPr>
                        <w:rFonts w:ascii="Verdana" w:hAnsi="Verdana"/>
                        <w:sz w:val="12"/>
                        <w:szCs w:val="12"/>
                        <w:lang w:val="en-US"/>
                      </w:rPr>
                      <w:t xml:space="preserve"> </w:t>
                    </w:r>
                  </w:sdtContent>
                </w:sdt>
              </w:sdtContent>
            </w:sdt>
          </w:p>
          <w:p w:rsidR="0060312E" w:rsidRPr="00016AFE" w:rsidP="00F20397">
            <w:pPr>
              <w:spacing w:before="40" w:after="40"/>
              <w:rPr>
                <w:rFonts w:ascii="Verdana" w:hAnsi="Verdana"/>
                <w:sz w:val="12"/>
                <w:szCs w:val="12"/>
                <w:lang w:val="en-US"/>
              </w:rPr>
            </w:pPr>
          </w:p>
          <w:p w:rsidR="0060312E" w:rsidRPr="00016AFE" w:rsidP="00F20397">
            <w:pPr>
              <w:spacing w:before="40" w:after="40"/>
              <w:rPr>
                <w:rFonts w:ascii="Verdana" w:hAnsi="Verdana"/>
                <w:sz w:val="12"/>
                <w:szCs w:val="12"/>
                <w:lang w:val="en-US"/>
              </w:rPr>
            </w:pPr>
            <w:r w:rsidRPr="00016AFE">
              <w:rPr>
                <w:rFonts w:ascii="Verdana" w:eastAsia="MS Gothic" w:hAnsi="Segoe UI Symbol" w:cs="Segoe UI Symbol"/>
                <w:sz w:val="12"/>
                <w:szCs w:val="12"/>
                <w:lang w:val="en-US"/>
              </w:rPr>
              <w:t>☐</w:t>
            </w:r>
            <w:r w:rsidRPr="00016AFE">
              <w:rPr>
                <w:rFonts w:ascii="Verdana" w:eastAsia="MS Gothic" w:hAnsi="Segoe UI Symbol" w:cs="Segoe UI Symbol"/>
                <w:sz w:val="12"/>
                <w:szCs w:val="12"/>
                <w:lang w:val="en-US"/>
              </w:rPr>
              <w:t xml:space="preserve"> Are there guidelines for instructors on what is the exercise </w:t>
            </w:r>
            <w:r w:rsidRPr="00016AFE">
              <w:rPr>
                <w:rFonts w:ascii="Verdana" w:eastAsia="MS Gothic" w:hAnsi="Segoe UI Symbol" w:cs="Segoe UI Symbol"/>
                <w:b/>
                <w:sz w:val="12"/>
                <w:szCs w:val="12"/>
                <w:lang w:val="en-US"/>
              </w:rPr>
              <w:t xml:space="preserve">pass standard </w:t>
            </w:r>
            <w:r w:rsidRPr="00016AFE">
              <w:rPr>
                <w:rFonts w:ascii="Verdana" w:eastAsia="MS Gothic" w:hAnsi="Segoe UI Symbol" w:cs="Segoe UI Symbol"/>
                <w:sz w:val="12"/>
                <w:szCs w:val="12"/>
                <w:lang w:val="en-US"/>
              </w:rPr>
              <w:t xml:space="preserve">based on </w:t>
            </w:r>
            <w:r w:rsidRPr="00016AFE">
              <w:rPr>
                <w:rFonts w:ascii="Verdana" w:eastAsia="MS Gothic" w:hAnsi="Segoe UI Symbol" w:cs="Segoe UI Symbol"/>
                <w:b/>
                <w:sz w:val="12"/>
                <w:szCs w:val="12"/>
                <w:lang w:val="en-US"/>
              </w:rPr>
              <w:t xml:space="preserve">developed training </w:t>
            </w:r>
            <w:r w:rsidRPr="00016AFE">
              <w:rPr>
                <w:rFonts w:ascii="Verdana" w:eastAsia="MS Gothic" w:hAnsi="Segoe UI Symbol" w:cs="Segoe UI Symbol"/>
                <w:sz w:val="12"/>
                <w:szCs w:val="12"/>
                <w:lang w:val="en-US"/>
              </w:rPr>
              <w:t>aims?</w:t>
            </w:r>
          </w:p>
          <w:p w:rsidR="00F20397" w:rsidRPr="00075E72" w:rsidP="00F20397">
            <w:pPr>
              <w:spacing w:before="40" w:after="40"/>
              <w:rPr>
                <w:rFonts w:ascii="Verdana" w:hAnsi="Verdana"/>
                <w:sz w:val="12"/>
                <w:szCs w:val="12"/>
                <w:lang w:val="en-US"/>
              </w:rPr>
            </w:pPr>
          </w:p>
        </w:tc>
      </w:tr>
      <w:tr w:rsidTr="00120456">
        <w:tblPrEx>
          <w:tblW w:w="0" w:type="auto"/>
          <w:tblInd w:w="-490" w:type="dxa"/>
          <w:tblLook w:val="04A0"/>
        </w:tblPrEx>
        <w:trPr>
          <w:trHeight w:val="386"/>
        </w:trPr>
        <w:tc>
          <w:tcPr>
            <w:tcW w:w="7487" w:type="dxa"/>
            <w:gridSpan w:val="2"/>
            <w:vMerge/>
            <w:tcBorders>
              <w:left w:val="nil"/>
              <w:right w:val="single" w:sz="8" w:space="0" w:color="7F7F7F" w:themeColor="text1" w:themeTint="80"/>
            </w:tcBorders>
          </w:tcPr>
          <w:p w:rsidR="00120456" w:rsidRPr="00075E72" w:rsidP="00120456">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nil"/>
            </w:tcBorders>
            <w:shd w:val="clear" w:color="auto" w:fill="DEEBF6" w:themeFill="accent1" w:themeFillTint="33"/>
            <w:vAlign w:val="center"/>
          </w:tcPr>
          <w:p w:rsidR="00120456" w:rsidRPr="00075E72" w:rsidP="00120456">
            <w:pPr>
              <w:spacing w:before="40" w:after="40"/>
              <w:rPr>
                <w:rFonts w:ascii="Verdana" w:hAnsi="Verdana"/>
                <w:b/>
                <w:sz w:val="14"/>
                <w:lang w:val="en-US"/>
              </w:rPr>
            </w:pPr>
            <w:r w:rsidRPr="00075E72">
              <w:rPr>
                <w:rFonts w:ascii="Verdana" w:hAnsi="Verdana"/>
                <w:b/>
                <w:sz w:val="14"/>
                <w:lang w:val="en-US"/>
              </w:rPr>
              <w:t>Assessment of compliance:</w:t>
            </w:r>
          </w:p>
        </w:tc>
        <w:tc>
          <w:tcPr>
            <w:tcW w:w="1378" w:type="dxa"/>
            <w:tcBorders>
              <w:top w:val="nil"/>
              <w:left w:val="nil"/>
              <w:bottom w:val="single" w:sz="8" w:space="0" w:color="7F7F7F" w:themeColor="text1" w:themeTint="80"/>
              <w:right w:val="nil"/>
            </w:tcBorders>
            <w:shd w:val="clear" w:color="auto" w:fill="DEEBF6" w:themeFill="accent1" w:themeFillTint="33"/>
            <w:vAlign w:val="center"/>
          </w:tcPr>
          <w:p w:rsidR="00120456" w:rsidRPr="00075E72" w:rsidP="00120456">
            <w:pPr>
              <w:spacing w:before="40" w:after="40"/>
              <w:rPr>
                <w:rFonts w:ascii="Verdana" w:hAnsi="Verdana"/>
                <w:b/>
                <w:sz w:val="14"/>
                <w:lang w:val="en-US"/>
              </w:rPr>
            </w:pPr>
            <w:r w:rsidRPr="00075E72">
              <w:rPr>
                <w:rFonts w:ascii="Verdana" w:hAnsi="Verdana"/>
                <w:b/>
                <w:sz w:val="14"/>
                <w:lang w:val="en-US"/>
              </w:rPr>
              <w:t>TM Reference:</w:t>
            </w:r>
          </w:p>
        </w:tc>
      </w:tr>
      <w:tr w:rsidTr="00120456">
        <w:tblPrEx>
          <w:tblW w:w="0" w:type="auto"/>
          <w:tblInd w:w="-490" w:type="dxa"/>
          <w:tblLook w:val="04A0"/>
        </w:tblPrEx>
        <w:trPr>
          <w:trHeight w:val="558"/>
        </w:trPr>
        <w:tc>
          <w:tcPr>
            <w:tcW w:w="7487" w:type="dxa"/>
            <w:gridSpan w:val="2"/>
            <w:vMerge/>
            <w:tcBorders>
              <w:left w:val="nil"/>
              <w:right w:val="single" w:sz="8" w:space="0" w:color="7F7F7F" w:themeColor="text1" w:themeTint="80"/>
            </w:tcBorders>
          </w:tcPr>
          <w:p w:rsidR="00120456" w:rsidRPr="00075E72" w:rsidP="00120456">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single" w:sz="8" w:space="0" w:color="7F7F7F" w:themeColor="text1" w:themeTint="80"/>
            </w:tcBorders>
            <w:vAlign w:val="center"/>
          </w:tcPr>
          <w:p w:rsidR="00120456" w:rsidRPr="00075E72" w:rsidP="00120456">
            <w:pPr>
              <w:spacing w:before="40" w:after="40"/>
              <w:rPr>
                <w:rFonts w:ascii="Verdana" w:hAnsi="Verdana"/>
                <w:sz w:val="14"/>
                <w:lang w:val="en-US"/>
              </w:rPr>
            </w:pPr>
            <w:sdt>
              <w:sdtPr>
                <w:rPr>
                  <w:rFonts w:ascii="Verdana" w:hAnsi="Verdana"/>
                  <w:sz w:val="12"/>
                  <w:lang w:val="en-US"/>
                </w:rPr>
                <w:id w:val="841483823"/>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543344271"/>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1567408058"/>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37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120456" w:rsidRPr="00075E72" w:rsidP="00120456">
            <w:pPr>
              <w:spacing w:before="40" w:after="40"/>
              <w:rPr>
                <w:rFonts w:ascii="Verdana" w:hAnsi="Verdana"/>
                <w:sz w:val="14"/>
                <w:lang w:val="en-US"/>
              </w:rPr>
            </w:pPr>
          </w:p>
        </w:tc>
      </w:tr>
      <w:tr w:rsidTr="00120456">
        <w:tblPrEx>
          <w:tblW w:w="0" w:type="auto"/>
          <w:tblInd w:w="-490" w:type="dxa"/>
          <w:tblLook w:val="04A0"/>
        </w:tblPrEx>
        <w:trPr>
          <w:trHeight w:val="387"/>
        </w:trPr>
        <w:tc>
          <w:tcPr>
            <w:tcW w:w="7487" w:type="dxa"/>
            <w:gridSpan w:val="2"/>
            <w:vMerge/>
            <w:tcBorders>
              <w:left w:val="nil"/>
              <w:right w:val="single" w:sz="8" w:space="0" w:color="7F7F7F" w:themeColor="text1" w:themeTint="80"/>
            </w:tcBorders>
          </w:tcPr>
          <w:p w:rsidR="00120456" w:rsidRPr="00075E72" w:rsidP="00120456">
            <w:pPr>
              <w:spacing w:before="40" w:after="40"/>
              <w:rPr>
                <w:rFonts w:ascii="Verdana" w:hAnsi="Verdana"/>
                <w:sz w:val="14"/>
                <w:lang w:val="en-US"/>
              </w:rPr>
            </w:pPr>
          </w:p>
        </w:tc>
        <w:tc>
          <w:tcPr>
            <w:tcW w:w="5619" w:type="dxa"/>
            <w:gridSpan w:val="2"/>
            <w:tcBorders>
              <w:top w:val="nil"/>
              <w:left w:val="single" w:sz="8" w:space="0" w:color="7F7F7F" w:themeColor="text1" w:themeTint="80"/>
              <w:bottom w:val="nil"/>
              <w:right w:val="nil"/>
            </w:tcBorders>
            <w:shd w:val="clear" w:color="auto" w:fill="DEEBF6" w:themeFill="accent1" w:themeFillTint="33"/>
            <w:vAlign w:val="center"/>
          </w:tcPr>
          <w:p w:rsidR="00120456" w:rsidRPr="00075E72" w:rsidP="00120456">
            <w:pPr>
              <w:spacing w:before="40" w:after="40"/>
              <w:rPr>
                <w:rFonts w:ascii="Verdana" w:hAnsi="Verdana"/>
                <w:b/>
                <w:sz w:val="14"/>
                <w:lang w:val="en-US"/>
              </w:rPr>
            </w:pPr>
            <w:r w:rsidRPr="00075E72">
              <w:rPr>
                <w:rFonts w:ascii="Verdana" w:hAnsi="Verdana"/>
                <w:b/>
                <w:sz w:val="14"/>
                <w:lang w:val="en-US"/>
              </w:rPr>
              <w:t>Remarks / Recommendations</w:t>
            </w:r>
          </w:p>
        </w:tc>
        <w:tc>
          <w:tcPr>
            <w:tcW w:w="1378" w:type="dxa"/>
            <w:tcBorders>
              <w:top w:val="single" w:sz="8" w:space="0" w:color="7F7F7F" w:themeColor="text1" w:themeTint="80"/>
              <w:left w:val="nil"/>
              <w:bottom w:val="nil"/>
              <w:right w:val="nil"/>
            </w:tcBorders>
            <w:shd w:val="clear" w:color="auto" w:fill="DEEBF6" w:themeFill="accent1" w:themeFillTint="33"/>
            <w:vAlign w:val="center"/>
          </w:tcPr>
          <w:p w:rsidR="00120456" w:rsidRPr="00075E72" w:rsidP="00120456">
            <w:pPr>
              <w:spacing w:before="40" w:after="40"/>
              <w:rPr>
                <w:rFonts w:ascii="Verdana" w:hAnsi="Verdana"/>
                <w:b/>
                <w:sz w:val="14"/>
                <w:lang w:val="en-US"/>
              </w:rPr>
            </w:pPr>
          </w:p>
        </w:tc>
      </w:tr>
      <w:tr w:rsidTr="00235888">
        <w:tblPrEx>
          <w:tblW w:w="0" w:type="auto"/>
          <w:tblInd w:w="-490" w:type="dxa"/>
          <w:tblLook w:val="04A0"/>
        </w:tblPrEx>
        <w:trPr>
          <w:trHeight w:val="2404"/>
        </w:trPr>
        <w:tc>
          <w:tcPr>
            <w:tcW w:w="7487" w:type="dxa"/>
            <w:gridSpan w:val="2"/>
            <w:vMerge/>
            <w:tcBorders>
              <w:left w:val="nil"/>
              <w:bottom w:val="single" w:sz="8" w:space="0" w:color="7F7F7F" w:themeColor="text1" w:themeTint="80"/>
              <w:right w:val="single" w:sz="8" w:space="0" w:color="7F7F7F" w:themeColor="text1" w:themeTint="80"/>
            </w:tcBorders>
          </w:tcPr>
          <w:p w:rsidR="00120456" w:rsidRPr="00075E72" w:rsidP="00120456">
            <w:pPr>
              <w:spacing w:before="40" w:after="40"/>
              <w:rPr>
                <w:rFonts w:ascii="Verdana" w:hAnsi="Verdana"/>
                <w:sz w:val="14"/>
                <w:lang w:val="en-US"/>
              </w:rPr>
            </w:pPr>
          </w:p>
        </w:tc>
        <w:tc>
          <w:tcPr>
            <w:tcW w:w="6997" w:type="dxa"/>
            <w:gridSpan w:val="3"/>
            <w:tcBorders>
              <w:top w:val="nil"/>
              <w:left w:val="single" w:sz="8" w:space="0" w:color="7F7F7F" w:themeColor="text1" w:themeTint="80"/>
              <w:bottom w:val="single" w:sz="8" w:space="0" w:color="7F7F7F" w:themeColor="text1" w:themeTint="80"/>
              <w:right w:val="nil"/>
            </w:tcBorders>
          </w:tcPr>
          <w:p w:rsidR="00120456" w:rsidRPr="00075E72" w:rsidP="00120456">
            <w:pPr>
              <w:spacing w:before="40" w:after="40"/>
              <w:rPr>
                <w:rFonts w:ascii="Verdana" w:hAnsi="Verdana"/>
                <w:sz w:val="14"/>
                <w:lang w:val="en-US"/>
              </w:rPr>
            </w:pPr>
          </w:p>
        </w:tc>
      </w:tr>
    </w:tbl>
    <w:p w:rsidR="00F83C36" w:rsidRPr="00075E72">
      <w:pPr>
        <w:rPr>
          <w:lang w:val="en-US"/>
        </w:rPr>
      </w:pPr>
      <w:r w:rsidRPr="00075E72">
        <w:rPr>
          <w:lang w:val="en-US"/>
        </w:rPr>
        <w:br w:type="page"/>
      </w:r>
    </w:p>
    <w:p w:rsidR="0008134D">
      <w:pPr>
        <w:rPr>
          <w:lang w:val="en-US"/>
        </w:rPr>
      </w:pPr>
    </w:p>
    <w:tbl>
      <w:tblPr>
        <w:tblStyle w:val="TableGrid"/>
        <w:tblW w:w="0" w:type="auto"/>
        <w:tblInd w:w="-495" w:type="dxa"/>
        <w:tblLook w:val="04A0"/>
      </w:tblPr>
      <w:tblGrid>
        <w:gridCol w:w="2338"/>
        <w:gridCol w:w="4961"/>
        <w:gridCol w:w="7191"/>
      </w:tblGrid>
      <w:tr w:rsidTr="00182D72">
        <w:tblPrEx>
          <w:tblW w:w="0" w:type="auto"/>
          <w:tblInd w:w="-495" w:type="dxa"/>
          <w:tblLook w:val="04A0"/>
        </w:tblPrEx>
        <w:tc>
          <w:tcPr>
            <w:tcW w:w="7299" w:type="dxa"/>
            <w:gridSpan w:val="2"/>
            <w:tcBorders>
              <w:top w:val="single" w:sz="12" w:space="0" w:color="808080" w:themeColor="background1" w:themeShade="80"/>
              <w:left w:val="nil"/>
              <w:bottom w:val="single" w:sz="8" w:space="0" w:color="auto"/>
              <w:right w:val="nil"/>
            </w:tcBorders>
            <w:shd w:val="clear" w:color="auto" w:fill="F2F2F2" w:themeFill="background1" w:themeFillShade="F2"/>
          </w:tcPr>
          <w:p w:rsidR="0008134D" w:rsidRPr="00075E72" w:rsidP="00F81424">
            <w:pPr>
              <w:spacing w:before="40" w:after="40"/>
              <w:rPr>
                <w:rFonts w:ascii="Verdana" w:hAnsi="Verdana"/>
                <w:b/>
                <w:sz w:val="14"/>
                <w:szCs w:val="12"/>
                <w:lang w:val="en-US"/>
              </w:rPr>
            </w:pPr>
            <w:r>
              <w:rPr>
                <w:rFonts w:ascii="Verdana" w:hAnsi="Verdana"/>
                <w:b/>
                <w:sz w:val="14"/>
                <w:szCs w:val="12"/>
                <w:lang w:val="en-US"/>
              </w:rPr>
              <w:t>Table 4</w:t>
            </w:r>
            <w:r w:rsidRPr="00075E72">
              <w:rPr>
                <w:rFonts w:ascii="Verdana" w:hAnsi="Verdana"/>
                <w:b/>
                <w:sz w:val="14"/>
                <w:szCs w:val="12"/>
                <w:lang w:val="en-US"/>
              </w:rPr>
              <w:t xml:space="preserve">: </w:t>
            </w:r>
            <w:r w:rsidRPr="00A608E0" w:rsidR="00DE30C6">
              <w:rPr>
                <w:rFonts w:ascii="Verdana" w:hAnsi="Verdana"/>
                <w:b/>
                <w:sz w:val="12"/>
                <w:szCs w:val="12"/>
                <w:lang w:val="en-US"/>
              </w:rPr>
              <w:t>Pilot Competencies, including CRM</w:t>
            </w:r>
          </w:p>
        </w:tc>
        <w:tc>
          <w:tcPr>
            <w:tcW w:w="7191" w:type="dxa"/>
            <w:tcBorders>
              <w:top w:val="single" w:sz="12" w:space="0" w:color="808080" w:themeColor="background1" w:themeShade="80"/>
              <w:left w:val="nil"/>
              <w:bottom w:val="single" w:sz="8" w:space="0" w:color="auto"/>
              <w:right w:val="nil"/>
            </w:tcBorders>
            <w:shd w:val="clear" w:color="auto" w:fill="F2F2F2" w:themeFill="background1" w:themeFillShade="F2"/>
          </w:tcPr>
          <w:p w:rsidR="0008134D" w:rsidRPr="00075E72" w:rsidP="00D874A5">
            <w:pPr>
              <w:spacing w:before="40" w:after="40"/>
              <w:rPr>
                <w:rFonts w:ascii="Verdana" w:hAnsi="Verdana"/>
                <w:sz w:val="12"/>
                <w:szCs w:val="12"/>
                <w:lang w:val="en-US"/>
              </w:rPr>
            </w:pPr>
          </w:p>
        </w:tc>
      </w:tr>
      <w:tr w:rsidTr="00182D72">
        <w:tblPrEx>
          <w:tblW w:w="0" w:type="auto"/>
          <w:tblInd w:w="-495" w:type="dxa"/>
          <w:tblLook w:val="04A0"/>
        </w:tblPrEx>
        <w:tc>
          <w:tcPr>
            <w:tcW w:w="2338" w:type="dxa"/>
            <w:tcBorders>
              <w:top w:val="single" w:sz="8" w:space="0" w:color="auto"/>
              <w:left w:val="single" w:sz="8" w:space="0" w:color="auto"/>
              <w:bottom w:val="single" w:sz="8" w:space="0" w:color="auto"/>
              <w:right w:val="single" w:sz="4" w:space="0" w:color="auto"/>
            </w:tcBorders>
            <w:shd w:val="clear" w:color="auto" w:fill="BFBFBF" w:themeFill="background1" w:themeFillShade="BF"/>
          </w:tcPr>
          <w:p w:rsidR="0008134D" w:rsidRPr="0008134D" w:rsidP="00D874A5">
            <w:pPr>
              <w:spacing w:before="40" w:after="40"/>
              <w:rPr>
                <w:rFonts w:ascii="Verdana" w:hAnsi="Verdana"/>
                <w:b/>
                <w:sz w:val="10"/>
                <w:szCs w:val="10"/>
                <w:lang w:val="en-US"/>
              </w:rPr>
            </w:pPr>
            <w:r w:rsidRPr="0008134D">
              <w:rPr>
                <w:rFonts w:ascii="Verdana" w:hAnsi="Verdana"/>
                <w:b/>
                <w:sz w:val="10"/>
                <w:szCs w:val="10"/>
                <w:lang w:val="en-US"/>
              </w:rPr>
              <w:t>Competency</w:t>
            </w:r>
          </w:p>
        </w:tc>
        <w:tc>
          <w:tcPr>
            <w:tcW w:w="4961" w:type="dxa"/>
            <w:tcBorders>
              <w:top w:val="single" w:sz="8" w:space="0" w:color="auto"/>
              <w:left w:val="single" w:sz="4" w:space="0" w:color="auto"/>
              <w:bottom w:val="single" w:sz="8" w:space="0" w:color="auto"/>
              <w:right w:val="single" w:sz="4" w:space="0" w:color="auto"/>
            </w:tcBorders>
            <w:shd w:val="clear" w:color="auto" w:fill="FBE5D5" w:themeFill="accent2" w:themeFillTint="33"/>
          </w:tcPr>
          <w:p w:rsidR="0008134D" w:rsidRPr="00075E72" w:rsidP="00D874A5">
            <w:pPr>
              <w:spacing w:before="40" w:after="40"/>
              <w:rPr>
                <w:rFonts w:ascii="Verdana" w:hAnsi="Verdana"/>
                <w:sz w:val="10"/>
                <w:szCs w:val="10"/>
                <w:lang w:val="en-US"/>
              </w:rPr>
            </w:pPr>
            <w:r w:rsidRPr="00CF6443">
              <w:rPr>
                <w:rFonts w:ascii="Verdana" w:hAnsi="Verdana"/>
                <w:sz w:val="10"/>
                <w:szCs w:val="10"/>
                <w:lang w:val="en-US"/>
              </w:rPr>
              <w:t>Description</w:t>
            </w:r>
          </w:p>
        </w:tc>
        <w:tc>
          <w:tcPr>
            <w:tcW w:w="7191" w:type="dxa"/>
            <w:tcBorders>
              <w:top w:val="single" w:sz="8" w:space="0" w:color="auto"/>
              <w:left w:val="single" w:sz="4" w:space="0" w:color="auto"/>
              <w:bottom w:val="single" w:sz="8" w:space="0" w:color="auto"/>
            </w:tcBorders>
            <w:shd w:val="clear" w:color="auto" w:fill="FBE5D5" w:themeFill="accent2" w:themeFillTint="33"/>
          </w:tcPr>
          <w:p w:rsidR="0008134D" w:rsidRPr="00075E72" w:rsidP="00D874A5">
            <w:pPr>
              <w:spacing w:before="40" w:after="40"/>
              <w:jc w:val="center"/>
              <w:rPr>
                <w:rFonts w:ascii="Verdana" w:hAnsi="Verdana"/>
                <w:sz w:val="10"/>
                <w:szCs w:val="10"/>
                <w:lang w:val="en-US"/>
              </w:rPr>
            </w:pPr>
          </w:p>
        </w:tc>
      </w:tr>
      <w:tr w:rsidTr="00182D72">
        <w:tblPrEx>
          <w:tblW w:w="0" w:type="auto"/>
          <w:tblInd w:w="-495" w:type="dxa"/>
          <w:tblLook w:val="04A0"/>
        </w:tblPrEx>
        <w:tc>
          <w:tcPr>
            <w:tcW w:w="2338" w:type="dxa"/>
            <w:tcBorders>
              <w:top w:val="single" w:sz="8" w:space="0" w:color="auto"/>
              <w:right w:val="single" w:sz="4" w:space="0" w:color="auto"/>
            </w:tcBorders>
            <w:shd w:val="clear" w:color="auto" w:fill="F2F2F2" w:themeFill="background1" w:themeFillShade="F2"/>
          </w:tcPr>
          <w:p w:rsidR="0008134D" w:rsidRPr="00B90C4E" w:rsidP="00D874A5">
            <w:pPr>
              <w:spacing w:before="60" w:after="60"/>
              <w:rPr>
                <w:rFonts w:ascii="Verdana" w:hAnsi="Verdana"/>
                <w:sz w:val="12"/>
                <w:szCs w:val="12"/>
                <w:lang w:val="en-US"/>
              </w:rPr>
            </w:pPr>
            <w:r w:rsidRPr="00B90C4E">
              <w:rPr>
                <w:rFonts w:ascii="Verdana" w:hAnsi="Verdana"/>
                <w:sz w:val="12"/>
                <w:szCs w:val="12"/>
                <w:lang w:val="en-US"/>
              </w:rPr>
              <w:t>Application of knowledge</w:t>
            </w:r>
          </w:p>
        </w:tc>
        <w:tc>
          <w:tcPr>
            <w:tcW w:w="4961" w:type="dxa"/>
            <w:tcBorders>
              <w:top w:val="single" w:sz="8" w:space="0" w:color="auto"/>
              <w:left w:val="single" w:sz="4" w:space="0" w:color="auto"/>
            </w:tcBorders>
          </w:tcPr>
          <w:p w:rsidR="0008134D" w:rsidRPr="00954706" w:rsidP="00D874A5">
            <w:pPr>
              <w:spacing w:before="60" w:after="60"/>
              <w:rPr>
                <w:rFonts w:ascii="Verdana" w:hAnsi="Verdana"/>
                <w:sz w:val="12"/>
                <w:szCs w:val="12"/>
                <w:lang w:val="en-US"/>
              </w:rPr>
            </w:pPr>
            <w:r w:rsidRPr="00954706">
              <w:rPr>
                <w:rFonts w:ascii="Verdana" w:hAnsi="Verdana"/>
                <w:sz w:val="12"/>
                <w:szCs w:val="12"/>
                <w:lang w:val="en-US"/>
              </w:rPr>
              <w:t>Relates and applies relevant knowledge in the operational environment and in scenario settings</w:t>
            </w:r>
          </w:p>
        </w:tc>
        <w:tc>
          <w:tcPr>
            <w:tcW w:w="7191" w:type="dxa"/>
            <w:tcBorders>
              <w:top w:val="single" w:sz="8" w:space="0" w:color="auto"/>
            </w:tcBorders>
            <w:vAlign w:val="center"/>
          </w:tcPr>
          <w:p w:rsidR="0008134D" w:rsidP="00D874A5">
            <w:pPr>
              <w:spacing w:before="60" w:after="60"/>
              <w:rPr>
                <w:rFonts w:ascii="Verdana" w:hAnsi="Verdana"/>
                <w:sz w:val="10"/>
                <w:szCs w:val="10"/>
                <w:lang w:val="en-US"/>
              </w:rPr>
            </w:pPr>
            <w:r w:rsidRPr="0008134D">
              <w:rPr>
                <w:rFonts w:ascii="Verdana" w:hAnsi="Verdana"/>
                <w:sz w:val="10"/>
                <w:szCs w:val="10"/>
                <w:lang w:val="en-US"/>
              </w:rPr>
              <w:t xml:space="preserve">– Demonstrates the acquisition and retention of required aviation knowledge; </w:t>
            </w:r>
          </w:p>
          <w:p w:rsidR="0008134D" w:rsidP="00D874A5">
            <w:pPr>
              <w:spacing w:before="60" w:after="60"/>
              <w:rPr>
                <w:rFonts w:ascii="Verdana" w:hAnsi="Verdana"/>
                <w:sz w:val="10"/>
                <w:szCs w:val="10"/>
                <w:lang w:val="en-US"/>
              </w:rPr>
            </w:pPr>
            <w:r w:rsidRPr="0008134D">
              <w:rPr>
                <w:rFonts w:ascii="Verdana" w:hAnsi="Verdana"/>
                <w:sz w:val="10"/>
                <w:szCs w:val="10"/>
                <w:lang w:val="en-US"/>
              </w:rPr>
              <w:t xml:space="preserve">– Relates knowledge between subject areas; </w:t>
            </w:r>
          </w:p>
          <w:p w:rsidR="0008134D" w:rsidP="00D874A5">
            <w:pPr>
              <w:spacing w:before="60" w:after="60"/>
              <w:rPr>
                <w:rFonts w:ascii="Verdana" w:hAnsi="Verdana"/>
                <w:sz w:val="10"/>
                <w:szCs w:val="10"/>
                <w:lang w:val="en-US"/>
              </w:rPr>
            </w:pPr>
            <w:r w:rsidRPr="0008134D">
              <w:rPr>
                <w:rFonts w:ascii="Verdana" w:hAnsi="Verdana"/>
                <w:sz w:val="10"/>
                <w:szCs w:val="10"/>
                <w:lang w:val="en-US"/>
              </w:rPr>
              <w:t xml:space="preserve">– Applies knowledge to the operational environment; </w:t>
            </w:r>
          </w:p>
          <w:p w:rsidR="0008134D" w:rsidP="00D874A5">
            <w:pPr>
              <w:spacing w:before="60" w:after="60"/>
              <w:rPr>
                <w:rFonts w:ascii="Verdana" w:hAnsi="Verdana"/>
                <w:sz w:val="10"/>
                <w:szCs w:val="10"/>
                <w:lang w:val="en-US"/>
              </w:rPr>
            </w:pPr>
            <w:r w:rsidRPr="0008134D">
              <w:rPr>
                <w:rFonts w:ascii="Verdana" w:hAnsi="Verdana"/>
                <w:sz w:val="10"/>
                <w:szCs w:val="10"/>
                <w:lang w:val="en-US"/>
              </w:rPr>
              <w:t xml:space="preserve">– Correctly identifies threats and errors in a timely manner; </w:t>
            </w:r>
          </w:p>
          <w:p w:rsidR="0008134D" w:rsidP="00D874A5">
            <w:pPr>
              <w:spacing w:before="60" w:after="60"/>
              <w:rPr>
                <w:rFonts w:ascii="Verdana" w:hAnsi="Verdana"/>
                <w:sz w:val="10"/>
                <w:szCs w:val="10"/>
                <w:lang w:val="en-US"/>
              </w:rPr>
            </w:pPr>
            <w:r w:rsidRPr="0008134D">
              <w:rPr>
                <w:rFonts w:ascii="Verdana" w:hAnsi="Verdana"/>
                <w:sz w:val="10"/>
                <w:szCs w:val="10"/>
                <w:lang w:val="en-US"/>
              </w:rPr>
              <w:t xml:space="preserve">– Uses knowledge to create valid options of managing threats, errors, and undesirable aeroplane states; </w:t>
            </w:r>
          </w:p>
          <w:p w:rsidR="0008134D" w:rsidP="00D874A5">
            <w:pPr>
              <w:spacing w:before="60" w:after="60"/>
              <w:rPr>
                <w:rFonts w:ascii="Verdana" w:hAnsi="Verdana"/>
                <w:sz w:val="10"/>
                <w:szCs w:val="10"/>
                <w:lang w:val="en-US"/>
              </w:rPr>
            </w:pPr>
            <w:r w:rsidRPr="0008134D">
              <w:rPr>
                <w:rFonts w:ascii="Verdana" w:hAnsi="Verdana"/>
                <w:sz w:val="10"/>
                <w:szCs w:val="10"/>
                <w:lang w:val="en-US"/>
              </w:rPr>
              <w:t>– Mentally resolves basic-mathematics problems relating to operational situations, both under normal circumstances and under pressure;</w:t>
            </w:r>
          </w:p>
          <w:p w:rsidR="0008134D" w:rsidRPr="00075E72" w:rsidP="00D874A5">
            <w:pPr>
              <w:spacing w:before="60" w:after="60"/>
              <w:rPr>
                <w:rFonts w:ascii="Verdana" w:hAnsi="Verdana"/>
                <w:sz w:val="10"/>
                <w:szCs w:val="10"/>
                <w:lang w:val="en-US"/>
              </w:rPr>
            </w:pPr>
            <w:r w:rsidRPr="0008134D">
              <w:rPr>
                <w:rFonts w:ascii="Verdana" w:hAnsi="Verdana"/>
                <w:sz w:val="10"/>
                <w:szCs w:val="10"/>
                <w:lang w:val="en-US"/>
              </w:rPr>
              <w:t>– Shares knowledge with others openly and constructively, as and when appropriate.</w:t>
            </w:r>
          </w:p>
        </w:tc>
      </w:tr>
      <w:tr w:rsidTr="00182D72">
        <w:tblPrEx>
          <w:tblW w:w="0" w:type="auto"/>
          <w:tblInd w:w="-495" w:type="dxa"/>
          <w:tblLook w:val="04A0"/>
        </w:tblPrEx>
        <w:trPr>
          <w:trHeight w:val="45"/>
        </w:trPr>
        <w:tc>
          <w:tcPr>
            <w:tcW w:w="2338" w:type="dxa"/>
            <w:tcBorders>
              <w:right w:val="single" w:sz="4" w:space="0" w:color="auto"/>
            </w:tcBorders>
            <w:shd w:val="clear" w:color="auto" w:fill="F2F2F2" w:themeFill="background1" w:themeFillShade="F2"/>
          </w:tcPr>
          <w:p w:rsidR="0008134D" w:rsidRPr="00B90C4E" w:rsidP="00D874A5">
            <w:pPr>
              <w:spacing w:before="60" w:after="60"/>
              <w:rPr>
                <w:rFonts w:ascii="Verdana" w:hAnsi="Verdana"/>
                <w:sz w:val="12"/>
                <w:szCs w:val="12"/>
                <w:lang w:val="en-US"/>
              </w:rPr>
            </w:pPr>
            <w:r w:rsidRPr="00B90C4E">
              <w:rPr>
                <w:rFonts w:ascii="Verdana" w:hAnsi="Verdana"/>
                <w:sz w:val="12"/>
                <w:szCs w:val="12"/>
                <w:lang w:val="en-US"/>
              </w:rPr>
              <w:t>Application of regulations and procedures</w:t>
            </w:r>
          </w:p>
        </w:tc>
        <w:tc>
          <w:tcPr>
            <w:tcW w:w="4961" w:type="dxa"/>
            <w:tcBorders>
              <w:left w:val="single" w:sz="4" w:space="0" w:color="auto"/>
            </w:tcBorders>
          </w:tcPr>
          <w:p w:rsidR="0008134D" w:rsidRPr="00954706" w:rsidP="00B90C4E">
            <w:pPr>
              <w:spacing w:before="60" w:after="60"/>
              <w:rPr>
                <w:rFonts w:ascii="Verdana" w:hAnsi="Verdana"/>
                <w:sz w:val="12"/>
                <w:szCs w:val="12"/>
                <w:lang w:val="en-US"/>
              </w:rPr>
            </w:pPr>
            <w:r w:rsidRPr="00954706">
              <w:rPr>
                <w:rFonts w:ascii="Verdana" w:hAnsi="Verdana"/>
                <w:sz w:val="12"/>
                <w:szCs w:val="12"/>
                <w:lang w:val="en-US"/>
              </w:rPr>
              <w:t>Identifies and applies appropriate procedures in accordance with published operating instructions and pursuant to applicable regulations.</w:t>
            </w:r>
          </w:p>
        </w:tc>
        <w:tc>
          <w:tcPr>
            <w:tcW w:w="7191" w:type="dxa"/>
            <w:vAlign w:val="center"/>
          </w:tcPr>
          <w:p w:rsidR="00B90C4E" w:rsidP="00D874A5">
            <w:pPr>
              <w:spacing w:before="60" w:after="60"/>
              <w:rPr>
                <w:rFonts w:ascii="Verdana" w:hAnsi="Verdana"/>
                <w:sz w:val="10"/>
                <w:szCs w:val="10"/>
                <w:lang w:val="en-US"/>
              </w:rPr>
            </w:pPr>
            <w:r>
              <w:rPr>
                <w:rFonts w:ascii="Verdana" w:hAnsi="Verdana"/>
                <w:sz w:val="10"/>
                <w:szCs w:val="10"/>
                <w:lang w:val="en-US"/>
              </w:rPr>
              <w:t xml:space="preserve">- </w:t>
            </w:r>
            <w:r w:rsidRPr="00B90C4E">
              <w:rPr>
                <w:rFonts w:ascii="Verdana" w:hAnsi="Verdana"/>
                <w:sz w:val="10"/>
                <w:szCs w:val="10"/>
                <w:lang w:val="en-US"/>
              </w:rPr>
              <w:t xml:space="preserve">Identifies where to find the information; </w:t>
            </w:r>
          </w:p>
          <w:p w:rsidR="0008134D" w:rsidP="00D874A5">
            <w:pPr>
              <w:spacing w:before="60" w:after="60"/>
              <w:rPr>
                <w:rFonts w:ascii="Verdana" w:hAnsi="Verdana"/>
                <w:sz w:val="10"/>
                <w:szCs w:val="10"/>
                <w:lang w:val="en-US"/>
              </w:rPr>
            </w:pPr>
            <w:r w:rsidRPr="00B90C4E">
              <w:rPr>
                <w:rFonts w:ascii="Verdana" w:hAnsi="Verdana"/>
                <w:sz w:val="10"/>
                <w:szCs w:val="10"/>
                <w:lang w:val="en-US"/>
              </w:rPr>
              <w:t>– Follows standard operating procedures (SOPs) unless a higher degree of safety dictates an appropriate deviation therefrom;</w:t>
            </w:r>
          </w:p>
          <w:p w:rsidR="00B90C4E" w:rsidRPr="00075E72" w:rsidP="00D874A5">
            <w:pPr>
              <w:spacing w:before="60" w:after="60"/>
              <w:rPr>
                <w:rFonts w:ascii="Verdana" w:hAnsi="Verdana"/>
                <w:sz w:val="10"/>
                <w:szCs w:val="10"/>
                <w:lang w:val="en-US"/>
              </w:rPr>
            </w:pPr>
            <w:r w:rsidRPr="00B90C4E">
              <w:rPr>
                <w:rFonts w:ascii="Verdana" w:hAnsi="Verdana"/>
                <w:sz w:val="10"/>
                <w:szCs w:val="10"/>
                <w:lang w:val="en-US"/>
              </w:rPr>
              <w:t>– Follows all operating instructions in a timely manner; – Correctly operates aeroplane systems and associated equipment; – Monitors the status of aeroplane systems; – Complies with applicable regulations; – Applies relevant procedural knowledge.</w:t>
            </w:r>
          </w:p>
        </w:tc>
      </w:tr>
      <w:tr w:rsidTr="00182D72">
        <w:tblPrEx>
          <w:tblW w:w="0" w:type="auto"/>
          <w:tblInd w:w="-495" w:type="dxa"/>
          <w:tblLook w:val="04A0"/>
        </w:tblPrEx>
        <w:tc>
          <w:tcPr>
            <w:tcW w:w="2338" w:type="dxa"/>
            <w:tcBorders>
              <w:bottom w:val="single" w:sz="4" w:space="0" w:color="auto"/>
              <w:right w:val="single" w:sz="4" w:space="0" w:color="auto"/>
            </w:tcBorders>
            <w:shd w:val="clear" w:color="auto" w:fill="F2F2F2" w:themeFill="background1" w:themeFillShade="F2"/>
          </w:tcPr>
          <w:p w:rsidR="0008134D" w:rsidRPr="00CF6443" w:rsidP="00D874A5">
            <w:pPr>
              <w:spacing w:before="60" w:after="60"/>
              <w:rPr>
                <w:rFonts w:ascii="Verdana" w:hAnsi="Verdana"/>
                <w:sz w:val="12"/>
                <w:szCs w:val="12"/>
                <w:lang w:val="en-US"/>
              </w:rPr>
            </w:pPr>
            <w:r w:rsidRPr="00CF6443">
              <w:rPr>
                <w:rFonts w:ascii="Verdana" w:hAnsi="Verdana"/>
                <w:sz w:val="12"/>
                <w:szCs w:val="12"/>
                <w:lang w:val="en-US"/>
              </w:rPr>
              <w:t>Communication</w:t>
            </w:r>
          </w:p>
        </w:tc>
        <w:tc>
          <w:tcPr>
            <w:tcW w:w="4961" w:type="dxa"/>
            <w:tcBorders>
              <w:left w:val="single" w:sz="4" w:space="0" w:color="auto"/>
              <w:bottom w:val="single" w:sz="4" w:space="0" w:color="auto"/>
            </w:tcBorders>
          </w:tcPr>
          <w:p w:rsidR="0008134D" w:rsidRPr="00954706" w:rsidP="00D874A5">
            <w:pPr>
              <w:spacing w:before="60" w:after="60"/>
              <w:rPr>
                <w:rFonts w:ascii="Verdana" w:hAnsi="Verdana"/>
                <w:sz w:val="12"/>
                <w:szCs w:val="12"/>
                <w:lang w:val="en-US"/>
              </w:rPr>
            </w:pPr>
            <w:r w:rsidRPr="00954706">
              <w:rPr>
                <w:rFonts w:ascii="Verdana" w:hAnsi="Verdana"/>
                <w:sz w:val="12"/>
                <w:szCs w:val="12"/>
                <w:lang w:val="en-US"/>
              </w:rPr>
              <w:t>Communicates through appropriate means in normal and non-normal situations.</w:t>
            </w:r>
          </w:p>
        </w:tc>
        <w:tc>
          <w:tcPr>
            <w:tcW w:w="7191" w:type="dxa"/>
            <w:tcBorders>
              <w:bottom w:val="single" w:sz="4" w:space="0" w:color="auto"/>
            </w:tcBorders>
            <w:vAlign w:val="center"/>
          </w:tcPr>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Ensures that the recipient is ready and able to receive the information;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Shares appropriate information;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Selects appropriately what, when, how, and with whom to communicate;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Conveys messages clearly, accurately, and concisely;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Confirms that the recipient correctly understands important information;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Listens actively and demonstrates understanding when receiving information;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Asks relevant and effective questions;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Communicates in order to resolve deviations identified through monitoring;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Adheres to standard radiotelephony phraseology and procedures;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Accurately reads, interprets, drafts, and responds to data link messages in English; </w:t>
            </w:r>
          </w:p>
          <w:p w:rsidR="0008134D" w:rsidRPr="00075E72" w:rsidP="00D874A5">
            <w:pPr>
              <w:spacing w:before="60" w:after="60"/>
              <w:rPr>
                <w:rFonts w:ascii="Verdana" w:hAnsi="Verdana"/>
                <w:sz w:val="10"/>
                <w:szCs w:val="10"/>
                <w:lang w:val="en-US"/>
              </w:rPr>
            </w:pPr>
            <w:r w:rsidRPr="00B90C4E">
              <w:rPr>
                <w:rFonts w:ascii="Verdana" w:hAnsi="Verdana"/>
                <w:sz w:val="10"/>
                <w:szCs w:val="10"/>
                <w:lang w:val="en-US"/>
              </w:rPr>
              <w:t>– Correctly uses and interprets non-verbal communication.</w:t>
            </w:r>
          </w:p>
        </w:tc>
      </w:tr>
      <w:tr w:rsidTr="00182D72">
        <w:tblPrEx>
          <w:tblW w:w="0" w:type="auto"/>
          <w:tblInd w:w="-495" w:type="dxa"/>
          <w:tblLook w:val="04A0"/>
        </w:tblPrEx>
        <w:tc>
          <w:tcPr>
            <w:tcW w:w="2338" w:type="dxa"/>
            <w:tcBorders>
              <w:right w:val="single" w:sz="4" w:space="0" w:color="auto"/>
            </w:tcBorders>
            <w:shd w:val="clear" w:color="auto" w:fill="F2F2F2" w:themeFill="background1" w:themeFillShade="F2"/>
          </w:tcPr>
          <w:p w:rsidR="0008134D" w:rsidRPr="00CF6443" w:rsidP="00D874A5">
            <w:pPr>
              <w:spacing w:before="60" w:after="60"/>
              <w:rPr>
                <w:rFonts w:ascii="Verdana" w:hAnsi="Verdana"/>
                <w:sz w:val="12"/>
                <w:szCs w:val="12"/>
                <w:lang w:val="en-US"/>
              </w:rPr>
            </w:pPr>
            <w:r w:rsidRPr="00CF6443">
              <w:rPr>
                <w:rFonts w:ascii="Verdana" w:hAnsi="Verdana"/>
                <w:sz w:val="12"/>
                <w:szCs w:val="12"/>
                <w:lang w:val="en-US"/>
              </w:rPr>
              <w:t>Aeroplane flight path management — automation</w:t>
            </w:r>
          </w:p>
        </w:tc>
        <w:tc>
          <w:tcPr>
            <w:tcW w:w="4961" w:type="dxa"/>
            <w:tcBorders>
              <w:left w:val="single" w:sz="4" w:space="0" w:color="auto"/>
              <w:right w:val="single" w:sz="4" w:space="0" w:color="auto"/>
            </w:tcBorders>
          </w:tcPr>
          <w:p w:rsidR="0008134D" w:rsidRPr="00954706" w:rsidP="00D874A5">
            <w:pPr>
              <w:spacing w:before="60" w:after="60"/>
              <w:rPr>
                <w:rFonts w:ascii="Verdana" w:hAnsi="Verdana"/>
                <w:sz w:val="12"/>
                <w:szCs w:val="12"/>
                <w:lang w:val="en-US"/>
              </w:rPr>
            </w:pPr>
            <w:r w:rsidRPr="00954706">
              <w:rPr>
                <w:rFonts w:ascii="Verdana" w:hAnsi="Verdana"/>
                <w:sz w:val="12"/>
                <w:szCs w:val="12"/>
                <w:lang w:val="en-US"/>
              </w:rPr>
              <w:t>Controls the aeroplane flight path through automation.</w:t>
            </w:r>
          </w:p>
        </w:tc>
        <w:tc>
          <w:tcPr>
            <w:tcW w:w="7191" w:type="dxa"/>
            <w:tcBorders>
              <w:left w:val="single" w:sz="4" w:space="0" w:color="auto"/>
            </w:tcBorders>
            <w:vAlign w:val="center"/>
          </w:tcPr>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Uses appropriate flight management and guidance systems as well as automation, as installed and as appropriate to the conditions;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Monitors and detects deviations from the desired aeroplane trajectory and takes appropriate action;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Manages the flight path to </w:t>
            </w:r>
            <w:r w:rsidRPr="00B90C4E">
              <w:rPr>
                <w:rFonts w:ascii="Verdana" w:hAnsi="Verdana"/>
                <w:sz w:val="10"/>
                <w:szCs w:val="10"/>
                <w:lang w:val="en-US"/>
              </w:rPr>
              <w:t>optimise</w:t>
            </w:r>
            <w:r w:rsidRPr="00B90C4E">
              <w:rPr>
                <w:rFonts w:ascii="Verdana" w:hAnsi="Verdana"/>
                <w:sz w:val="10"/>
                <w:szCs w:val="10"/>
                <w:lang w:val="en-US"/>
              </w:rPr>
              <w:t xml:space="preserve"> the operational performance;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Maintains the desired flight path during flight using automation, whilst managing other tasks and distractions; </w:t>
            </w:r>
          </w:p>
          <w:p w:rsidR="0008134D" w:rsidRPr="00B90C4E" w:rsidP="00D874A5">
            <w:pPr>
              <w:spacing w:before="60" w:after="60"/>
              <w:rPr>
                <w:rFonts w:ascii="Verdana" w:hAnsi="Verdana"/>
                <w:sz w:val="10"/>
                <w:szCs w:val="10"/>
                <w:lang w:val="en-US"/>
              </w:rPr>
            </w:pPr>
            <w:r w:rsidRPr="00B90C4E">
              <w:rPr>
                <w:rFonts w:ascii="Verdana" w:hAnsi="Verdana"/>
                <w:sz w:val="10"/>
                <w:szCs w:val="10"/>
                <w:lang w:val="en-US"/>
              </w:rPr>
              <w:t>– Effectively monitors automation, including engagement and automatic-mode transitions.</w:t>
            </w:r>
          </w:p>
        </w:tc>
      </w:tr>
      <w:tr w:rsidTr="00182D72">
        <w:tblPrEx>
          <w:tblW w:w="0" w:type="auto"/>
          <w:tblInd w:w="-495" w:type="dxa"/>
          <w:tblLook w:val="04A0"/>
        </w:tblPrEx>
        <w:tc>
          <w:tcPr>
            <w:tcW w:w="2338" w:type="dxa"/>
            <w:tcBorders>
              <w:right w:val="single" w:sz="4" w:space="0" w:color="auto"/>
            </w:tcBorders>
            <w:shd w:val="clear" w:color="auto" w:fill="F2F2F2" w:themeFill="background1" w:themeFillShade="F2"/>
          </w:tcPr>
          <w:p w:rsidR="00B90C4E" w:rsidRPr="00CF6443" w:rsidP="00D874A5">
            <w:pPr>
              <w:spacing w:before="60" w:after="60"/>
              <w:rPr>
                <w:rFonts w:ascii="Verdana" w:hAnsi="Verdana"/>
                <w:sz w:val="12"/>
                <w:szCs w:val="12"/>
                <w:lang w:val="en-US"/>
              </w:rPr>
            </w:pPr>
            <w:r w:rsidRPr="00CF6443">
              <w:rPr>
                <w:rFonts w:ascii="Verdana" w:hAnsi="Verdana"/>
                <w:sz w:val="12"/>
                <w:szCs w:val="12"/>
                <w:lang w:val="en-US"/>
              </w:rPr>
              <w:t>Aeroplane flight path management — manual control</w:t>
            </w:r>
          </w:p>
        </w:tc>
        <w:tc>
          <w:tcPr>
            <w:tcW w:w="4961" w:type="dxa"/>
            <w:tcBorders>
              <w:left w:val="single" w:sz="4" w:space="0" w:color="auto"/>
              <w:right w:val="single" w:sz="4" w:space="0" w:color="auto"/>
            </w:tcBorders>
          </w:tcPr>
          <w:p w:rsidR="00B90C4E" w:rsidRPr="00954706" w:rsidP="00D874A5">
            <w:pPr>
              <w:spacing w:before="60" w:after="60"/>
              <w:rPr>
                <w:rFonts w:ascii="Verdana" w:hAnsi="Verdana"/>
                <w:sz w:val="12"/>
                <w:szCs w:val="12"/>
                <w:lang w:val="en-US"/>
              </w:rPr>
            </w:pPr>
            <w:r w:rsidRPr="00954706">
              <w:rPr>
                <w:rFonts w:ascii="Verdana" w:hAnsi="Verdana"/>
                <w:sz w:val="12"/>
                <w:szCs w:val="12"/>
                <w:lang w:val="en-US"/>
              </w:rPr>
              <w:t>Controls the aeroplane flight path through manual flight.</w:t>
            </w:r>
          </w:p>
        </w:tc>
        <w:tc>
          <w:tcPr>
            <w:tcW w:w="7191" w:type="dxa"/>
            <w:tcBorders>
              <w:left w:val="single" w:sz="4" w:space="0" w:color="auto"/>
            </w:tcBorders>
            <w:vAlign w:val="center"/>
          </w:tcPr>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Uses appropriate flight management and guidance systems and automation, as installed and appropriate to the conditions;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Manually controls the aeroplane using only the relationship between aeroplane attitude, speed and thrust, as well as navigation signals or visual information;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Monitors and detects deviations from the desired aeroplane trajectory and takes appropriate action;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Manages the flight path to </w:t>
            </w:r>
            <w:r w:rsidRPr="00B90C4E">
              <w:rPr>
                <w:rFonts w:ascii="Verdana" w:hAnsi="Verdana"/>
                <w:sz w:val="10"/>
                <w:szCs w:val="10"/>
                <w:lang w:val="en-US"/>
              </w:rPr>
              <w:t>optimise</w:t>
            </w:r>
            <w:r w:rsidRPr="00B90C4E">
              <w:rPr>
                <w:rFonts w:ascii="Verdana" w:hAnsi="Verdana"/>
                <w:sz w:val="10"/>
                <w:szCs w:val="10"/>
                <w:lang w:val="en-US"/>
              </w:rPr>
              <w:t xml:space="preserve"> the operational performance;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Maintains the desired flight path during manual flight, whilst managing other tasks and distractions; </w:t>
            </w:r>
          </w:p>
          <w:p w:rsidR="00B90C4E" w:rsidRPr="00B90C4E" w:rsidP="00D874A5">
            <w:pPr>
              <w:spacing w:before="60" w:after="60"/>
              <w:rPr>
                <w:rFonts w:ascii="Verdana" w:hAnsi="Verdana"/>
                <w:sz w:val="10"/>
                <w:szCs w:val="10"/>
                <w:lang w:val="en-US"/>
              </w:rPr>
            </w:pPr>
            <w:r w:rsidRPr="00B90C4E">
              <w:rPr>
                <w:rFonts w:ascii="Verdana" w:hAnsi="Verdana"/>
                <w:sz w:val="10"/>
                <w:szCs w:val="10"/>
                <w:lang w:val="en-US"/>
              </w:rPr>
              <w:t>– Effectively monitors flight guidance systems, including engagement and automatic-mode transitions.</w:t>
            </w:r>
          </w:p>
        </w:tc>
      </w:tr>
      <w:tr w:rsidTr="00182D72">
        <w:tblPrEx>
          <w:tblW w:w="0" w:type="auto"/>
          <w:tblInd w:w="-495" w:type="dxa"/>
          <w:tblLook w:val="04A0"/>
        </w:tblPrEx>
        <w:tc>
          <w:tcPr>
            <w:tcW w:w="2338" w:type="dxa"/>
            <w:tcBorders>
              <w:right w:val="single" w:sz="4" w:space="0" w:color="auto"/>
            </w:tcBorders>
            <w:shd w:val="clear" w:color="auto" w:fill="F2F2F2" w:themeFill="background1" w:themeFillShade="F2"/>
          </w:tcPr>
          <w:p w:rsidR="00B90C4E" w:rsidRPr="00CF6443" w:rsidP="00D874A5">
            <w:pPr>
              <w:spacing w:before="60" w:after="60"/>
              <w:rPr>
                <w:rFonts w:ascii="Verdana" w:hAnsi="Verdana"/>
                <w:sz w:val="12"/>
                <w:szCs w:val="12"/>
                <w:lang w:val="en-US"/>
              </w:rPr>
            </w:pPr>
            <w:r w:rsidRPr="00CF6443">
              <w:rPr>
                <w:rFonts w:ascii="Verdana" w:hAnsi="Verdana"/>
                <w:sz w:val="12"/>
                <w:szCs w:val="12"/>
                <w:lang w:val="en-US"/>
              </w:rPr>
              <w:t>Leadership and teamwork</w:t>
            </w:r>
          </w:p>
        </w:tc>
        <w:tc>
          <w:tcPr>
            <w:tcW w:w="4961" w:type="dxa"/>
            <w:tcBorders>
              <w:left w:val="single" w:sz="4" w:space="0" w:color="auto"/>
              <w:right w:val="single" w:sz="4" w:space="0" w:color="auto"/>
            </w:tcBorders>
          </w:tcPr>
          <w:p w:rsidR="00B90C4E" w:rsidRPr="00954706" w:rsidP="00D874A5">
            <w:pPr>
              <w:spacing w:before="60" w:after="60"/>
              <w:rPr>
                <w:rFonts w:ascii="Verdana" w:hAnsi="Verdana"/>
                <w:sz w:val="12"/>
                <w:szCs w:val="12"/>
                <w:lang w:val="en-US"/>
              </w:rPr>
            </w:pPr>
            <w:r w:rsidRPr="00954706">
              <w:rPr>
                <w:rFonts w:ascii="Verdana" w:hAnsi="Verdana"/>
                <w:sz w:val="12"/>
                <w:szCs w:val="12"/>
                <w:lang w:val="en-US"/>
              </w:rPr>
              <w:t>Influences others so that they contribute to a shared purpose. Collaborates to accomplish the goals of the team.</w:t>
            </w:r>
          </w:p>
        </w:tc>
        <w:tc>
          <w:tcPr>
            <w:tcW w:w="7191" w:type="dxa"/>
            <w:tcBorders>
              <w:left w:val="single" w:sz="4" w:space="0" w:color="auto"/>
            </w:tcBorders>
            <w:vAlign w:val="center"/>
          </w:tcPr>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Creates an atmosphere of open communication and encourages team participation;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Displays initiative and gives directions when required;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Admits mistakes and takes responsibility;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Carries out instructions when directed;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Gives and receives feedback constructively;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Applies effective intervention strategies to resolve deviations identified whilst monitoring;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Takes into account cultural differences;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Engages others in planning;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Addresses and resolves conflicts and disagreements in a constructive manner; </w:t>
            </w:r>
          </w:p>
          <w:p w:rsidR="00B90C4E" w:rsidRPr="00B90C4E" w:rsidP="00D874A5">
            <w:pPr>
              <w:spacing w:before="60" w:after="60"/>
              <w:rPr>
                <w:rFonts w:ascii="Verdana" w:hAnsi="Verdana"/>
                <w:sz w:val="10"/>
                <w:szCs w:val="10"/>
                <w:lang w:val="en-US"/>
              </w:rPr>
            </w:pPr>
            <w:r w:rsidRPr="00B90C4E">
              <w:rPr>
                <w:rFonts w:ascii="Verdana" w:hAnsi="Verdana"/>
                <w:sz w:val="10"/>
                <w:szCs w:val="10"/>
                <w:lang w:val="en-US"/>
              </w:rPr>
              <w:t>– Exercises decisive leadership.</w:t>
            </w:r>
          </w:p>
        </w:tc>
      </w:tr>
      <w:tr w:rsidTr="00182D72">
        <w:tblPrEx>
          <w:tblW w:w="0" w:type="auto"/>
          <w:tblInd w:w="-495" w:type="dxa"/>
          <w:tblLook w:val="04A0"/>
        </w:tblPrEx>
        <w:tc>
          <w:tcPr>
            <w:tcW w:w="2338" w:type="dxa"/>
            <w:tcBorders>
              <w:right w:val="single" w:sz="4" w:space="0" w:color="auto"/>
            </w:tcBorders>
            <w:shd w:val="clear" w:color="auto" w:fill="F2F2F2" w:themeFill="background1" w:themeFillShade="F2"/>
          </w:tcPr>
          <w:p w:rsidR="00B90C4E" w:rsidRPr="00CF6443" w:rsidP="00D874A5">
            <w:pPr>
              <w:spacing w:before="60" w:after="60"/>
              <w:rPr>
                <w:rFonts w:ascii="Verdana" w:hAnsi="Verdana"/>
                <w:sz w:val="12"/>
                <w:szCs w:val="12"/>
                <w:lang w:val="en-US"/>
              </w:rPr>
            </w:pPr>
            <w:r w:rsidRPr="00CF6443">
              <w:rPr>
                <w:rFonts w:ascii="Verdana" w:hAnsi="Verdana"/>
                <w:sz w:val="12"/>
                <w:szCs w:val="12"/>
                <w:lang w:val="en-US"/>
              </w:rPr>
              <w:t>Problem-solving and decision-making</w:t>
            </w:r>
          </w:p>
        </w:tc>
        <w:tc>
          <w:tcPr>
            <w:tcW w:w="4961" w:type="dxa"/>
            <w:tcBorders>
              <w:left w:val="single" w:sz="4" w:space="0" w:color="auto"/>
              <w:right w:val="single" w:sz="4" w:space="0" w:color="auto"/>
            </w:tcBorders>
          </w:tcPr>
          <w:p w:rsidR="00B90C4E" w:rsidRPr="00954706" w:rsidP="00D874A5">
            <w:pPr>
              <w:spacing w:before="60" w:after="60"/>
              <w:rPr>
                <w:rFonts w:ascii="Verdana" w:hAnsi="Verdana"/>
                <w:sz w:val="12"/>
                <w:szCs w:val="12"/>
                <w:lang w:val="en-US"/>
              </w:rPr>
            </w:pPr>
            <w:r w:rsidRPr="00954706">
              <w:rPr>
                <w:rFonts w:ascii="Verdana" w:hAnsi="Verdana"/>
                <w:sz w:val="12"/>
                <w:szCs w:val="12"/>
                <w:lang w:val="en-US"/>
              </w:rPr>
              <w:t>Identifies problem precursors and resolves actual problems, using decision-making techniques, in a timely manner.</w:t>
            </w:r>
          </w:p>
        </w:tc>
        <w:tc>
          <w:tcPr>
            <w:tcW w:w="7191" w:type="dxa"/>
            <w:tcBorders>
              <w:left w:val="single" w:sz="4" w:space="0" w:color="auto"/>
            </w:tcBorders>
            <w:vAlign w:val="center"/>
          </w:tcPr>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Seeks accurate and appropriate information from appropriate sources; </w:t>
            </w:r>
          </w:p>
          <w:p w:rsidR="00B90C4E" w:rsidP="00D874A5">
            <w:pPr>
              <w:spacing w:before="60" w:after="60"/>
              <w:rPr>
                <w:rFonts w:ascii="Verdana" w:hAnsi="Verdana"/>
                <w:sz w:val="10"/>
                <w:szCs w:val="10"/>
                <w:lang w:val="en-US"/>
              </w:rPr>
            </w:pPr>
            <w:r w:rsidRPr="00B90C4E">
              <w:rPr>
                <w:rFonts w:ascii="Verdana" w:hAnsi="Verdana"/>
                <w:sz w:val="10"/>
                <w:szCs w:val="10"/>
                <w:lang w:val="en-US"/>
              </w:rPr>
              <w:t>– Identifies and verifies what and why has failed;</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 Perseveres with resolving problems whilst </w:t>
            </w:r>
            <w:r w:rsidRPr="00B90C4E">
              <w:rPr>
                <w:rFonts w:ascii="Verdana" w:hAnsi="Verdana"/>
                <w:sz w:val="10"/>
                <w:szCs w:val="10"/>
                <w:lang w:val="en-US"/>
              </w:rPr>
              <w:t>prioritising</w:t>
            </w:r>
            <w:r w:rsidRPr="00B90C4E">
              <w:rPr>
                <w:rFonts w:ascii="Verdana" w:hAnsi="Verdana"/>
                <w:sz w:val="10"/>
                <w:szCs w:val="10"/>
                <w:lang w:val="en-US"/>
              </w:rPr>
              <w:t xml:space="preserve"> safety;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Uses appropriate and timely decision-making techniques;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Sets priorities appropriately;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Identifies and considers options, as appropriate;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Monitors, reviews, and adapts decisions, as required;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Identifies, assesses, and manages risks effectively; </w:t>
            </w:r>
          </w:p>
          <w:p w:rsidR="00B90C4E" w:rsidRPr="00B90C4E" w:rsidP="00D874A5">
            <w:pPr>
              <w:spacing w:before="60" w:after="60"/>
              <w:rPr>
                <w:rFonts w:ascii="Verdana" w:hAnsi="Verdana"/>
                <w:sz w:val="10"/>
                <w:szCs w:val="10"/>
                <w:lang w:val="en-US"/>
              </w:rPr>
            </w:pPr>
            <w:r w:rsidRPr="00B90C4E">
              <w:rPr>
                <w:rFonts w:ascii="Verdana" w:hAnsi="Verdana"/>
                <w:sz w:val="10"/>
                <w:szCs w:val="10"/>
                <w:lang w:val="en-US"/>
              </w:rPr>
              <w:t>– Adapts when faced with situations where no guidance or procedure exists.</w:t>
            </w:r>
          </w:p>
        </w:tc>
      </w:tr>
      <w:tr w:rsidTr="00182D72">
        <w:tblPrEx>
          <w:tblW w:w="0" w:type="auto"/>
          <w:tblInd w:w="-495" w:type="dxa"/>
          <w:tblLook w:val="04A0"/>
        </w:tblPrEx>
        <w:tc>
          <w:tcPr>
            <w:tcW w:w="2338" w:type="dxa"/>
            <w:tcBorders>
              <w:right w:val="single" w:sz="4" w:space="0" w:color="auto"/>
            </w:tcBorders>
            <w:shd w:val="clear" w:color="auto" w:fill="F2F2F2" w:themeFill="background1" w:themeFillShade="F2"/>
          </w:tcPr>
          <w:p w:rsidR="00B90C4E" w:rsidRPr="00CF6443" w:rsidP="00D874A5">
            <w:pPr>
              <w:spacing w:before="60" w:after="60"/>
              <w:rPr>
                <w:rFonts w:ascii="Verdana" w:hAnsi="Verdana"/>
                <w:sz w:val="12"/>
                <w:szCs w:val="12"/>
                <w:lang w:val="en-US"/>
              </w:rPr>
            </w:pPr>
            <w:r w:rsidRPr="00CF6443">
              <w:rPr>
                <w:rFonts w:ascii="Verdana" w:hAnsi="Verdana"/>
                <w:sz w:val="12"/>
                <w:szCs w:val="12"/>
                <w:lang w:val="en-US"/>
              </w:rPr>
              <w:t>Situational awareness (SA) and information management</w:t>
            </w:r>
          </w:p>
        </w:tc>
        <w:tc>
          <w:tcPr>
            <w:tcW w:w="4961" w:type="dxa"/>
            <w:tcBorders>
              <w:left w:val="single" w:sz="4" w:space="0" w:color="auto"/>
              <w:right w:val="single" w:sz="4" w:space="0" w:color="auto"/>
            </w:tcBorders>
          </w:tcPr>
          <w:p w:rsidR="00B90C4E" w:rsidRPr="00954706" w:rsidP="00D874A5">
            <w:pPr>
              <w:spacing w:before="60" w:after="60"/>
              <w:rPr>
                <w:rFonts w:ascii="Verdana" w:hAnsi="Verdana"/>
                <w:sz w:val="12"/>
                <w:szCs w:val="12"/>
                <w:lang w:val="en-US"/>
              </w:rPr>
            </w:pPr>
            <w:r w:rsidRPr="00954706">
              <w:rPr>
                <w:rFonts w:ascii="Verdana" w:hAnsi="Verdana"/>
                <w:sz w:val="12"/>
                <w:szCs w:val="12"/>
                <w:lang w:val="en-US"/>
              </w:rPr>
              <w:t>Perceives, comprehends, and manages information, as well as anticipates its effect on the operation.</w:t>
            </w:r>
          </w:p>
        </w:tc>
        <w:tc>
          <w:tcPr>
            <w:tcW w:w="7191" w:type="dxa"/>
            <w:tcBorders>
              <w:left w:val="single" w:sz="4" w:space="0" w:color="auto"/>
            </w:tcBorders>
            <w:vAlign w:val="center"/>
          </w:tcPr>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Monitors, identifies, and assesses accurately the </w:t>
            </w:r>
            <w:r w:rsidRPr="00B90C4E">
              <w:rPr>
                <w:rFonts w:ascii="Verdana" w:hAnsi="Verdana"/>
                <w:sz w:val="10"/>
                <w:szCs w:val="10"/>
                <w:lang w:val="en-US"/>
              </w:rPr>
              <w:t>aeroplane’s</w:t>
            </w:r>
            <w:r w:rsidRPr="00B90C4E">
              <w:rPr>
                <w:rFonts w:ascii="Verdana" w:hAnsi="Verdana"/>
                <w:sz w:val="10"/>
                <w:szCs w:val="10"/>
                <w:lang w:val="en-US"/>
              </w:rPr>
              <w:t xml:space="preserve"> state and systems;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Monitors, identifies, and assesses accurately the </w:t>
            </w:r>
            <w:r w:rsidRPr="00B90C4E">
              <w:rPr>
                <w:rFonts w:ascii="Verdana" w:hAnsi="Verdana"/>
                <w:sz w:val="10"/>
                <w:szCs w:val="10"/>
                <w:lang w:val="en-US"/>
              </w:rPr>
              <w:t>aeroplane’s</w:t>
            </w:r>
            <w:r w:rsidRPr="00B90C4E">
              <w:rPr>
                <w:rFonts w:ascii="Verdana" w:hAnsi="Verdana"/>
                <w:sz w:val="10"/>
                <w:szCs w:val="10"/>
                <w:lang w:val="en-US"/>
              </w:rPr>
              <w:t xml:space="preserve"> energy state and anticipated flight path;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Monitors, identifies, and assesses accurately the general environment as it may affect the operation;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Validates the accuracy of information and checks for gross errors;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Maintains the awareness of the people involved in or affected by the operation as well as their capacity to perform as expected;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Anticipates what could happen, plans, and stays ahead of the situation;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Develops effective contingency plans based upon potential threats; </w:t>
            </w:r>
          </w:p>
          <w:p w:rsidR="00B90C4E" w:rsidRPr="00B90C4E" w:rsidP="00D874A5">
            <w:pPr>
              <w:spacing w:before="60" w:after="60"/>
              <w:rPr>
                <w:rFonts w:ascii="Verdana" w:hAnsi="Verdana"/>
                <w:sz w:val="10"/>
                <w:szCs w:val="10"/>
                <w:lang w:val="en-US"/>
              </w:rPr>
            </w:pPr>
            <w:r w:rsidRPr="00B90C4E">
              <w:rPr>
                <w:rFonts w:ascii="Verdana" w:hAnsi="Verdana"/>
                <w:sz w:val="10"/>
                <w:szCs w:val="10"/>
                <w:lang w:val="en-US"/>
              </w:rPr>
              <w:t xml:space="preserve">– </w:t>
            </w:r>
            <w:r w:rsidRPr="00B90C4E">
              <w:rPr>
                <w:rFonts w:ascii="Verdana" w:hAnsi="Verdana"/>
                <w:sz w:val="10"/>
                <w:szCs w:val="10"/>
                <w:lang w:val="en-US"/>
              </w:rPr>
              <w:t>Recognises</w:t>
            </w:r>
            <w:r w:rsidRPr="00B90C4E">
              <w:rPr>
                <w:rFonts w:ascii="Verdana" w:hAnsi="Verdana"/>
                <w:sz w:val="10"/>
                <w:szCs w:val="10"/>
                <w:lang w:val="en-US"/>
              </w:rPr>
              <w:t xml:space="preserve"> and effectively responds to indications of reduced SA.</w:t>
            </w:r>
          </w:p>
        </w:tc>
      </w:tr>
      <w:tr w:rsidTr="00182D72">
        <w:tblPrEx>
          <w:tblW w:w="0" w:type="auto"/>
          <w:tblInd w:w="-495" w:type="dxa"/>
          <w:tblLook w:val="04A0"/>
        </w:tblPrEx>
        <w:trPr>
          <w:trHeight w:val="1512"/>
        </w:trPr>
        <w:tc>
          <w:tcPr>
            <w:tcW w:w="2338" w:type="dxa"/>
            <w:tcBorders>
              <w:right w:val="single" w:sz="4" w:space="0" w:color="auto"/>
            </w:tcBorders>
            <w:shd w:val="clear" w:color="auto" w:fill="F2F2F2" w:themeFill="background1" w:themeFillShade="F2"/>
          </w:tcPr>
          <w:p w:rsidR="00B90C4E" w:rsidRPr="00CF6443" w:rsidP="00D874A5">
            <w:pPr>
              <w:spacing w:before="60" w:after="60"/>
              <w:rPr>
                <w:rFonts w:ascii="Verdana" w:hAnsi="Verdana"/>
                <w:sz w:val="12"/>
                <w:szCs w:val="12"/>
                <w:lang w:val="en-US"/>
              </w:rPr>
            </w:pPr>
            <w:r w:rsidRPr="00CF6443">
              <w:rPr>
                <w:rFonts w:ascii="Verdana" w:hAnsi="Verdana"/>
                <w:sz w:val="12"/>
                <w:szCs w:val="12"/>
                <w:lang w:val="en-US"/>
              </w:rPr>
              <w:t>Workload management</w:t>
            </w:r>
          </w:p>
        </w:tc>
        <w:tc>
          <w:tcPr>
            <w:tcW w:w="4961" w:type="dxa"/>
            <w:tcBorders>
              <w:left w:val="single" w:sz="4" w:space="0" w:color="auto"/>
              <w:right w:val="single" w:sz="4" w:space="0" w:color="auto"/>
            </w:tcBorders>
          </w:tcPr>
          <w:p w:rsidR="00B90C4E" w:rsidRPr="00954706" w:rsidP="00D874A5">
            <w:pPr>
              <w:spacing w:before="60" w:after="60"/>
              <w:rPr>
                <w:rFonts w:ascii="Verdana" w:hAnsi="Verdana"/>
                <w:sz w:val="12"/>
                <w:szCs w:val="12"/>
                <w:lang w:val="en-US"/>
              </w:rPr>
            </w:pPr>
            <w:r w:rsidRPr="00954706">
              <w:rPr>
                <w:rFonts w:ascii="Verdana" w:hAnsi="Verdana"/>
                <w:sz w:val="12"/>
                <w:szCs w:val="12"/>
                <w:lang w:val="en-US"/>
              </w:rPr>
              <w:t xml:space="preserve">Maintains available workload capacity through </w:t>
            </w:r>
            <w:r w:rsidRPr="00954706">
              <w:rPr>
                <w:rFonts w:ascii="Verdana" w:hAnsi="Verdana"/>
                <w:sz w:val="12"/>
                <w:szCs w:val="12"/>
                <w:lang w:val="en-US"/>
              </w:rPr>
              <w:t>prioritisation</w:t>
            </w:r>
            <w:r w:rsidRPr="00954706">
              <w:rPr>
                <w:rFonts w:ascii="Verdana" w:hAnsi="Verdana"/>
                <w:sz w:val="12"/>
                <w:szCs w:val="12"/>
                <w:lang w:val="en-US"/>
              </w:rPr>
              <w:t xml:space="preserve"> and distribution of tasks, using resources.</w:t>
            </w:r>
          </w:p>
        </w:tc>
        <w:tc>
          <w:tcPr>
            <w:tcW w:w="7191" w:type="dxa"/>
            <w:tcBorders>
              <w:left w:val="single" w:sz="4" w:space="0" w:color="auto"/>
            </w:tcBorders>
            <w:vAlign w:val="center"/>
          </w:tcPr>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Exercises self-control in all situations;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Plans, </w:t>
            </w:r>
            <w:r w:rsidRPr="00B90C4E">
              <w:rPr>
                <w:rFonts w:ascii="Verdana" w:hAnsi="Verdana"/>
                <w:sz w:val="10"/>
                <w:szCs w:val="10"/>
                <w:lang w:val="en-US"/>
              </w:rPr>
              <w:t>prioritises</w:t>
            </w:r>
            <w:r w:rsidRPr="00B90C4E">
              <w:rPr>
                <w:rFonts w:ascii="Verdana" w:hAnsi="Verdana"/>
                <w:sz w:val="10"/>
                <w:szCs w:val="10"/>
                <w:lang w:val="en-US"/>
              </w:rPr>
              <w:t xml:space="preserve">, and schedules tasks effectively;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Manages time efficiently when carrying out tasks;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Offers and gives assistance, delegates when necessary; </w:t>
            </w:r>
          </w:p>
          <w:p w:rsidR="00B90C4E" w:rsidRPr="00B90C4E" w:rsidP="00D874A5">
            <w:pPr>
              <w:spacing w:before="60" w:after="60"/>
              <w:rPr>
                <w:rFonts w:ascii="Verdana" w:hAnsi="Verdana"/>
                <w:sz w:val="10"/>
                <w:szCs w:val="10"/>
                <w:lang w:val="en-US"/>
              </w:rPr>
            </w:pPr>
            <w:r w:rsidRPr="00B90C4E">
              <w:rPr>
                <w:rFonts w:ascii="Verdana" w:hAnsi="Verdana"/>
                <w:sz w:val="10"/>
                <w:szCs w:val="10"/>
                <w:lang w:val="en-US"/>
              </w:rPr>
              <w:t>– Seeks and accepts assistance, when necessary;</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Monitors, reviews, and cross-checks taken action conscientiously; </w:t>
            </w:r>
          </w:p>
          <w:p w:rsidR="00B90C4E" w:rsidP="00D874A5">
            <w:pPr>
              <w:spacing w:before="60" w:after="60"/>
              <w:rPr>
                <w:rFonts w:ascii="Verdana" w:hAnsi="Verdana"/>
                <w:sz w:val="10"/>
                <w:szCs w:val="10"/>
                <w:lang w:val="en-US"/>
              </w:rPr>
            </w:pPr>
            <w:r w:rsidRPr="00B90C4E">
              <w:rPr>
                <w:rFonts w:ascii="Verdana" w:hAnsi="Verdana"/>
                <w:sz w:val="10"/>
                <w:szCs w:val="10"/>
                <w:lang w:val="en-US"/>
              </w:rPr>
              <w:t xml:space="preserve">– Verifies that tasks are completed as expected; </w:t>
            </w:r>
          </w:p>
          <w:p w:rsidR="00B90C4E" w:rsidRPr="00B90C4E" w:rsidP="00D874A5">
            <w:pPr>
              <w:spacing w:before="60" w:after="60"/>
              <w:rPr>
                <w:rFonts w:ascii="Verdana" w:hAnsi="Verdana"/>
                <w:sz w:val="10"/>
                <w:szCs w:val="10"/>
                <w:lang w:val="en-US"/>
              </w:rPr>
            </w:pPr>
            <w:r w:rsidRPr="00B90C4E">
              <w:rPr>
                <w:rFonts w:ascii="Verdana" w:hAnsi="Verdana"/>
                <w:sz w:val="10"/>
                <w:szCs w:val="10"/>
                <w:lang w:val="en-US"/>
              </w:rPr>
              <w:t>– Manages and recovers from interruptions, distractions, variations, and failures effectively, while performing tasks.</w:t>
            </w:r>
          </w:p>
        </w:tc>
      </w:tr>
    </w:tbl>
    <w:p w:rsidR="0008134D">
      <w:pPr>
        <w:rPr>
          <w:lang w:val="en-US"/>
        </w:rPr>
      </w:pPr>
    </w:p>
    <w:tbl>
      <w:tblPr>
        <w:tblStyle w:val="TableGrid"/>
        <w:tblW w:w="14717" w:type="dxa"/>
        <w:tblInd w:w="-495" w:type="dxa"/>
        <w:tblLook w:val="04A0"/>
      </w:tblPr>
      <w:tblGrid>
        <w:gridCol w:w="2415"/>
        <w:gridCol w:w="2415"/>
        <w:gridCol w:w="2415"/>
        <w:gridCol w:w="2415"/>
        <w:gridCol w:w="2415"/>
        <w:gridCol w:w="2642"/>
      </w:tblGrid>
      <w:tr w:rsidTr="00290DAE">
        <w:tblPrEx>
          <w:tblW w:w="14717" w:type="dxa"/>
          <w:tblInd w:w="-495" w:type="dxa"/>
          <w:tblLook w:val="04A0"/>
        </w:tblPrEx>
        <w:tc>
          <w:tcPr>
            <w:tcW w:w="14717" w:type="dxa"/>
            <w:gridSpan w:val="6"/>
            <w:tcBorders>
              <w:top w:val="single" w:sz="12" w:space="0" w:color="808080" w:themeColor="background1" w:themeShade="80"/>
              <w:left w:val="nil"/>
              <w:bottom w:val="single" w:sz="8" w:space="0" w:color="7F7F7F" w:themeColor="text1" w:themeTint="80"/>
              <w:right w:val="nil"/>
            </w:tcBorders>
            <w:shd w:val="clear" w:color="auto" w:fill="F2F2F2" w:themeFill="background1" w:themeFillShade="F2"/>
          </w:tcPr>
          <w:p w:rsidR="00C121CB" w:rsidRPr="00075E72" w:rsidP="00290DAE">
            <w:pPr>
              <w:spacing w:before="40" w:after="40"/>
              <w:rPr>
                <w:rFonts w:ascii="Verdana" w:hAnsi="Verdana"/>
                <w:sz w:val="12"/>
                <w:szCs w:val="12"/>
                <w:lang w:val="en-US"/>
              </w:rPr>
            </w:pPr>
            <w:r>
              <w:rPr>
                <w:rFonts w:ascii="Verdana" w:hAnsi="Verdana"/>
                <w:b/>
                <w:sz w:val="14"/>
                <w:szCs w:val="12"/>
                <w:lang w:val="en-US"/>
              </w:rPr>
              <w:t>Grading system</w:t>
            </w:r>
          </w:p>
        </w:tc>
      </w:tr>
      <w:tr w:rsidTr="00290DAE">
        <w:tblPrEx>
          <w:tblW w:w="14717" w:type="dxa"/>
          <w:tblInd w:w="-495" w:type="dxa"/>
          <w:tblLook w:val="04A0"/>
        </w:tblPrEx>
        <w:tc>
          <w:tcPr>
            <w:tcW w:w="2415"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BFBFBF" w:themeFill="background1" w:themeFillShade="BF"/>
          </w:tcPr>
          <w:p w:rsidR="00C121CB" w:rsidRPr="00194A1F" w:rsidP="00290DAE">
            <w:pPr>
              <w:spacing w:before="40" w:after="40"/>
              <w:rPr>
                <w:rFonts w:ascii="Verdana" w:hAnsi="Verdana"/>
                <w:b/>
                <w:sz w:val="12"/>
                <w:szCs w:val="10"/>
                <w:lang w:val="en-US"/>
              </w:rPr>
            </w:pPr>
            <w:r w:rsidRPr="00194A1F">
              <w:rPr>
                <w:rFonts w:ascii="Verdana" w:hAnsi="Verdana"/>
                <w:b/>
                <w:sz w:val="12"/>
                <w:szCs w:val="10"/>
                <w:lang w:val="en-US"/>
              </w:rPr>
              <w:t>Competency</w:t>
            </w:r>
          </w:p>
        </w:tc>
        <w:tc>
          <w:tcPr>
            <w:tcW w:w="2415"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F0000"/>
          </w:tcPr>
          <w:p w:rsidR="00C121CB" w:rsidRPr="001E2A3D" w:rsidP="00290DAE">
            <w:pPr>
              <w:spacing w:before="40" w:after="40"/>
              <w:rPr>
                <w:rFonts w:ascii="Verdana" w:hAnsi="Verdana"/>
                <w:b/>
                <w:sz w:val="12"/>
                <w:szCs w:val="10"/>
                <w:lang w:val="en-US"/>
              </w:rPr>
            </w:pPr>
            <w:r w:rsidRPr="001E2A3D">
              <w:rPr>
                <w:rFonts w:ascii="Verdana" w:hAnsi="Verdana"/>
                <w:b/>
                <w:sz w:val="12"/>
                <w:szCs w:val="10"/>
                <w:lang w:val="en-US"/>
              </w:rPr>
              <w:t>Unsatisfactory</w:t>
            </w:r>
          </w:p>
        </w:tc>
        <w:tc>
          <w:tcPr>
            <w:tcW w:w="2415"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D9D9D9" w:themeFill="background1" w:themeFillShade="D9"/>
          </w:tcPr>
          <w:p w:rsidR="00C121CB" w:rsidRPr="001E2A3D" w:rsidP="00290DAE">
            <w:pPr>
              <w:spacing w:before="40" w:after="40"/>
              <w:rPr>
                <w:rFonts w:ascii="Verdana" w:hAnsi="Verdana"/>
                <w:b/>
                <w:sz w:val="12"/>
                <w:szCs w:val="10"/>
                <w:lang w:val="en-US"/>
              </w:rPr>
            </w:pPr>
            <w:r w:rsidRPr="001E2A3D">
              <w:rPr>
                <w:rFonts w:ascii="Verdana" w:hAnsi="Verdana"/>
                <w:b/>
                <w:sz w:val="12"/>
                <w:szCs w:val="10"/>
                <w:lang w:val="en-US"/>
              </w:rPr>
              <w:t>Satisfactory</w:t>
            </w:r>
          </w:p>
        </w:tc>
        <w:tc>
          <w:tcPr>
            <w:tcW w:w="2415"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FE599" w:themeFill="accent4" w:themeFillTint="66"/>
          </w:tcPr>
          <w:p w:rsidR="00C121CB" w:rsidRPr="001E2A3D" w:rsidP="00290DAE">
            <w:pPr>
              <w:spacing w:before="40" w:after="40"/>
              <w:rPr>
                <w:rFonts w:ascii="Verdana" w:hAnsi="Verdana"/>
                <w:b/>
                <w:sz w:val="12"/>
                <w:szCs w:val="10"/>
                <w:lang w:val="en-US"/>
              </w:rPr>
            </w:pPr>
            <w:r w:rsidRPr="001E2A3D">
              <w:rPr>
                <w:rFonts w:ascii="Verdana" w:hAnsi="Verdana"/>
                <w:b/>
                <w:sz w:val="12"/>
                <w:szCs w:val="10"/>
                <w:lang w:val="en-US"/>
              </w:rPr>
              <w:t>Good</w:t>
            </w:r>
          </w:p>
        </w:tc>
        <w:tc>
          <w:tcPr>
            <w:tcW w:w="2415"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8D08D" w:themeFill="accent6" w:themeFillTint="99"/>
          </w:tcPr>
          <w:p w:rsidR="00C121CB" w:rsidRPr="001E2A3D" w:rsidP="00290DAE">
            <w:pPr>
              <w:spacing w:before="40" w:after="40"/>
              <w:rPr>
                <w:rFonts w:ascii="Verdana" w:hAnsi="Verdana"/>
                <w:b/>
                <w:sz w:val="12"/>
                <w:szCs w:val="10"/>
                <w:lang w:val="en-US"/>
              </w:rPr>
            </w:pPr>
            <w:r w:rsidRPr="001E2A3D">
              <w:rPr>
                <w:rFonts w:ascii="Verdana" w:hAnsi="Verdana"/>
                <w:b/>
                <w:sz w:val="12"/>
                <w:szCs w:val="10"/>
                <w:lang w:val="en-US"/>
              </w:rPr>
              <w:t>Very Good</w:t>
            </w:r>
          </w:p>
        </w:tc>
        <w:tc>
          <w:tcPr>
            <w:tcW w:w="2642"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00B0F0"/>
          </w:tcPr>
          <w:p w:rsidR="00C121CB" w:rsidRPr="009337B5" w:rsidP="00290DAE">
            <w:pPr>
              <w:spacing w:before="40" w:after="40"/>
              <w:rPr>
                <w:rFonts w:ascii="Verdana" w:hAnsi="Verdana"/>
                <w:b/>
                <w:sz w:val="12"/>
                <w:szCs w:val="10"/>
                <w:lang w:val="en-US"/>
              </w:rPr>
            </w:pPr>
            <w:r w:rsidRPr="009337B5">
              <w:rPr>
                <w:rFonts w:ascii="Verdana" w:hAnsi="Verdana"/>
                <w:b/>
                <w:sz w:val="12"/>
                <w:szCs w:val="10"/>
                <w:lang w:val="en-US"/>
              </w:rPr>
              <w:t>Exemplary</w:t>
            </w:r>
          </w:p>
        </w:tc>
      </w:tr>
      <w:tr w:rsidTr="00290DAE">
        <w:tblPrEx>
          <w:tblW w:w="14717" w:type="dxa"/>
          <w:tblInd w:w="-495" w:type="dxa"/>
          <w:tblLook w:val="04A0"/>
        </w:tblPrEx>
        <w:tc>
          <w:tcPr>
            <w:tcW w:w="2415" w:type="dxa"/>
            <w:tcBorders>
              <w:top w:val="single" w:sz="8" w:space="0" w:color="7F7F7F" w:themeColor="text1" w:themeTint="80"/>
              <w:bottom w:val="single" w:sz="4" w:space="0" w:color="auto"/>
              <w:right w:val="single" w:sz="4" w:space="0" w:color="7F7F7F" w:themeColor="text1" w:themeTint="80"/>
            </w:tcBorders>
          </w:tcPr>
          <w:p w:rsidR="00C121CB" w:rsidRPr="00194A1F" w:rsidP="00290DAE">
            <w:pPr>
              <w:spacing w:before="60" w:after="60"/>
              <w:rPr>
                <w:rFonts w:ascii="Verdana" w:hAnsi="Verdana"/>
                <w:sz w:val="12"/>
                <w:szCs w:val="12"/>
                <w:lang w:val="en-US"/>
              </w:rPr>
            </w:pPr>
            <w:r w:rsidRPr="00194A1F">
              <w:rPr>
                <w:rFonts w:ascii="Verdana" w:hAnsi="Verdana"/>
                <w:sz w:val="12"/>
                <w:szCs w:val="12"/>
                <w:lang w:val="en-US"/>
              </w:rPr>
              <w:t>General description of each competency level.</w:t>
            </w:r>
          </w:p>
        </w:tc>
        <w:tc>
          <w:tcPr>
            <w:tcW w:w="2415" w:type="dxa"/>
            <w:tcBorders>
              <w:top w:val="single" w:sz="8" w:space="0" w:color="7F7F7F" w:themeColor="text1" w:themeTint="80"/>
              <w:left w:val="single" w:sz="4" w:space="0" w:color="7F7F7F" w:themeColor="text1" w:themeTint="80"/>
              <w:bottom w:val="single" w:sz="4" w:space="0" w:color="auto"/>
              <w:right w:val="single" w:sz="4" w:space="0" w:color="7F7F7F" w:themeColor="text1" w:themeTint="80"/>
            </w:tcBorders>
          </w:tcPr>
          <w:p w:rsidR="00C121CB" w:rsidRPr="00194A1F" w:rsidP="00290DAE">
            <w:pPr>
              <w:spacing w:before="60" w:after="60"/>
              <w:jc w:val="both"/>
              <w:rPr>
                <w:rFonts w:ascii="Verdana" w:hAnsi="Verdana"/>
                <w:sz w:val="12"/>
                <w:szCs w:val="12"/>
                <w:lang w:val="en-US"/>
              </w:rPr>
            </w:pPr>
            <w:r w:rsidRPr="00194A1F">
              <w:rPr>
                <w:rFonts w:ascii="Verdana" w:hAnsi="Verdana"/>
                <w:sz w:val="12"/>
                <w:szCs w:val="12"/>
                <w:lang w:val="en-US"/>
              </w:rPr>
              <w:t>The pilot’s performance in this competency was unsatisfactory with a negative effect on safety. The pilot did not demonstrate the majority of the relevant performance indicators.</w:t>
            </w:r>
          </w:p>
        </w:tc>
        <w:tc>
          <w:tcPr>
            <w:tcW w:w="2415" w:type="dxa"/>
            <w:tcBorders>
              <w:top w:val="single" w:sz="8" w:space="0" w:color="7F7F7F" w:themeColor="text1" w:themeTint="80"/>
              <w:left w:val="single" w:sz="4" w:space="0" w:color="7F7F7F" w:themeColor="text1" w:themeTint="80"/>
              <w:bottom w:val="single" w:sz="4" w:space="0" w:color="auto"/>
              <w:right w:val="single" w:sz="4" w:space="0" w:color="7F7F7F" w:themeColor="text1" w:themeTint="80"/>
            </w:tcBorders>
            <w:vAlign w:val="center"/>
          </w:tcPr>
          <w:p w:rsidR="00C121CB" w:rsidRPr="00194A1F" w:rsidP="00290DAE">
            <w:pPr>
              <w:spacing w:before="60" w:after="60"/>
              <w:jc w:val="both"/>
              <w:rPr>
                <w:rFonts w:ascii="Verdana" w:hAnsi="Verdana"/>
                <w:sz w:val="12"/>
                <w:szCs w:val="10"/>
                <w:lang w:val="en-US"/>
              </w:rPr>
            </w:pPr>
            <w:r w:rsidRPr="00194A1F">
              <w:rPr>
                <w:rFonts w:ascii="Verdana" w:hAnsi="Verdana"/>
                <w:sz w:val="12"/>
                <w:szCs w:val="10"/>
                <w:lang w:val="en-US"/>
              </w:rPr>
              <w:t>The pilot’s performance in this competency was satisfactory with a slightly positive effect on safety. The pilot demonstrated most of the relevant performance indicators in this competency to at least a satisfactory standard.</w:t>
            </w:r>
          </w:p>
        </w:tc>
        <w:tc>
          <w:tcPr>
            <w:tcW w:w="2415" w:type="dxa"/>
            <w:tcBorders>
              <w:top w:val="single" w:sz="8" w:space="0" w:color="7F7F7F" w:themeColor="text1" w:themeTint="80"/>
              <w:left w:val="single" w:sz="4" w:space="0" w:color="7F7F7F" w:themeColor="text1" w:themeTint="80"/>
              <w:bottom w:val="single" w:sz="4" w:space="0" w:color="auto"/>
              <w:right w:val="single" w:sz="4" w:space="0" w:color="7F7F7F" w:themeColor="text1" w:themeTint="80"/>
            </w:tcBorders>
          </w:tcPr>
          <w:p w:rsidR="00C121CB" w:rsidRPr="00194A1F" w:rsidP="00290DAE">
            <w:pPr>
              <w:spacing w:before="60" w:after="60"/>
              <w:jc w:val="both"/>
              <w:rPr>
                <w:rFonts w:ascii="Verdana" w:hAnsi="Verdana"/>
                <w:sz w:val="12"/>
                <w:szCs w:val="10"/>
                <w:lang w:val="en-US"/>
              </w:rPr>
            </w:pPr>
            <w:r w:rsidRPr="00194A1F">
              <w:rPr>
                <w:rFonts w:ascii="Verdana" w:hAnsi="Verdana"/>
                <w:sz w:val="12"/>
                <w:szCs w:val="10"/>
                <w:lang w:val="en-US"/>
              </w:rPr>
              <w:t>The pilot’s performance in this competency was effective with a significant contribution to safety. The pilot consistently demonstrated most of the relevant performance indicators in this competency to a good standard.</w:t>
            </w:r>
          </w:p>
        </w:tc>
        <w:tc>
          <w:tcPr>
            <w:tcW w:w="2415" w:type="dxa"/>
            <w:tcBorders>
              <w:top w:val="single" w:sz="8" w:space="0" w:color="7F7F7F" w:themeColor="text1" w:themeTint="80"/>
              <w:left w:val="single" w:sz="4" w:space="0" w:color="7F7F7F" w:themeColor="text1" w:themeTint="80"/>
              <w:bottom w:val="single" w:sz="4" w:space="0" w:color="auto"/>
              <w:right w:val="single" w:sz="4" w:space="0" w:color="7F7F7F" w:themeColor="text1" w:themeTint="80"/>
            </w:tcBorders>
          </w:tcPr>
          <w:p w:rsidR="00C121CB" w:rsidRPr="00194A1F" w:rsidP="00290DAE">
            <w:pPr>
              <w:spacing w:before="60" w:after="60"/>
              <w:jc w:val="both"/>
              <w:rPr>
                <w:rFonts w:ascii="Verdana" w:hAnsi="Verdana"/>
                <w:sz w:val="12"/>
                <w:szCs w:val="10"/>
                <w:lang w:val="en-US"/>
              </w:rPr>
            </w:pPr>
            <w:r w:rsidRPr="00194A1F">
              <w:rPr>
                <w:rFonts w:ascii="Verdana" w:hAnsi="Verdana"/>
                <w:sz w:val="12"/>
                <w:szCs w:val="10"/>
                <w:lang w:val="en-US"/>
              </w:rPr>
              <w:t>The pilot’s performance in this competency was very effective, which significantly enhanced safety. The pilot regularly demonstrated all of the relevant performance indicators in this competency to a very good standard.</w:t>
            </w:r>
          </w:p>
        </w:tc>
        <w:tc>
          <w:tcPr>
            <w:tcW w:w="2642" w:type="dxa"/>
            <w:tcBorders>
              <w:top w:val="single" w:sz="8" w:space="0" w:color="7F7F7F" w:themeColor="text1" w:themeTint="80"/>
              <w:left w:val="single" w:sz="4" w:space="0" w:color="7F7F7F" w:themeColor="text1" w:themeTint="80"/>
              <w:bottom w:val="single" w:sz="4" w:space="0" w:color="auto"/>
            </w:tcBorders>
          </w:tcPr>
          <w:p w:rsidR="00C121CB" w:rsidRPr="00194A1F" w:rsidP="00290DAE">
            <w:pPr>
              <w:spacing w:before="60" w:after="60"/>
              <w:rPr>
                <w:rFonts w:ascii="Verdana" w:hAnsi="Verdana"/>
                <w:sz w:val="12"/>
                <w:szCs w:val="10"/>
                <w:lang w:val="en-US"/>
              </w:rPr>
            </w:pPr>
            <w:r w:rsidRPr="00194A1F">
              <w:rPr>
                <w:rFonts w:ascii="Verdana" w:hAnsi="Verdana"/>
                <w:sz w:val="12"/>
                <w:szCs w:val="10"/>
                <w:lang w:val="en-US"/>
              </w:rPr>
              <w:t>The pilot’s performance in this competency was exemplary with an outstanding effect on safety. The pilot always demonstrated all of the relevant performance indicators in this competency to an exemplary standard.</w:t>
            </w:r>
          </w:p>
        </w:tc>
      </w:tr>
      <w:tr w:rsidTr="00290DAE">
        <w:tblPrEx>
          <w:tblW w:w="14717" w:type="dxa"/>
          <w:tblInd w:w="-495" w:type="dxa"/>
          <w:tblLook w:val="04A0"/>
        </w:tblPrEx>
        <w:trPr>
          <w:trHeight w:val="45"/>
        </w:trPr>
        <w:tc>
          <w:tcPr>
            <w:tcW w:w="2415" w:type="dxa"/>
            <w:tcBorders>
              <w:left w:val="nil"/>
              <w:bottom w:val="nil"/>
              <w:right w:val="nil"/>
            </w:tcBorders>
            <w:shd w:val="clear" w:color="auto" w:fill="F2F2F2" w:themeFill="background1" w:themeFillShade="F2"/>
          </w:tcPr>
          <w:p w:rsidR="00C121CB" w:rsidRPr="00194A1F" w:rsidP="00290DAE">
            <w:pPr>
              <w:spacing w:before="60" w:after="60"/>
              <w:rPr>
                <w:rFonts w:ascii="Verdana" w:hAnsi="Verdana"/>
                <w:sz w:val="12"/>
                <w:szCs w:val="12"/>
                <w:lang w:val="en-US"/>
              </w:rPr>
            </w:pPr>
            <w:r w:rsidRPr="00194A1F">
              <w:rPr>
                <w:rFonts w:ascii="Verdana" w:hAnsi="Verdana"/>
                <w:sz w:val="12"/>
                <w:szCs w:val="12"/>
                <w:lang w:val="en-US"/>
              </w:rPr>
              <w:t>Notes:</w:t>
            </w:r>
          </w:p>
        </w:tc>
        <w:tc>
          <w:tcPr>
            <w:tcW w:w="12302" w:type="dxa"/>
            <w:gridSpan w:val="5"/>
            <w:tcBorders>
              <w:left w:val="nil"/>
              <w:bottom w:val="nil"/>
              <w:right w:val="nil"/>
            </w:tcBorders>
            <w:shd w:val="clear" w:color="auto" w:fill="F2F2F2" w:themeFill="background1" w:themeFillShade="F2"/>
          </w:tcPr>
          <w:p w:rsidR="00C121CB" w:rsidRPr="00194A1F" w:rsidP="00290DAE">
            <w:pPr>
              <w:spacing w:before="60" w:after="60"/>
              <w:rPr>
                <w:rFonts w:ascii="Verdana" w:hAnsi="Verdana"/>
                <w:sz w:val="12"/>
                <w:szCs w:val="10"/>
                <w:lang w:val="en-US"/>
              </w:rPr>
            </w:pPr>
            <w:r>
              <w:rPr>
                <w:rFonts w:ascii="Verdana" w:hAnsi="Verdana"/>
                <w:sz w:val="12"/>
                <w:szCs w:val="10"/>
                <w:lang w:val="en-US"/>
              </w:rPr>
              <w:t xml:space="preserve">- </w:t>
            </w:r>
            <w:r w:rsidRPr="00194A1F">
              <w:rPr>
                <w:rFonts w:ascii="Verdana" w:hAnsi="Verdana"/>
                <w:sz w:val="12"/>
                <w:szCs w:val="10"/>
                <w:lang w:val="en-US"/>
              </w:rPr>
              <w:t>Most: 75 % or greater.</w:t>
            </w:r>
          </w:p>
          <w:p w:rsidR="00C121CB" w:rsidRPr="00194A1F" w:rsidP="00290DAE">
            <w:pPr>
              <w:spacing w:before="60" w:after="60"/>
              <w:rPr>
                <w:rFonts w:ascii="Verdana" w:hAnsi="Verdana"/>
                <w:sz w:val="12"/>
                <w:szCs w:val="10"/>
                <w:lang w:val="en-US"/>
              </w:rPr>
            </w:pPr>
            <w:r w:rsidRPr="00194A1F">
              <w:rPr>
                <w:rFonts w:ascii="Verdana" w:hAnsi="Verdana"/>
                <w:sz w:val="12"/>
                <w:szCs w:val="10"/>
                <w:lang w:val="en-US"/>
              </w:rPr>
              <w:t xml:space="preserve">- Relevant performance indicator: a performance indicator/observable </w:t>
            </w:r>
            <w:r w:rsidRPr="00194A1F">
              <w:rPr>
                <w:rFonts w:ascii="Verdana" w:hAnsi="Verdana"/>
                <w:sz w:val="12"/>
                <w:szCs w:val="10"/>
                <w:lang w:val="en-US"/>
              </w:rPr>
              <w:t>behaviour</w:t>
            </w:r>
            <w:r w:rsidRPr="00194A1F">
              <w:rPr>
                <w:rFonts w:ascii="Verdana" w:hAnsi="Verdana"/>
                <w:sz w:val="12"/>
                <w:szCs w:val="10"/>
                <w:lang w:val="en-US"/>
              </w:rPr>
              <w:t xml:space="preserve"> that is expected to be demonstrated during the assessment.</w:t>
            </w:r>
          </w:p>
        </w:tc>
      </w:tr>
    </w:tbl>
    <w:p w:rsidR="0008134D">
      <w:pPr>
        <w:rPr>
          <w:lang w:val="en-US"/>
        </w:rPr>
      </w:pPr>
    </w:p>
    <w:p w:rsidR="0008134D">
      <w:pPr>
        <w:rPr>
          <w:lang w:val="en-US"/>
        </w:rPr>
      </w:pPr>
    </w:p>
    <w:p w:rsidR="0008134D">
      <w:pPr>
        <w:rPr>
          <w:lang w:val="en-US"/>
        </w:rPr>
      </w:pPr>
    </w:p>
    <w:p w:rsidR="007476F3">
      <w:pPr>
        <w:rPr>
          <w:lang w:val="en-US"/>
        </w:rPr>
      </w:pPr>
      <w:r>
        <w:rPr>
          <w:lang w:val="en-US"/>
        </w:rPr>
        <w:br w:type="page"/>
      </w:r>
    </w:p>
    <w:tbl>
      <w:tblPr>
        <w:tblStyle w:val="TableGrid"/>
        <w:tblW w:w="0" w:type="auto"/>
        <w:tblInd w:w="-495" w:type="dxa"/>
        <w:tblLook w:val="04A0"/>
      </w:tblPr>
      <w:tblGrid>
        <w:gridCol w:w="1199"/>
        <w:gridCol w:w="6288"/>
        <w:gridCol w:w="3073"/>
        <w:gridCol w:w="2522"/>
        <w:gridCol w:w="1407"/>
      </w:tblGrid>
      <w:tr w:rsidTr="003E2875">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182D72" w:rsidRPr="00075E72" w:rsidP="003E2875">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F</w:t>
            </w:r>
          </w:p>
        </w:tc>
        <w:tc>
          <w:tcPr>
            <w:tcW w:w="9361" w:type="dxa"/>
            <w:gridSpan w:val="2"/>
            <w:tcBorders>
              <w:left w:val="dotted" w:sz="4" w:space="0" w:color="auto"/>
              <w:bottom w:val="single" w:sz="8" w:space="0" w:color="7F7F7F" w:themeColor="text1" w:themeTint="80"/>
              <w:right w:val="nil"/>
            </w:tcBorders>
            <w:vAlign w:val="center"/>
          </w:tcPr>
          <w:p w:rsidR="00182D72" w:rsidRPr="00075E72" w:rsidP="003E2875">
            <w:pPr>
              <w:spacing w:before="40" w:after="40"/>
              <w:jc w:val="center"/>
              <w:rPr>
                <w:rFonts w:ascii="Verdana" w:hAnsi="Verdana"/>
                <w:b/>
                <w:sz w:val="14"/>
                <w:lang w:val="en-US"/>
              </w:rPr>
            </w:pPr>
            <w:r>
              <w:rPr>
                <w:rFonts w:ascii="Verdana" w:hAnsi="Verdana"/>
                <w:b/>
                <w:sz w:val="14"/>
                <w:szCs w:val="12"/>
                <w:lang w:val="en-US"/>
              </w:rPr>
              <w:t>TRAINING PROGRAMME - GENERAL</w:t>
            </w:r>
          </w:p>
        </w:tc>
        <w:tc>
          <w:tcPr>
            <w:tcW w:w="3929" w:type="dxa"/>
            <w:gridSpan w:val="2"/>
            <w:tcBorders>
              <w:left w:val="nil"/>
              <w:bottom w:val="single" w:sz="8" w:space="0" w:color="7F7F7F" w:themeColor="text1" w:themeTint="80"/>
              <w:right w:val="nil"/>
            </w:tcBorders>
            <w:shd w:val="clear" w:color="auto" w:fill="auto"/>
            <w:vAlign w:val="center"/>
          </w:tcPr>
          <w:p w:rsidR="00182D72" w:rsidRPr="001C7F65" w:rsidP="003E2875">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182D72" w:rsidRPr="00075E72" w:rsidP="003E2875">
            <w:pPr>
              <w:spacing w:before="40" w:after="40"/>
              <w:jc w:val="both"/>
              <w:rPr>
                <w:rFonts w:ascii="Verdana" w:hAnsi="Verdana"/>
                <w:b/>
                <w:color w:val="FFFFFF" w:themeColor="background1"/>
                <w:sz w:val="14"/>
                <w:lang w:val="en-US"/>
              </w:rPr>
            </w:pPr>
            <w:r>
              <w:rPr>
                <w:rFonts w:ascii="Verdana" w:hAnsi="Verdana"/>
                <w:b/>
                <w:sz w:val="14"/>
                <w:lang w:val="en-US"/>
              </w:rPr>
              <w:t>APPENDIX 9 PART-FCL</w:t>
            </w:r>
          </w:p>
        </w:tc>
      </w:tr>
      <w:tr w:rsidTr="003E2875">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3E2875">
        <w:tblPrEx>
          <w:tblW w:w="0" w:type="auto"/>
          <w:tblInd w:w="-495" w:type="dxa"/>
          <w:tblLook w:val="04A0"/>
        </w:tblPrEx>
        <w:trPr>
          <w:trHeight w:val="1614"/>
        </w:trPr>
        <w:tc>
          <w:tcPr>
            <w:tcW w:w="7487" w:type="dxa"/>
            <w:gridSpan w:val="2"/>
            <w:vMerge w:val="restart"/>
            <w:tcBorders>
              <w:top w:val="nil"/>
              <w:left w:val="nil"/>
              <w:right w:val="single" w:sz="8" w:space="0" w:color="7F7F7F" w:themeColor="text1" w:themeTint="80"/>
            </w:tcBorders>
            <w:shd w:val="clear" w:color="auto" w:fill="auto"/>
          </w:tcPr>
          <w:p w:rsidR="00182D72" w:rsidRPr="0053222C" w:rsidP="003E2875">
            <w:pPr>
              <w:spacing w:before="120" w:after="120"/>
              <w:jc w:val="both"/>
              <w:rPr>
                <w:rFonts w:ascii="Verdana" w:hAnsi="Verdana"/>
                <w:sz w:val="13"/>
                <w:szCs w:val="13"/>
                <w:lang w:val="en-US"/>
              </w:rPr>
            </w:pPr>
            <w:r w:rsidRPr="0053222C">
              <w:rPr>
                <w:rFonts w:ascii="Verdana" w:hAnsi="Verdana"/>
                <w:sz w:val="13"/>
                <w:szCs w:val="13"/>
                <w:lang w:val="en-US"/>
              </w:rPr>
              <w:t>The training programme shall include all the elements that are determined in the table below. The elements for training and checking are defined in Appendix 9 to the Part-FCL.</w:t>
            </w:r>
          </w:p>
          <w:p w:rsidR="00182D72" w:rsidRPr="0053222C" w:rsidP="00182D72">
            <w:pPr>
              <w:spacing w:before="120" w:after="120"/>
              <w:jc w:val="both"/>
              <w:rPr>
                <w:rFonts w:ascii="Verdana" w:hAnsi="Verdana"/>
                <w:sz w:val="13"/>
                <w:szCs w:val="13"/>
                <w:u w:val="single"/>
                <w:lang w:val="en-US"/>
              </w:rPr>
            </w:pPr>
            <w:r w:rsidRPr="0053222C">
              <w:rPr>
                <w:rFonts w:ascii="Verdana" w:hAnsi="Verdana"/>
                <w:sz w:val="13"/>
                <w:szCs w:val="13"/>
                <w:u w:val="single"/>
                <w:lang w:val="en-US"/>
              </w:rPr>
              <w:t>The following symbols mean:</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P = Trained as PIC or co-pilot and as PF and PM for the issue of a type rating as applicable.</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OTD = Other training devices may be used for this exercise.</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 xml:space="preserve">X = An FFS shall be used for this exercise; otherwise an aeroplane shall be used if appropriate for the </w:t>
            </w:r>
            <w:r w:rsidRPr="0053222C">
              <w:rPr>
                <w:rFonts w:ascii="Verdana" w:hAnsi="Verdana"/>
                <w:sz w:val="13"/>
                <w:szCs w:val="13"/>
                <w:lang w:val="en-US"/>
              </w:rPr>
              <w:t>manoeuvre</w:t>
            </w:r>
            <w:r w:rsidRPr="0053222C">
              <w:rPr>
                <w:rFonts w:ascii="Verdana" w:hAnsi="Verdana"/>
                <w:sz w:val="13"/>
                <w:szCs w:val="13"/>
                <w:lang w:val="en-US"/>
              </w:rPr>
              <w:t xml:space="preserve"> or procedure.</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P# = The training shall be complemented by supervised aeroplane inspection.</w:t>
            </w:r>
          </w:p>
          <w:p w:rsidR="009E7473" w:rsidP="00182D72">
            <w:pPr>
              <w:spacing w:before="120" w:after="120"/>
              <w:jc w:val="both"/>
              <w:rPr>
                <w:rFonts w:ascii="Verdana" w:hAnsi="Verdana"/>
                <w:sz w:val="13"/>
                <w:szCs w:val="13"/>
                <w:u w:val="single"/>
                <w:lang w:val="en-US"/>
              </w:rPr>
            </w:pPr>
          </w:p>
          <w:p w:rsidR="00182D72" w:rsidRPr="0053222C" w:rsidP="00182D72">
            <w:pPr>
              <w:spacing w:before="120" w:after="120"/>
              <w:jc w:val="both"/>
              <w:rPr>
                <w:rFonts w:ascii="Verdana" w:hAnsi="Verdana"/>
                <w:sz w:val="13"/>
                <w:szCs w:val="13"/>
                <w:u w:val="single"/>
                <w:lang w:val="en-US"/>
              </w:rPr>
            </w:pPr>
            <w:r w:rsidRPr="0053222C">
              <w:rPr>
                <w:rFonts w:ascii="Verdana" w:hAnsi="Verdana"/>
                <w:sz w:val="13"/>
                <w:szCs w:val="13"/>
                <w:u w:val="single"/>
                <w:lang w:val="en-US"/>
              </w:rPr>
              <w:t>The following abbreviations are used to indicate the training equipment used:</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A = aeroplane</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FFS = full-flight simulator</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FSTD = flight simulator training device</w:t>
            </w:r>
          </w:p>
          <w:p w:rsidR="009E7473" w:rsidP="00182D72">
            <w:pPr>
              <w:spacing w:before="120" w:after="120"/>
              <w:jc w:val="both"/>
              <w:rPr>
                <w:rFonts w:ascii="Verdana" w:hAnsi="Verdana"/>
                <w:sz w:val="13"/>
                <w:szCs w:val="13"/>
                <w:lang w:val="en-US"/>
              </w:rPr>
            </w:pP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 xml:space="preserve">The practical training shall be conducted at least at the training equipment level shown as (P), or may be conducted up to any higher equipment level shown by the arrow (----&gt;). </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Where P appears in the A (aeroplane column), this should be included in the programme for landing training (</w:t>
            </w:r>
            <w:r w:rsidRPr="0053222C">
              <w:rPr>
                <w:rFonts w:ascii="Verdana" w:hAnsi="Verdana"/>
                <w:sz w:val="13"/>
                <w:szCs w:val="13"/>
                <w:shd w:val="clear" w:color="auto" w:fill="002060"/>
                <w:lang w:val="en-US"/>
              </w:rPr>
              <w:t xml:space="preserve">see </w:t>
            </w:r>
            <w:r w:rsidRPr="0053222C">
              <w:rPr>
                <w:rFonts w:ascii="Verdana" w:hAnsi="Verdana"/>
                <w:b/>
                <w:sz w:val="13"/>
                <w:szCs w:val="13"/>
                <w:shd w:val="clear" w:color="auto" w:fill="002060"/>
                <w:lang w:val="en-US"/>
              </w:rPr>
              <w:t>Part-C.2</w:t>
            </w:r>
            <w:r w:rsidRPr="0053222C">
              <w:rPr>
                <w:rFonts w:ascii="Verdana" w:hAnsi="Verdana"/>
                <w:sz w:val="13"/>
                <w:szCs w:val="13"/>
                <w:lang w:val="en-US"/>
              </w:rPr>
              <w:t>)</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The starred items (*) shall be flown solely by reference to instruments.</w:t>
            </w:r>
          </w:p>
          <w:p w:rsidR="009E7473" w:rsidP="00182D72">
            <w:pPr>
              <w:spacing w:before="120" w:after="120"/>
              <w:jc w:val="both"/>
              <w:rPr>
                <w:rFonts w:ascii="Verdana" w:hAnsi="Verdana"/>
                <w:sz w:val="13"/>
                <w:szCs w:val="13"/>
                <w:lang w:val="en-US"/>
              </w:rPr>
            </w:pP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An FFS shall be used for practical training and testing if the FFS forms part of an approved type rating course. The following considerations will apply to the approval of the course:</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w:t>
            </w:r>
            <w:r w:rsidRPr="0053222C">
              <w:rPr>
                <w:rFonts w:ascii="Verdana" w:hAnsi="Verdana"/>
                <w:sz w:val="13"/>
                <w:szCs w:val="13"/>
                <w:lang w:val="en-US"/>
              </w:rPr>
              <w:t>i</w:t>
            </w:r>
            <w:r w:rsidRPr="0053222C">
              <w:rPr>
                <w:rFonts w:ascii="Verdana" w:hAnsi="Verdana"/>
                <w:sz w:val="13"/>
                <w:szCs w:val="13"/>
                <w:lang w:val="en-US"/>
              </w:rPr>
              <w:t>) the qualifications of the instructors;</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(ii) the qualification and the amount of training provided on the course in an FSTD; and</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(iii) the qualifications and previous experience on similar types of the pilots under training.</w:t>
            </w:r>
          </w:p>
          <w:p w:rsidR="00182D72" w:rsidRPr="0053222C" w:rsidP="00182D72">
            <w:pPr>
              <w:spacing w:before="120" w:after="120"/>
              <w:jc w:val="both"/>
              <w:rPr>
                <w:rFonts w:ascii="Verdana" w:hAnsi="Verdana"/>
                <w:sz w:val="13"/>
                <w:szCs w:val="13"/>
                <w:lang w:val="en-US"/>
              </w:rPr>
            </w:pPr>
            <w:r w:rsidRPr="0053222C">
              <w:rPr>
                <w:rFonts w:ascii="Verdana" w:hAnsi="Verdana"/>
                <w:sz w:val="13"/>
                <w:szCs w:val="13"/>
                <w:lang w:val="en-US"/>
              </w:rPr>
              <w:t xml:space="preserve">To establish or maintain PBN privileges, one approach shall be an RNP APCH. Where an RNP APCH is not practicable, it shall be performed in an appropriately </w:t>
            </w:r>
            <w:r w:rsidRPr="0053222C">
              <w:rPr>
                <w:rFonts w:ascii="Verdana" w:hAnsi="Verdana"/>
                <w:sz w:val="13"/>
                <w:szCs w:val="13"/>
                <w:u w:val="single"/>
                <w:lang w:val="en-US"/>
              </w:rPr>
              <w:t>equipped FSTD</w:t>
            </w:r>
            <w:r w:rsidRPr="0053222C">
              <w:rPr>
                <w:rFonts w:ascii="Verdana" w:hAnsi="Verdana"/>
                <w:sz w:val="13"/>
                <w:szCs w:val="13"/>
                <w:lang w:val="en-US"/>
              </w:rPr>
              <w:t>.</w:t>
            </w:r>
          </w:p>
          <w:p w:rsidR="00182D72" w:rsidRPr="0053222C" w:rsidP="003E2875">
            <w:pPr>
              <w:spacing w:before="120" w:after="120"/>
              <w:jc w:val="both"/>
              <w:rPr>
                <w:rFonts w:ascii="Verdana" w:hAnsi="Verdana"/>
                <w:sz w:val="13"/>
                <w:szCs w:val="13"/>
                <w:lang w:val="en-US"/>
              </w:rPr>
            </w:pPr>
          </w:p>
          <w:p w:rsidR="00182D72" w:rsidRPr="0053222C" w:rsidP="003E2875">
            <w:pPr>
              <w:spacing w:before="120" w:after="120"/>
              <w:jc w:val="both"/>
              <w:rPr>
                <w:rFonts w:ascii="Verdana" w:hAnsi="Verdana"/>
                <w:sz w:val="13"/>
                <w:szCs w:val="13"/>
                <w:lang w:val="en-US"/>
              </w:rPr>
            </w:pPr>
          </w:p>
        </w:tc>
        <w:tc>
          <w:tcPr>
            <w:tcW w:w="7002" w:type="dxa"/>
            <w:gridSpan w:val="3"/>
            <w:tcBorders>
              <w:top w:val="nil"/>
              <w:left w:val="single" w:sz="8" w:space="0" w:color="7F7F7F" w:themeColor="text1" w:themeTint="80"/>
              <w:bottom w:val="nil"/>
              <w:right w:val="nil"/>
            </w:tcBorders>
            <w:vAlign w:val="center"/>
          </w:tcPr>
          <w:p w:rsidR="00182D72" w:rsidRPr="000A24AB" w:rsidP="003E2875">
            <w:pPr>
              <w:spacing w:before="40" w:after="40"/>
              <w:jc w:val="both"/>
              <w:rPr>
                <w:rFonts w:ascii="Verdana" w:hAnsi="Verdana"/>
                <w:sz w:val="12"/>
                <w:szCs w:val="12"/>
                <w:lang w:val="en-US"/>
              </w:rPr>
            </w:pPr>
            <w:sdt>
              <w:sdtPr>
                <w:rPr>
                  <w:rFonts w:ascii="Verdana" w:hAnsi="Verdana"/>
                  <w:sz w:val="12"/>
                  <w:szCs w:val="12"/>
                  <w:lang w:val="en-US"/>
                </w:rPr>
                <w:id w:val="1190815377"/>
                <w:richText/>
              </w:sdtPr>
              <w:sdtContent>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sidR="00C121CB">
                  <w:rPr>
                    <w:rFonts w:ascii="Verdana" w:eastAsia="MS Gothic" w:hAnsi="Verdana" w:cs="Segoe UI Symbol"/>
                    <w:sz w:val="12"/>
                    <w:szCs w:val="12"/>
                    <w:lang w:val="en-US"/>
                  </w:rPr>
                  <w:t>Is training programme in compliance with Appendix 9</w:t>
                </w:r>
              </w:sdtContent>
            </w:sdt>
            <w:r w:rsidRPr="000A24AB">
              <w:rPr>
                <w:rFonts w:ascii="Verdana" w:hAnsi="Verdana"/>
                <w:sz w:val="12"/>
                <w:szCs w:val="12"/>
                <w:lang w:val="en-US"/>
              </w:rPr>
              <w:t>?</w:t>
            </w:r>
          </w:p>
          <w:p w:rsidR="00182D72" w:rsidRPr="000A24AB" w:rsidP="003E2875">
            <w:pPr>
              <w:spacing w:before="40" w:after="40"/>
              <w:jc w:val="both"/>
              <w:rPr>
                <w:rFonts w:ascii="Verdana" w:hAnsi="Verdana"/>
                <w:sz w:val="12"/>
                <w:szCs w:val="12"/>
                <w:lang w:val="en-US"/>
              </w:rPr>
            </w:pPr>
          </w:p>
          <w:p w:rsidR="00182D72" w:rsidRPr="00A6104D" w:rsidP="00C32ED6">
            <w:pPr>
              <w:spacing w:before="40" w:after="40"/>
              <w:jc w:val="both"/>
              <w:rPr>
                <w:rFonts w:ascii="Verdana" w:hAnsi="Verdana"/>
                <w:color w:val="FF0000"/>
                <w:sz w:val="12"/>
                <w:szCs w:val="12"/>
                <w:lang w:val="en-US"/>
              </w:rPr>
            </w:pPr>
            <w:sdt>
              <w:sdtPr>
                <w:rPr>
                  <w:rFonts w:ascii="Verdana" w:hAnsi="Verdana"/>
                  <w:sz w:val="12"/>
                  <w:szCs w:val="12"/>
                  <w:lang w:val="en-US"/>
                </w:rPr>
                <w:id w:val="141044164"/>
                <w:richText/>
              </w:sdtPr>
              <w:sdtContent>
                <w:r w:rsidRPr="000A24AB" w:rsidR="00C32ED6">
                  <w:rPr>
                    <w:rFonts w:ascii="Verdana" w:eastAsia="MS Gothic" w:hAnsi="Segoe UI Symbol" w:cs="Segoe UI Symbol"/>
                    <w:sz w:val="12"/>
                    <w:szCs w:val="12"/>
                    <w:lang w:val="en-US"/>
                  </w:rPr>
                  <w:t>☐</w:t>
                </w:r>
                <w:r w:rsidRPr="000A24AB" w:rsidR="00C32ED6">
                  <w:rPr>
                    <w:rFonts w:ascii="Verdana" w:eastAsia="MS Gothic" w:hAnsi="Verdana" w:cs="Segoe UI Symbol"/>
                    <w:sz w:val="12"/>
                    <w:szCs w:val="12"/>
                    <w:lang w:val="en-US"/>
                  </w:rPr>
                  <w:t xml:space="preserve"> </w:t>
                </w:r>
                <w:r w:rsidR="00C32ED6">
                  <w:rPr>
                    <w:rFonts w:ascii="Verdana" w:eastAsia="MS Gothic" w:hAnsi="Verdana" w:cs="Segoe UI Symbol"/>
                    <w:sz w:val="12"/>
                    <w:szCs w:val="12"/>
                    <w:lang w:val="en-US"/>
                  </w:rPr>
                  <w:t>Are training elements properly conducted on relevant device (equipment level)?</w:t>
                </w:r>
              </w:sdtContent>
            </w:sdt>
          </w:p>
        </w:tc>
      </w:tr>
      <w:tr w:rsidTr="003E2875">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TM Reference:</w:t>
            </w:r>
          </w:p>
        </w:tc>
      </w:tr>
      <w:tr w:rsidTr="003E2875">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182D72" w:rsidRPr="00075E72" w:rsidP="003E2875">
            <w:pPr>
              <w:spacing w:before="40" w:after="40"/>
              <w:rPr>
                <w:rFonts w:ascii="Verdana" w:hAnsi="Verdana"/>
                <w:sz w:val="14"/>
                <w:lang w:val="en-US"/>
              </w:rPr>
            </w:pPr>
            <w:sdt>
              <w:sdtPr>
                <w:rPr>
                  <w:rFonts w:ascii="Verdana" w:hAnsi="Verdana"/>
                  <w:sz w:val="12"/>
                  <w:lang w:val="en-US"/>
                </w:rPr>
                <w:id w:val="458379393"/>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696720313"/>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2130398546"/>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182D72" w:rsidRPr="00075E72" w:rsidP="003E2875">
            <w:pPr>
              <w:spacing w:before="40" w:after="40"/>
              <w:rPr>
                <w:rFonts w:ascii="Verdana" w:hAnsi="Verdana"/>
                <w:sz w:val="14"/>
                <w:lang w:val="en-US"/>
              </w:rPr>
            </w:pPr>
          </w:p>
        </w:tc>
      </w:tr>
      <w:tr w:rsidTr="003E2875">
        <w:tblPrEx>
          <w:tblW w:w="0" w:type="auto"/>
          <w:tblInd w:w="-495" w:type="dxa"/>
          <w:tblLook w:val="04A0"/>
        </w:tblPrEx>
        <w:trPr>
          <w:trHeight w:val="4828"/>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182D72" w:rsidRPr="00075E72" w:rsidP="003E2875">
            <w:pPr>
              <w:spacing w:before="40" w:after="40"/>
              <w:rPr>
                <w:rFonts w:ascii="Verdana" w:hAnsi="Verdana"/>
                <w:b/>
                <w:sz w:val="14"/>
                <w:lang w:val="en-US"/>
              </w:rPr>
            </w:pPr>
          </w:p>
        </w:tc>
      </w:tr>
    </w:tbl>
    <w:p w:rsidR="00182D72">
      <w:pPr>
        <w:rPr>
          <w:rFonts w:ascii="Verdana" w:hAnsi="Verdana"/>
          <w:sz w:val="14"/>
          <w:lang w:val="en-US"/>
        </w:rPr>
      </w:pPr>
    </w:p>
    <w:tbl>
      <w:tblPr>
        <w:tblStyle w:val="TableGrid"/>
        <w:tblW w:w="0" w:type="auto"/>
        <w:tblInd w:w="-495" w:type="dxa"/>
        <w:tblLook w:val="04A0"/>
      </w:tblPr>
      <w:tblGrid>
        <w:gridCol w:w="1199"/>
        <w:gridCol w:w="6288"/>
        <w:gridCol w:w="3073"/>
        <w:gridCol w:w="2522"/>
        <w:gridCol w:w="1407"/>
      </w:tblGrid>
      <w:tr w:rsidTr="003E2875">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182D72" w:rsidRPr="00075E72" w:rsidP="00663E92">
            <w:pPr>
              <w:spacing w:before="40" w:after="40"/>
              <w:rPr>
                <w:rFonts w:ascii="Verdana" w:hAnsi="Verdana"/>
                <w:b/>
                <w:color w:val="FFFFFF" w:themeColor="background1"/>
                <w:sz w:val="14"/>
                <w:lang w:val="en-US"/>
              </w:rPr>
            </w:pPr>
            <w:r>
              <w:rPr>
                <w:rFonts w:ascii="Verdana" w:hAnsi="Verdana"/>
                <w:b/>
                <w:color w:val="FFFFFF" w:themeColor="background1"/>
                <w:sz w:val="14"/>
                <w:lang w:val="en-US"/>
              </w:rPr>
              <w:t xml:space="preserve">PART </w:t>
            </w:r>
            <w:r w:rsidR="00663E92">
              <w:rPr>
                <w:rFonts w:ascii="Verdana" w:hAnsi="Verdana"/>
                <w:b/>
                <w:color w:val="FFFFFF" w:themeColor="background1"/>
                <w:sz w:val="14"/>
                <w:lang w:val="en-US"/>
              </w:rPr>
              <w:t>F</w:t>
            </w:r>
            <w:r>
              <w:rPr>
                <w:rFonts w:ascii="Verdana" w:hAnsi="Verdana"/>
                <w:b/>
                <w:color w:val="FFFFFF" w:themeColor="background1"/>
                <w:sz w:val="14"/>
                <w:lang w:val="en-US"/>
              </w:rPr>
              <w:t>.1</w:t>
            </w:r>
          </w:p>
        </w:tc>
        <w:tc>
          <w:tcPr>
            <w:tcW w:w="9361" w:type="dxa"/>
            <w:gridSpan w:val="2"/>
            <w:tcBorders>
              <w:left w:val="dotted" w:sz="4" w:space="0" w:color="auto"/>
              <w:bottom w:val="single" w:sz="8" w:space="0" w:color="7F7F7F" w:themeColor="text1" w:themeTint="80"/>
              <w:right w:val="nil"/>
            </w:tcBorders>
            <w:vAlign w:val="center"/>
          </w:tcPr>
          <w:p w:rsidR="00182D72" w:rsidRPr="00075E72" w:rsidP="00182D72">
            <w:pPr>
              <w:spacing w:before="40" w:after="40"/>
              <w:jc w:val="center"/>
              <w:rPr>
                <w:rFonts w:ascii="Verdana" w:hAnsi="Verdana"/>
                <w:b/>
                <w:sz w:val="14"/>
                <w:lang w:val="en-US"/>
              </w:rPr>
            </w:pPr>
            <w:r>
              <w:rPr>
                <w:rFonts w:ascii="Verdana" w:hAnsi="Verdana"/>
                <w:b/>
                <w:sz w:val="14"/>
                <w:szCs w:val="12"/>
                <w:lang w:val="en-US"/>
              </w:rPr>
              <w:t>TRAINING PROGRAMME – UPRT - GENERAL</w:t>
            </w:r>
          </w:p>
        </w:tc>
        <w:tc>
          <w:tcPr>
            <w:tcW w:w="3929" w:type="dxa"/>
            <w:gridSpan w:val="2"/>
            <w:tcBorders>
              <w:left w:val="nil"/>
              <w:bottom w:val="single" w:sz="8" w:space="0" w:color="7F7F7F" w:themeColor="text1" w:themeTint="80"/>
              <w:right w:val="nil"/>
            </w:tcBorders>
            <w:shd w:val="clear" w:color="auto" w:fill="auto"/>
            <w:vAlign w:val="center"/>
          </w:tcPr>
          <w:p w:rsidR="00182D72" w:rsidRPr="001C7F65" w:rsidP="003E2875">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182D72" w:rsidRPr="00075E72" w:rsidP="003E2875">
            <w:pPr>
              <w:spacing w:before="40" w:after="40"/>
              <w:jc w:val="both"/>
              <w:rPr>
                <w:rFonts w:ascii="Verdana" w:hAnsi="Verdana"/>
                <w:b/>
                <w:color w:val="FFFFFF" w:themeColor="background1"/>
                <w:sz w:val="14"/>
                <w:lang w:val="en-US"/>
              </w:rPr>
            </w:pPr>
            <w:r>
              <w:rPr>
                <w:rFonts w:ascii="Verdana" w:hAnsi="Verdana"/>
                <w:b/>
                <w:sz w:val="14"/>
                <w:lang w:val="en-US"/>
              </w:rPr>
              <w:t>GM1 TO APPENDIX 9 PART-FCL (a)</w:t>
            </w:r>
          </w:p>
        </w:tc>
      </w:tr>
      <w:tr w:rsidTr="003E2875">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290DAE">
        <w:tblPrEx>
          <w:tblW w:w="0" w:type="auto"/>
          <w:tblInd w:w="-495" w:type="dxa"/>
          <w:tblLook w:val="04A0"/>
        </w:tblPrEx>
        <w:trPr>
          <w:trHeight w:val="2650"/>
        </w:trPr>
        <w:tc>
          <w:tcPr>
            <w:tcW w:w="7487" w:type="dxa"/>
            <w:gridSpan w:val="2"/>
            <w:vMerge w:val="restart"/>
            <w:tcBorders>
              <w:top w:val="nil"/>
              <w:left w:val="nil"/>
              <w:right w:val="single" w:sz="8" w:space="0" w:color="7F7F7F" w:themeColor="text1" w:themeTint="80"/>
            </w:tcBorders>
            <w:shd w:val="clear" w:color="auto" w:fill="auto"/>
          </w:tcPr>
          <w:p w:rsidR="00182D72" w:rsidRPr="00C121CB" w:rsidP="00182D72">
            <w:pPr>
              <w:spacing w:before="120" w:after="120"/>
              <w:jc w:val="both"/>
              <w:rPr>
                <w:rFonts w:ascii="Verdana" w:hAnsi="Verdana"/>
                <w:sz w:val="13"/>
                <w:szCs w:val="13"/>
                <w:lang w:val="en-US"/>
              </w:rPr>
            </w:pPr>
            <w:r w:rsidRPr="00C121CB">
              <w:rPr>
                <w:rFonts w:ascii="Verdana" w:hAnsi="Verdana"/>
                <w:sz w:val="13"/>
                <w:szCs w:val="13"/>
                <w:lang w:val="en-US"/>
              </w:rPr>
              <w:t xml:space="preserve">The upset recovery training exercises should be mainly </w:t>
            </w:r>
            <w:r w:rsidRPr="00C121CB">
              <w:rPr>
                <w:rFonts w:ascii="Verdana" w:hAnsi="Verdana"/>
                <w:sz w:val="13"/>
                <w:szCs w:val="13"/>
                <w:lang w:val="en-US"/>
              </w:rPr>
              <w:t>manoeuvre</w:t>
            </w:r>
            <w:r w:rsidRPr="00C121CB">
              <w:rPr>
                <w:rFonts w:ascii="Verdana" w:hAnsi="Verdana"/>
                <w:sz w:val="13"/>
                <w:szCs w:val="13"/>
                <w:lang w:val="en-US"/>
              </w:rPr>
              <w:t xml:space="preserve">-based but may include some scenario-based training elements. The </w:t>
            </w:r>
            <w:r w:rsidRPr="00C121CB">
              <w:rPr>
                <w:rFonts w:ascii="Verdana" w:hAnsi="Verdana"/>
                <w:sz w:val="13"/>
                <w:szCs w:val="13"/>
                <w:lang w:val="en-US"/>
              </w:rPr>
              <w:t>manoeuvre</w:t>
            </w:r>
            <w:r w:rsidRPr="00C121CB">
              <w:rPr>
                <w:rFonts w:ascii="Verdana" w:hAnsi="Verdana"/>
                <w:sz w:val="13"/>
                <w:szCs w:val="13"/>
                <w:lang w:val="en-US"/>
              </w:rPr>
              <w:t xml:space="preserve">-based training enables type rating applicants to apply their handling skills and recovery strategy whilst leveraging CRM principles to return the aeroplane from an upset condition to a </w:t>
            </w:r>
            <w:r w:rsidRPr="00C121CB">
              <w:rPr>
                <w:rFonts w:ascii="Verdana" w:hAnsi="Verdana"/>
                <w:sz w:val="13"/>
                <w:szCs w:val="13"/>
                <w:lang w:val="en-US"/>
              </w:rPr>
              <w:t>stabilised</w:t>
            </w:r>
            <w:r w:rsidRPr="00C121CB">
              <w:rPr>
                <w:rFonts w:ascii="Verdana" w:hAnsi="Verdana"/>
                <w:sz w:val="13"/>
                <w:szCs w:val="13"/>
                <w:lang w:val="en-US"/>
              </w:rPr>
              <w:t xml:space="preserve"> flight path.</w:t>
            </w:r>
          </w:p>
          <w:p w:rsidR="00182D72" w:rsidRPr="00C121CB" w:rsidP="00182D72">
            <w:pPr>
              <w:spacing w:before="120" w:after="120"/>
              <w:jc w:val="both"/>
              <w:rPr>
                <w:rFonts w:ascii="Verdana" w:hAnsi="Verdana"/>
                <w:sz w:val="13"/>
                <w:szCs w:val="13"/>
                <w:lang w:val="en-US"/>
              </w:rPr>
            </w:pPr>
            <w:r w:rsidRPr="00C121CB">
              <w:rPr>
                <w:rFonts w:ascii="Verdana" w:hAnsi="Verdana"/>
                <w:sz w:val="13"/>
                <w:szCs w:val="13"/>
                <w:lang w:val="en-US"/>
              </w:rPr>
              <w:t>If training is conducted in an FSTD, it is important that applicants understand the limitations of the FSTD in replicating the physiological and psychological aspects of upset recovery exercises.</w:t>
            </w:r>
          </w:p>
          <w:p w:rsidR="00182D72" w:rsidP="00182D72">
            <w:pPr>
              <w:spacing w:before="120" w:after="120"/>
              <w:jc w:val="both"/>
              <w:rPr>
                <w:rFonts w:ascii="Verdana" w:hAnsi="Verdana"/>
                <w:sz w:val="13"/>
                <w:szCs w:val="13"/>
                <w:lang w:val="en-US"/>
              </w:rPr>
            </w:pPr>
            <w:r w:rsidRPr="00C121CB">
              <w:rPr>
                <w:rFonts w:ascii="Verdana" w:hAnsi="Verdana"/>
                <w:sz w:val="13"/>
                <w:szCs w:val="13"/>
                <w:lang w:val="en-US"/>
              </w:rPr>
              <w:t>Note: In order to avoid negative training and negative transfer of training, the ATO should ensure that the selected upset recovery exercises take into consideration the limitations of the FFS.</w:t>
            </w:r>
          </w:p>
          <w:p w:rsidR="00C32ED6" w:rsidRPr="00016AFE" w:rsidP="00182D72">
            <w:pPr>
              <w:spacing w:before="120" w:after="120"/>
              <w:jc w:val="both"/>
              <w:rPr>
                <w:rFonts w:ascii="Verdana" w:hAnsi="Verdana"/>
                <w:sz w:val="14"/>
                <w:szCs w:val="12"/>
                <w:lang w:val="en-US"/>
              </w:rPr>
            </w:pPr>
          </w:p>
        </w:tc>
        <w:tc>
          <w:tcPr>
            <w:tcW w:w="7002" w:type="dxa"/>
            <w:gridSpan w:val="3"/>
            <w:tcBorders>
              <w:top w:val="nil"/>
              <w:left w:val="single" w:sz="8" w:space="0" w:color="7F7F7F" w:themeColor="text1" w:themeTint="80"/>
              <w:bottom w:val="nil"/>
              <w:right w:val="nil"/>
            </w:tcBorders>
            <w:vAlign w:val="center"/>
          </w:tcPr>
          <w:p w:rsidR="00C32ED6" w:rsidP="003E2875">
            <w:pPr>
              <w:spacing w:before="40" w:after="40"/>
              <w:jc w:val="both"/>
              <w:rPr>
                <w:rFonts w:ascii="Verdana" w:hAnsi="Verdana"/>
                <w:sz w:val="12"/>
                <w:szCs w:val="12"/>
                <w:lang w:val="en-US"/>
              </w:rPr>
            </w:pPr>
          </w:p>
          <w:sdt>
            <w:sdtPr>
              <w:rPr>
                <w:rFonts w:ascii="Verdana" w:hAnsi="Verdana"/>
                <w:sz w:val="12"/>
                <w:szCs w:val="12"/>
                <w:lang w:val="en-US"/>
              </w:rPr>
              <w:id w:val="1416169379"/>
              <w:richText/>
            </w:sdtPr>
            <w:sdtContent>
              <w:p w:rsidR="00023D98" w:rsidP="003E2875">
                <w:pPr>
                  <w:spacing w:before="40" w:after="40"/>
                  <w:jc w:val="both"/>
                  <w:rPr>
                    <w:rFonts w:ascii="Verdana" w:eastAsia="MS Gothic" w:hAnsi="Verdana" w:cs="Segoe UI Symbol"/>
                    <w:sz w:val="12"/>
                    <w:szCs w:val="12"/>
                    <w:lang w:val="en-US"/>
                  </w:rPr>
                </w:pPr>
                <w:r w:rsidRPr="000A24AB">
                  <w:rPr>
                    <w:rFonts w:ascii="Verdana" w:eastAsia="MS Gothic" w:hAnsi="Segoe UI Symbol" w:cs="Segoe UI Symbol"/>
                    <w:sz w:val="12"/>
                    <w:szCs w:val="12"/>
                    <w:lang w:val="en-US"/>
                  </w:rPr>
                  <w:t>☐</w:t>
                </w:r>
                <w:r w:rsidR="00C121CB">
                  <w:rPr>
                    <w:rFonts w:ascii="Verdana" w:eastAsia="MS Gothic" w:hAnsi="Verdana" w:cs="Segoe UI Symbol"/>
                    <w:sz w:val="12"/>
                    <w:szCs w:val="12"/>
                    <w:lang w:val="en-US"/>
                  </w:rPr>
                  <w:t xml:space="preserve"> </w:t>
                </w:r>
                <w:r>
                  <w:rPr>
                    <w:rFonts w:ascii="Verdana" w:eastAsia="MS Gothic" w:hAnsi="Verdana" w:cs="Segoe UI Symbol"/>
                    <w:sz w:val="12"/>
                    <w:szCs w:val="12"/>
                    <w:lang w:val="en-US"/>
                  </w:rPr>
                  <w:t xml:space="preserve">Are training exercises mainly </w:t>
                </w:r>
                <w:r>
                  <w:rPr>
                    <w:rFonts w:ascii="Verdana" w:eastAsia="MS Gothic" w:hAnsi="Verdana" w:cs="Segoe UI Symbol"/>
                    <w:sz w:val="12"/>
                    <w:szCs w:val="12"/>
                    <w:lang w:val="en-US"/>
                  </w:rPr>
                  <w:t>manoeuvre</w:t>
                </w:r>
                <w:r>
                  <w:rPr>
                    <w:rFonts w:ascii="Verdana" w:eastAsia="MS Gothic" w:hAnsi="Verdana" w:cs="Segoe UI Symbol"/>
                    <w:sz w:val="12"/>
                    <w:szCs w:val="12"/>
                    <w:lang w:val="en-US"/>
                  </w:rPr>
                  <w:t xml:space="preserve">-based? </w:t>
                </w:r>
              </w:p>
              <w:p w:rsidR="00023D98" w:rsidP="003E2875">
                <w:pPr>
                  <w:spacing w:before="40" w:after="40"/>
                  <w:jc w:val="both"/>
                  <w:rPr>
                    <w:rFonts w:ascii="Verdana" w:eastAsia="MS Gothic" w:hAnsi="Verdana" w:cs="Segoe UI Symbol"/>
                    <w:sz w:val="12"/>
                    <w:szCs w:val="12"/>
                    <w:lang w:val="en-US"/>
                  </w:rPr>
                </w:pPr>
              </w:p>
              <w:p w:rsidR="00182D72" w:rsidP="003E2875">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Pr>
                    <w:rFonts w:ascii="Verdana" w:eastAsia="MS Gothic" w:hAnsi="Verdana" w:cs="Segoe UI Symbol"/>
                    <w:sz w:val="12"/>
                    <w:szCs w:val="12"/>
                    <w:lang w:val="en-US"/>
                  </w:rPr>
                  <w:t xml:space="preserve"> Do training exercises aim to apply handling skills and recovery strategies? Check how.</w:t>
                </w:r>
              </w:p>
            </w:sdtContent>
          </w:sdt>
          <w:p w:rsidR="00C32ED6" w:rsidP="003E2875">
            <w:pPr>
              <w:spacing w:before="40" w:after="40"/>
              <w:jc w:val="both"/>
              <w:rPr>
                <w:rFonts w:ascii="Verdana" w:hAnsi="Verdana"/>
                <w:sz w:val="12"/>
                <w:szCs w:val="12"/>
                <w:lang w:val="en-US"/>
              </w:rPr>
            </w:pPr>
          </w:p>
          <w:p w:rsidR="00C32ED6" w:rsidP="003E2875">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check that UPRT training exercises are standardized among instructors.</w:t>
            </w:r>
          </w:p>
          <w:p w:rsidR="00C32ED6" w:rsidRPr="00C32ED6" w:rsidP="003E2875">
            <w:pPr>
              <w:spacing w:before="40" w:after="40"/>
              <w:jc w:val="both"/>
              <w:rPr>
                <w:rFonts w:ascii="Verdana" w:eastAsia="MS Gothic" w:hAnsi="Verdana" w:cs="Segoe UI Symbol"/>
                <w:sz w:val="12"/>
                <w:szCs w:val="12"/>
                <w:lang w:val="en-US"/>
              </w:rPr>
            </w:pPr>
          </w:p>
          <w:p w:rsidR="00182D72" w:rsidP="003E2875">
            <w:pPr>
              <w:spacing w:before="40" w:after="40"/>
              <w:jc w:val="both"/>
              <w:rPr>
                <w:rFonts w:ascii="Verdana" w:hAnsi="Verdana"/>
                <w:sz w:val="12"/>
                <w:szCs w:val="12"/>
                <w:lang w:val="en-US"/>
              </w:rPr>
            </w:pPr>
            <w:sdt>
              <w:sdtPr>
                <w:rPr>
                  <w:rFonts w:ascii="Verdana" w:hAnsi="Verdana"/>
                  <w:sz w:val="12"/>
                  <w:szCs w:val="12"/>
                  <w:lang w:val="en-US"/>
                </w:rPr>
                <w:id w:val="841951858"/>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sidR="00C32ED6">
                  <w:rPr>
                    <w:rFonts w:ascii="Verdana" w:eastAsia="MS Gothic" w:hAnsi="Verdana"/>
                    <w:sz w:val="12"/>
                    <w:szCs w:val="12"/>
                    <w:lang w:val="en-US"/>
                  </w:rPr>
                  <w:t xml:space="preserve">does ATO make candidates aware of limitations of the FSTDs regarding physiological and </w:t>
                </w:r>
                <w:r w:rsidRPr="00C121CB" w:rsidR="00C32ED6">
                  <w:rPr>
                    <w:rFonts w:ascii="Verdana" w:hAnsi="Verdana"/>
                    <w:sz w:val="13"/>
                    <w:szCs w:val="13"/>
                    <w:lang w:val="en-US"/>
                  </w:rPr>
                  <w:t>psychological aspects</w:t>
                </w:r>
                <w:r w:rsidR="00C32ED6">
                  <w:rPr>
                    <w:rFonts w:ascii="Verdana" w:hAnsi="Verdana"/>
                    <w:sz w:val="13"/>
                    <w:szCs w:val="13"/>
                    <w:lang w:val="en-US"/>
                  </w:rPr>
                  <w:t xml:space="preserve"> of UPRT exercises</w:t>
                </w:r>
              </w:sdtContent>
            </w:sdt>
            <w:r w:rsidR="00290DAE">
              <w:rPr>
                <w:rFonts w:ascii="Verdana" w:hAnsi="Verdana"/>
                <w:sz w:val="12"/>
                <w:szCs w:val="12"/>
                <w:lang w:val="en-US"/>
              </w:rPr>
              <w:t xml:space="preserve"> (G-load etc.)</w:t>
            </w:r>
            <w:r w:rsidRPr="000A24AB">
              <w:rPr>
                <w:rFonts w:ascii="Verdana" w:hAnsi="Verdana"/>
                <w:sz w:val="12"/>
                <w:szCs w:val="12"/>
                <w:lang w:val="en-US"/>
              </w:rPr>
              <w:t>?</w:t>
            </w:r>
          </w:p>
          <w:p w:rsidR="00290DAE" w:rsidP="003E2875">
            <w:pPr>
              <w:spacing w:before="40" w:after="40"/>
              <w:jc w:val="both"/>
              <w:rPr>
                <w:rFonts w:ascii="Verdana" w:hAnsi="Verdana"/>
                <w:sz w:val="12"/>
                <w:szCs w:val="12"/>
                <w:lang w:val="en-US"/>
              </w:rPr>
            </w:pPr>
          </w:p>
          <w:p w:rsidR="00290DAE" w:rsidRPr="000A24AB" w:rsidP="003E2875">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did ATO develop any scenarios for exposing candidate to startle effect?</w:t>
            </w:r>
          </w:p>
          <w:p w:rsidR="00182D72" w:rsidRPr="000A24AB" w:rsidP="003E2875">
            <w:pPr>
              <w:spacing w:before="40" w:after="40"/>
              <w:jc w:val="both"/>
              <w:rPr>
                <w:rFonts w:ascii="Verdana" w:hAnsi="Verdana"/>
                <w:sz w:val="12"/>
                <w:szCs w:val="12"/>
                <w:lang w:val="en-US"/>
              </w:rPr>
            </w:pPr>
          </w:p>
          <w:p w:rsidR="00182D72" w:rsidRPr="000A24AB" w:rsidP="003E2875">
            <w:pPr>
              <w:spacing w:before="40" w:after="40"/>
              <w:jc w:val="both"/>
              <w:rPr>
                <w:rFonts w:ascii="Verdana" w:hAnsi="Verdana"/>
                <w:sz w:val="12"/>
                <w:szCs w:val="12"/>
                <w:lang w:val="en-US"/>
              </w:rPr>
            </w:pPr>
            <w:sdt>
              <w:sdtPr>
                <w:rPr>
                  <w:rFonts w:ascii="Verdana" w:hAnsi="Verdana"/>
                  <w:sz w:val="12"/>
                  <w:szCs w:val="12"/>
                  <w:lang w:val="en-US"/>
                </w:rPr>
                <w:id w:val="1564056445"/>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sidR="00C32ED6">
                  <w:rPr>
                    <w:rFonts w:ascii="Verdana" w:eastAsia="MS Gothic" w:hAnsi="Segoe UI Symbol" w:cs="Segoe UI Symbol"/>
                    <w:sz w:val="12"/>
                    <w:szCs w:val="12"/>
                    <w:lang w:val="en-US"/>
                  </w:rPr>
                  <w:t>how are instructors briefed and prepared for UPRT training in FSTD</w:t>
                </w:r>
                <w:r w:rsidR="00627E79">
                  <w:rPr>
                    <w:rFonts w:ascii="Verdana" w:eastAsia="MS Gothic" w:hAnsi="Segoe UI Symbol" w:cs="Segoe UI Symbol"/>
                    <w:sz w:val="12"/>
                    <w:szCs w:val="12"/>
                    <w:lang w:val="en-US"/>
                  </w:rPr>
                  <w:t xml:space="preserve"> regarding limitations</w:t>
                </w:r>
              </w:sdtContent>
            </w:sdt>
            <w:r w:rsidRPr="000A24AB">
              <w:rPr>
                <w:rFonts w:ascii="Verdana" w:hAnsi="Verdana"/>
                <w:sz w:val="12"/>
                <w:szCs w:val="12"/>
                <w:lang w:val="en-US"/>
              </w:rPr>
              <w:t>?</w:t>
            </w:r>
          </w:p>
          <w:p w:rsidR="00182D72" w:rsidRPr="00A6104D" w:rsidP="00C32ED6">
            <w:pPr>
              <w:spacing w:before="40" w:after="40"/>
              <w:jc w:val="both"/>
              <w:rPr>
                <w:rFonts w:ascii="Verdana" w:hAnsi="Verdana"/>
                <w:color w:val="FF0000"/>
                <w:sz w:val="12"/>
                <w:szCs w:val="12"/>
                <w:lang w:val="en-US"/>
              </w:rPr>
            </w:pPr>
          </w:p>
        </w:tc>
      </w:tr>
      <w:tr w:rsidTr="003E2875">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TM Reference:</w:t>
            </w:r>
          </w:p>
        </w:tc>
      </w:tr>
      <w:tr w:rsidTr="003E2875">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182D72" w:rsidRPr="00075E72" w:rsidP="003E2875">
            <w:pPr>
              <w:spacing w:before="40" w:after="40"/>
              <w:rPr>
                <w:rFonts w:ascii="Verdana" w:hAnsi="Verdana"/>
                <w:sz w:val="14"/>
                <w:lang w:val="en-US"/>
              </w:rPr>
            </w:pPr>
            <w:sdt>
              <w:sdtPr>
                <w:rPr>
                  <w:rFonts w:ascii="Verdana" w:hAnsi="Verdana"/>
                  <w:sz w:val="12"/>
                  <w:lang w:val="en-US"/>
                </w:rPr>
                <w:id w:val="1037079520"/>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985178322"/>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458190727"/>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182D72" w:rsidRPr="00075E72" w:rsidP="003E2875">
            <w:pPr>
              <w:spacing w:before="40" w:after="40"/>
              <w:rPr>
                <w:rFonts w:ascii="Verdana" w:hAnsi="Verdana"/>
                <w:sz w:val="14"/>
                <w:lang w:val="en-US"/>
              </w:rPr>
            </w:pPr>
          </w:p>
        </w:tc>
      </w:tr>
      <w:tr w:rsidTr="00290DAE">
        <w:tblPrEx>
          <w:tblW w:w="0" w:type="auto"/>
          <w:tblInd w:w="-495" w:type="dxa"/>
          <w:tblLook w:val="04A0"/>
        </w:tblPrEx>
        <w:trPr>
          <w:trHeight w:val="3395"/>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182D72" w:rsidRPr="00075E72" w:rsidP="003E2875">
            <w:pPr>
              <w:spacing w:before="40" w:after="40"/>
              <w:rPr>
                <w:rFonts w:ascii="Verdana" w:hAnsi="Verdana"/>
                <w:b/>
                <w:sz w:val="14"/>
                <w:lang w:val="en-US"/>
              </w:rPr>
            </w:pPr>
          </w:p>
        </w:tc>
      </w:tr>
    </w:tbl>
    <w:p w:rsidR="00182D72">
      <w:pPr>
        <w:rPr>
          <w:rFonts w:ascii="Verdana" w:hAnsi="Verdana"/>
          <w:sz w:val="14"/>
          <w:lang w:val="en-US"/>
        </w:rPr>
      </w:pPr>
      <w:r>
        <w:rPr>
          <w:rFonts w:ascii="Verdana" w:hAnsi="Verdana"/>
          <w:sz w:val="14"/>
          <w:lang w:val="en-US"/>
        </w:rPr>
        <w:br w:type="page"/>
      </w:r>
    </w:p>
    <w:tbl>
      <w:tblPr>
        <w:tblStyle w:val="TableGrid"/>
        <w:tblW w:w="0" w:type="auto"/>
        <w:tblInd w:w="-495" w:type="dxa"/>
        <w:tblLook w:val="04A0"/>
      </w:tblPr>
      <w:tblGrid>
        <w:gridCol w:w="1199"/>
        <w:gridCol w:w="6288"/>
        <w:gridCol w:w="3073"/>
        <w:gridCol w:w="2522"/>
        <w:gridCol w:w="1407"/>
      </w:tblGrid>
      <w:tr w:rsidTr="003E2875">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182D72" w:rsidRPr="00075E72" w:rsidP="00663E92">
            <w:pPr>
              <w:spacing w:before="40" w:after="40"/>
              <w:rPr>
                <w:rFonts w:ascii="Verdana" w:hAnsi="Verdana"/>
                <w:b/>
                <w:color w:val="FFFFFF" w:themeColor="background1"/>
                <w:sz w:val="14"/>
                <w:lang w:val="en-US"/>
              </w:rPr>
            </w:pPr>
            <w:r>
              <w:rPr>
                <w:rFonts w:ascii="Verdana" w:hAnsi="Verdana"/>
                <w:b/>
                <w:color w:val="FFFFFF" w:themeColor="background1"/>
                <w:sz w:val="14"/>
                <w:lang w:val="en-US"/>
              </w:rPr>
              <w:t xml:space="preserve">PART </w:t>
            </w:r>
            <w:r w:rsidR="00663E92">
              <w:rPr>
                <w:rFonts w:ascii="Verdana" w:hAnsi="Verdana"/>
                <w:b/>
                <w:color w:val="FFFFFF" w:themeColor="background1"/>
                <w:sz w:val="14"/>
                <w:lang w:val="en-US"/>
              </w:rPr>
              <w:t>F</w:t>
            </w:r>
            <w:r>
              <w:rPr>
                <w:rFonts w:ascii="Verdana" w:hAnsi="Verdana"/>
                <w:b/>
                <w:color w:val="FFFFFF" w:themeColor="background1"/>
                <w:sz w:val="14"/>
                <w:lang w:val="en-US"/>
              </w:rPr>
              <w:t>.2</w:t>
            </w:r>
          </w:p>
        </w:tc>
        <w:tc>
          <w:tcPr>
            <w:tcW w:w="9361" w:type="dxa"/>
            <w:gridSpan w:val="2"/>
            <w:tcBorders>
              <w:left w:val="dotted" w:sz="4" w:space="0" w:color="auto"/>
              <w:bottom w:val="single" w:sz="8" w:space="0" w:color="7F7F7F" w:themeColor="text1" w:themeTint="80"/>
              <w:right w:val="nil"/>
            </w:tcBorders>
            <w:vAlign w:val="center"/>
          </w:tcPr>
          <w:p w:rsidR="00182D72" w:rsidP="003E2875">
            <w:pPr>
              <w:spacing w:before="40" w:after="40"/>
              <w:jc w:val="center"/>
              <w:rPr>
                <w:rFonts w:ascii="Verdana" w:hAnsi="Verdana"/>
                <w:b/>
                <w:sz w:val="14"/>
                <w:szCs w:val="12"/>
                <w:lang w:val="en-US"/>
              </w:rPr>
            </w:pPr>
            <w:r>
              <w:rPr>
                <w:rFonts w:ascii="Verdana" w:hAnsi="Verdana"/>
                <w:b/>
                <w:sz w:val="14"/>
                <w:szCs w:val="12"/>
                <w:lang w:val="en-US"/>
              </w:rPr>
              <w:t xml:space="preserve">TRAINING PROGRAMME – UPRT </w:t>
            </w:r>
          </w:p>
          <w:p w:rsidR="00182D72" w:rsidRPr="00075E72" w:rsidP="00182D72">
            <w:pPr>
              <w:spacing w:before="40" w:after="40"/>
              <w:jc w:val="center"/>
              <w:rPr>
                <w:rFonts w:ascii="Verdana" w:hAnsi="Verdana"/>
                <w:b/>
                <w:sz w:val="14"/>
                <w:lang w:val="en-US"/>
              </w:rPr>
            </w:pPr>
            <w:r w:rsidRPr="00182D72">
              <w:rPr>
                <w:rFonts w:ascii="Verdana" w:hAnsi="Verdana"/>
                <w:b/>
                <w:sz w:val="14"/>
                <w:szCs w:val="12"/>
                <w:lang w:val="en-US"/>
              </w:rPr>
              <w:t>STALL EVENT RECOVERY IN FSTD</w:t>
            </w:r>
            <w:r>
              <w:rPr>
                <w:rFonts w:ascii="Verdana" w:hAnsi="Verdana"/>
                <w:b/>
                <w:sz w:val="14"/>
                <w:szCs w:val="12"/>
                <w:lang w:val="en-US"/>
              </w:rPr>
              <w:t xml:space="preserve"> -</w:t>
            </w:r>
            <w:r w:rsidRPr="00182D72">
              <w:rPr>
                <w:rFonts w:ascii="Verdana" w:hAnsi="Verdana"/>
                <w:b/>
                <w:sz w:val="14"/>
                <w:szCs w:val="12"/>
                <w:lang w:val="en-US"/>
              </w:rPr>
              <w:t xml:space="preserve"> exercise 3.7.1</w:t>
            </w:r>
          </w:p>
        </w:tc>
        <w:tc>
          <w:tcPr>
            <w:tcW w:w="3929" w:type="dxa"/>
            <w:gridSpan w:val="2"/>
            <w:tcBorders>
              <w:left w:val="nil"/>
              <w:bottom w:val="single" w:sz="8" w:space="0" w:color="7F7F7F" w:themeColor="text1" w:themeTint="80"/>
              <w:right w:val="nil"/>
            </w:tcBorders>
            <w:shd w:val="clear" w:color="auto" w:fill="auto"/>
            <w:vAlign w:val="center"/>
          </w:tcPr>
          <w:p w:rsidR="00182D72" w:rsidRPr="001C7F65" w:rsidP="003E2875">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182D72" w:rsidRPr="00075E72" w:rsidP="003E2875">
            <w:pPr>
              <w:spacing w:before="40" w:after="40"/>
              <w:jc w:val="both"/>
              <w:rPr>
                <w:rFonts w:ascii="Verdana" w:hAnsi="Verdana"/>
                <w:b/>
                <w:color w:val="FFFFFF" w:themeColor="background1"/>
                <w:sz w:val="14"/>
                <w:lang w:val="en-US"/>
              </w:rPr>
            </w:pPr>
            <w:r>
              <w:rPr>
                <w:rFonts w:ascii="Verdana" w:hAnsi="Verdana"/>
                <w:b/>
                <w:sz w:val="14"/>
                <w:lang w:val="en-US"/>
              </w:rPr>
              <w:t>GM1 TO APPENDIX 9 PART-FCL (b)</w:t>
            </w:r>
          </w:p>
        </w:tc>
      </w:tr>
      <w:tr w:rsidTr="003E2875">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FC7F35">
        <w:tblPrEx>
          <w:tblW w:w="0" w:type="auto"/>
          <w:tblInd w:w="-495" w:type="dxa"/>
          <w:tblLook w:val="04A0"/>
        </w:tblPrEx>
        <w:trPr>
          <w:trHeight w:val="3429"/>
        </w:trPr>
        <w:tc>
          <w:tcPr>
            <w:tcW w:w="7487" w:type="dxa"/>
            <w:gridSpan w:val="2"/>
            <w:vMerge w:val="restart"/>
            <w:tcBorders>
              <w:top w:val="nil"/>
              <w:left w:val="nil"/>
              <w:right w:val="single" w:sz="8" w:space="0" w:color="7F7F7F" w:themeColor="text1" w:themeTint="80"/>
            </w:tcBorders>
            <w:shd w:val="clear" w:color="auto" w:fill="auto"/>
          </w:tcPr>
          <w:p w:rsidR="00FB1769" w:rsidRPr="00AC58CC" w:rsidP="00182D72">
            <w:pPr>
              <w:spacing w:before="120" w:after="120"/>
              <w:jc w:val="both"/>
              <w:rPr>
                <w:rFonts w:ascii="Verdana" w:hAnsi="Verdana"/>
                <w:sz w:val="13"/>
                <w:szCs w:val="13"/>
                <w:lang w:val="en-US"/>
              </w:rPr>
            </w:pPr>
            <w:r w:rsidRPr="00AC58CC">
              <w:rPr>
                <w:rFonts w:ascii="Verdana" w:hAnsi="Verdana"/>
                <w:sz w:val="13"/>
                <w:szCs w:val="13"/>
                <w:lang w:val="en-US"/>
              </w:rPr>
              <w:t xml:space="preserve">It is of utmost importance that stall event recovery training takes into account the capabilities of the FFS used. To deliver stall event recovery training, the FFS should be qualified against the relevant UPRT elements of CS-FSTD Issue 2. </w:t>
            </w:r>
          </w:p>
          <w:p w:rsidR="00FB1769" w:rsidRPr="00AC58CC" w:rsidP="00182D72">
            <w:pPr>
              <w:spacing w:before="120" w:after="120"/>
              <w:jc w:val="both"/>
              <w:rPr>
                <w:rFonts w:ascii="Verdana" w:hAnsi="Verdana"/>
                <w:sz w:val="13"/>
                <w:szCs w:val="13"/>
                <w:lang w:val="en-US"/>
              </w:rPr>
            </w:pPr>
            <w:r w:rsidRPr="00AC58CC">
              <w:rPr>
                <w:rFonts w:ascii="Verdana" w:hAnsi="Verdana"/>
                <w:sz w:val="13"/>
                <w:szCs w:val="13"/>
                <w:lang w:val="en-US"/>
              </w:rPr>
              <w:t xml:space="preserve">Stall event recovery training should include training up to the stall (approach-to-stall). </w:t>
            </w:r>
          </w:p>
          <w:p w:rsidR="00FB1769" w:rsidRPr="00AC58CC" w:rsidP="00182D72">
            <w:pPr>
              <w:spacing w:before="120" w:after="120"/>
              <w:jc w:val="both"/>
              <w:rPr>
                <w:rFonts w:ascii="Verdana" w:hAnsi="Verdana"/>
                <w:sz w:val="13"/>
                <w:szCs w:val="13"/>
                <w:lang w:val="en-US"/>
              </w:rPr>
            </w:pPr>
            <w:r w:rsidRPr="00AC58CC">
              <w:rPr>
                <w:rFonts w:ascii="Verdana" w:hAnsi="Verdana"/>
                <w:sz w:val="13"/>
                <w:szCs w:val="13"/>
                <w:lang w:val="en-US"/>
              </w:rPr>
              <w:t xml:space="preserve">Post-stall training may be delivered provided the device has been qualified against the relevant optional elements of CS-FSTD Issue 2 and the operator demonstrates that negative training or negative transfer of training is avoided. </w:t>
            </w:r>
          </w:p>
          <w:p w:rsidR="00182D72" w:rsidRPr="00AC58CC" w:rsidP="00182D72">
            <w:pPr>
              <w:spacing w:before="120" w:after="120"/>
              <w:jc w:val="both"/>
              <w:rPr>
                <w:rFonts w:ascii="Verdana" w:hAnsi="Verdana"/>
                <w:sz w:val="13"/>
                <w:szCs w:val="13"/>
                <w:lang w:val="en-US"/>
              </w:rPr>
            </w:pPr>
            <w:r w:rsidRPr="00AC58CC">
              <w:rPr>
                <w:rFonts w:ascii="Verdana" w:hAnsi="Verdana"/>
                <w:sz w:val="13"/>
                <w:szCs w:val="13"/>
                <w:lang w:val="en-US"/>
              </w:rPr>
              <w:t>A ‘stall event’ is defined as an occurrence whereby the aeroplane experiences one or more conditions associated with an approach-to-stall or a post stall.</w:t>
            </w:r>
          </w:p>
          <w:p w:rsidR="00FC7F35" w:rsidP="00182D72">
            <w:pPr>
              <w:spacing w:before="120" w:after="120"/>
              <w:jc w:val="both"/>
              <w:rPr>
                <w:rFonts w:ascii="Verdana" w:hAnsi="Verdana"/>
                <w:sz w:val="13"/>
                <w:szCs w:val="13"/>
                <w:lang w:val="en-US"/>
              </w:rPr>
            </w:pPr>
            <w:r w:rsidRPr="00AC58CC">
              <w:rPr>
                <w:rFonts w:ascii="Verdana" w:hAnsi="Verdana"/>
                <w:sz w:val="13"/>
                <w:szCs w:val="13"/>
                <w:lang w:val="en-US"/>
              </w:rPr>
              <w:t xml:space="preserve">Stall event recovery training should </w:t>
            </w:r>
            <w:r w:rsidRPr="00AC58CC">
              <w:rPr>
                <w:rFonts w:ascii="Verdana" w:hAnsi="Verdana"/>
                <w:sz w:val="13"/>
                <w:szCs w:val="13"/>
                <w:lang w:val="en-US"/>
              </w:rPr>
              <w:t>emphasise</w:t>
            </w:r>
            <w:r w:rsidRPr="00AC58CC">
              <w:rPr>
                <w:rFonts w:ascii="Verdana" w:hAnsi="Verdana"/>
                <w:sz w:val="13"/>
                <w:szCs w:val="13"/>
                <w:lang w:val="en-US"/>
              </w:rPr>
              <w:t xml:space="preserve"> the requirement to reduce the </w:t>
            </w:r>
            <w:r w:rsidRPr="00AC58CC">
              <w:rPr>
                <w:rFonts w:ascii="Verdana" w:hAnsi="Verdana"/>
                <w:sz w:val="13"/>
                <w:szCs w:val="13"/>
                <w:lang w:val="en-US"/>
              </w:rPr>
              <w:t>AoA</w:t>
            </w:r>
            <w:r w:rsidRPr="00AC58CC">
              <w:rPr>
                <w:rFonts w:ascii="Verdana" w:hAnsi="Verdana"/>
                <w:sz w:val="13"/>
                <w:szCs w:val="13"/>
                <w:lang w:val="en-US"/>
              </w:rPr>
              <w:t xml:space="preserve"> whilst accepting the resulting altitude loss. High-altitude stall event training should be included so that flight crew experience the aeroplane control response, the significant altitude loss during the recovery, and the increased time required to recover. </w:t>
            </w:r>
          </w:p>
          <w:p w:rsidR="00182D72" w:rsidRPr="00AC58CC" w:rsidP="00182D72">
            <w:pPr>
              <w:spacing w:before="120" w:after="120"/>
              <w:jc w:val="both"/>
              <w:rPr>
                <w:rFonts w:ascii="Verdana" w:hAnsi="Verdana"/>
                <w:sz w:val="13"/>
                <w:szCs w:val="13"/>
                <w:lang w:val="en-US"/>
              </w:rPr>
            </w:pPr>
            <w:r w:rsidRPr="00AC58CC">
              <w:rPr>
                <w:rFonts w:ascii="Verdana" w:hAnsi="Verdana"/>
                <w:sz w:val="13"/>
                <w:szCs w:val="13"/>
                <w:lang w:val="en-US"/>
              </w:rPr>
              <w:t xml:space="preserve">The training should also </w:t>
            </w:r>
            <w:r w:rsidRPr="00AC58CC">
              <w:rPr>
                <w:rFonts w:ascii="Verdana" w:hAnsi="Verdana"/>
                <w:sz w:val="13"/>
                <w:szCs w:val="13"/>
                <w:lang w:val="en-US"/>
              </w:rPr>
              <w:t>emphasise</w:t>
            </w:r>
            <w:r w:rsidRPr="00AC58CC">
              <w:rPr>
                <w:rFonts w:ascii="Verdana" w:hAnsi="Verdana"/>
                <w:sz w:val="13"/>
                <w:szCs w:val="13"/>
                <w:lang w:val="en-US"/>
              </w:rPr>
              <w:t xml:space="preserve"> the risk of triggering a secondary stall event during the recovery.</w:t>
            </w:r>
          </w:p>
          <w:p w:rsidR="00182D72" w:rsidRPr="00AC58CC" w:rsidP="00182D72">
            <w:pPr>
              <w:spacing w:before="120" w:after="120"/>
              <w:jc w:val="both"/>
              <w:rPr>
                <w:rFonts w:ascii="Verdana" w:hAnsi="Verdana"/>
                <w:sz w:val="13"/>
                <w:szCs w:val="13"/>
                <w:lang w:val="en-US"/>
              </w:rPr>
            </w:pPr>
            <w:r w:rsidRPr="00AC58CC">
              <w:rPr>
                <w:rFonts w:ascii="Verdana" w:hAnsi="Verdana"/>
                <w:sz w:val="13"/>
                <w:szCs w:val="13"/>
                <w:lang w:val="en-US"/>
              </w:rPr>
              <w:t>Recovery from a stall event should always be conducted in accordance with the stall event recovery procedures of the OEMs.</w:t>
            </w:r>
          </w:p>
          <w:p w:rsidR="00182D72" w:rsidRPr="00AC58CC" w:rsidP="00FC7F35">
            <w:pPr>
              <w:spacing w:before="120" w:after="120"/>
              <w:jc w:val="both"/>
              <w:rPr>
                <w:rFonts w:ascii="Verdana" w:hAnsi="Verdana"/>
                <w:sz w:val="13"/>
                <w:szCs w:val="13"/>
                <w:lang w:val="en-US"/>
              </w:rPr>
            </w:pPr>
            <w:r w:rsidRPr="00AC58CC">
              <w:rPr>
                <w:rFonts w:ascii="Verdana" w:hAnsi="Verdana"/>
                <w:sz w:val="13"/>
                <w:szCs w:val="13"/>
                <w:lang w:val="en-US"/>
              </w:rPr>
              <w:t>Note: If an OEM-approved recovery procedure does not exist, ATOs should develop and train the aeroplane-specific stall r</w:t>
            </w:r>
            <w:r w:rsidR="00FC7F35">
              <w:rPr>
                <w:rFonts w:ascii="Verdana" w:hAnsi="Verdana"/>
                <w:sz w:val="13"/>
                <w:szCs w:val="13"/>
                <w:lang w:val="en-US"/>
              </w:rPr>
              <w:t xml:space="preserve">ecovery procedure based on </w:t>
            </w:r>
            <w:r w:rsidRPr="00AC58CC">
              <w:rPr>
                <w:rFonts w:ascii="Verdana" w:hAnsi="Verdana"/>
                <w:sz w:val="13"/>
                <w:szCs w:val="13"/>
                <w:lang w:val="en-US"/>
              </w:rPr>
              <w:t>Revision 3 of the Airplane Upset Prevention and</w:t>
            </w:r>
            <w:r w:rsidR="00FC7F35">
              <w:rPr>
                <w:rFonts w:ascii="Verdana" w:hAnsi="Verdana"/>
                <w:sz w:val="13"/>
                <w:szCs w:val="13"/>
                <w:lang w:val="en-US"/>
              </w:rPr>
              <w:t xml:space="preserve"> Recovery Training Aid (AUPRTA).</w:t>
            </w:r>
          </w:p>
        </w:tc>
        <w:tc>
          <w:tcPr>
            <w:tcW w:w="7002" w:type="dxa"/>
            <w:gridSpan w:val="3"/>
            <w:tcBorders>
              <w:top w:val="nil"/>
              <w:left w:val="single" w:sz="8" w:space="0" w:color="7F7F7F" w:themeColor="text1" w:themeTint="80"/>
              <w:bottom w:val="nil"/>
              <w:right w:val="nil"/>
            </w:tcBorders>
            <w:vAlign w:val="center"/>
          </w:tcPr>
          <w:p w:rsidR="00182D72" w:rsidP="003E2875">
            <w:pPr>
              <w:spacing w:before="40" w:after="40"/>
              <w:jc w:val="both"/>
              <w:rPr>
                <w:rFonts w:ascii="Verdana" w:hAnsi="Verdana"/>
                <w:sz w:val="12"/>
                <w:szCs w:val="12"/>
                <w:lang w:val="en-US"/>
              </w:rPr>
            </w:pPr>
            <w:sdt>
              <w:sdtPr>
                <w:rPr>
                  <w:rFonts w:ascii="Verdana" w:hAnsi="Verdana"/>
                  <w:sz w:val="12"/>
                  <w:szCs w:val="12"/>
                  <w:lang w:val="en-US"/>
                </w:rPr>
                <w:id w:val="2066588870"/>
                <w:richText/>
              </w:sdtPr>
              <w:sdtContent>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sidR="0056023B">
                  <w:rPr>
                    <w:rFonts w:ascii="Verdana" w:eastAsia="MS Gothic" w:hAnsi="Verdana" w:cs="Segoe UI Symbol"/>
                    <w:sz w:val="12"/>
                    <w:szCs w:val="12"/>
                    <w:lang w:val="en-US"/>
                  </w:rPr>
                  <w:t>P</w:t>
                </w:r>
                <w:r w:rsidRPr="000A24AB">
                  <w:rPr>
                    <w:rFonts w:ascii="Verdana" w:eastAsia="MS Gothic" w:hAnsi="Verdana" w:cs="Segoe UI Symbol"/>
                    <w:sz w:val="12"/>
                    <w:szCs w:val="12"/>
                    <w:lang w:val="en-US"/>
                  </w:rPr>
                  <w:t>revention strategy and stall recovery training uses OEM and is developed in reference to AUPRTA</w:t>
                </w:r>
              </w:sdtContent>
            </w:sdt>
            <w:r w:rsidRPr="000A24AB">
              <w:rPr>
                <w:rFonts w:ascii="Verdana" w:hAnsi="Verdana"/>
                <w:sz w:val="12"/>
                <w:szCs w:val="12"/>
                <w:lang w:val="en-US"/>
              </w:rPr>
              <w:t>?</w:t>
            </w:r>
          </w:p>
          <w:p w:rsidR="00FC7F35" w:rsidP="003E2875">
            <w:pPr>
              <w:spacing w:before="40" w:after="40"/>
              <w:jc w:val="both"/>
              <w:rPr>
                <w:rFonts w:ascii="Verdana" w:hAnsi="Verdana"/>
                <w:sz w:val="12"/>
                <w:szCs w:val="12"/>
                <w:lang w:val="en-US"/>
              </w:rPr>
            </w:pPr>
          </w:p>
          <w:p w:rsidR="00FC7F35" w:rsidRPr="000A24AB" w:rsidP="003E2875">
            <w:pPr>
              <w:spacing w:before="40" w:after="40"/>
              <w:jc w:val="both"/>
              <w:rPr>
                <w:rFonts w:ascii="Verdana" w:hAnsi="Verdana"/>
                <w:sz w:val="12"/>
                <w:szCs w:val="12"/>
                <w:lang w:val="en-US"/>
              </w:rPr>
            </w:pPr>
            <w:sdt>
              <w:sdtPr>
                <w:rPr>
                  <w:rFonts w:ascii="Verdana" w:hAnsi="Verdana"/>
                  <w:sz w:val="12"/>
                  <w:szCs w:val="12"/>
                  <w:lang w:val="en-US"/>
                </w:rPr>
                <w:id w:val="1076062686"/>
                <w:richText/>
              </w:sdtPr>
              <w:sdtContent>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sidR="0056023B">
                  <w:rPr>
                    <w:rFonts w:ascii="Verdana" w:eastAsia="MS Gothic" w:hAnsi="Verdana" w:cs="Segoe UI Symbol"/>
                    <w:sz w:val="12"/>
                    <w:szCs w:val="12"/>
                    <w:lang w:val="en-US"/>
                  </w:rPr>
                  <w:t>I</w:t>
                </w:r>
                <w:r>
                  <w:rPr>
                    <w:rFonts w:ascii="Verdana" w:eastAsia="MS Gothic" w:hAnsi="Verdana" w:cs="Segoe UI Symbol"/>
                    <w:sz w:val="12"/>
                    <w:szCs w:val="12"/>
                    <w:lang w:val="en-US"/>
                  </w:rPr>
                  <w:t>f OEMs approved recovery procedure does not exist, did ATO develop its own type specific procedure</w:t>
                </w:r>
              </w:sdtContent>
            </w:sdt>
            <w:r w:rsidRPr="000A24AB">
              <w:rPr>
                <w:rFonts w:ascii="Verdana" w:hAnsi="Verdana"/>
                <w:sz w:val="12"/>
                <w:szCs w:val="12"/>
                <w:lang w:val="en-US"/>
              </w:rPr>
              <w:t>?</w:t>
            </w:r>
            <w:r>
              <w:rPr>
                <w:rFonts w:ascii="Verdana" w:hAnsi="Verdana"/>
                <w:sz w:val="12"/>
                <w:szCs w:val="12"/>
                <w:lang w:val="en-US"/>
              </w:rPr>
              <w:t xml:space="preserve"> Is the procedure in accordance with AUPRTA Ver. 03 (template)?</w:t>
            </w:r>
          </w:p>
          <w:p w:rsidR="00182D72" w:rsidRPr="000A24AB" w:rsidP="003E2875">
            <w:pPr>
              <w:spacing w:before="40" w:after="40"/>
              <w:jc w:val="both"/>
              <w:rPr>
                <w:rFonts w:ascii="Verdana" w:hAnsi="Verdana"/>
                <w:sz w:val="12"/>
                <w:szCs w:val="12"/>
                <w:lang w:val="en-US"/>
              </w:rPr>
            </w:pPr>
          </w:p>
          <w:p w:rsidR="00182D72" w:rsidRPr="000A24AB" w:rsidP="003E2875">
            <w:pPr>
              <w:spacing w:before="40" w:after="40"/>
              <w:jc w:val="both"/>
              <w:rPr>
                <w:rFonts w:ascii="Verdana" w:hAnsi="Verdana"/>
                <w:sz w:val="12"/>
                <w:szCs w:val="12"/>
                <w:lang w:val="en-US"/>
              </w:rPr>
            </w:pPr>
            <w:sdt>
              <w:sdtPr>
                <w:rPr>
                  <w:rFonts w:ascii="Verdana" w:hAnsi="Verdana"/>
                  <w:sz w:val="12"/>
                  <w:szCs w:val="12"/>
                  <w:lang w:val="en-US"/>
                </w:rPr>
                <w:id w:val="234658526"/>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sidRPr="000A24AB">
                  <w:rPr>
                    <w:rFonts w:ascii="Verdana" w:eastAsia="MS Gothic" w:hAnsi="Verdana"/>
                    <w:sz w:val="12"/>
                    <w:szCs w:val="12"/>
                    <w:lang w:val="en-US"/>
                  </w:rPr>
                  <w:t>Manoeuvre</w:t>
                </w:r>
                <w:r w:rsidRPr="000A24AB">
                  <w:rPr>
                    <w:rFonts w:ascii="Verdana" w:eastAsia="MS Gothic" w:hAnsi="Verdana"/>
                    <w:sz w:val="12"/>
                    <w:szCs w:val="12"/>
                    <w:lang w:val="en-US"/>
                  </w:rPr>
                  <w:t xml:space="preserve"> based exercises cover intervention, path and energy management, OEM recommendations and events in different configuration</w:t>
                </w:r>
              </w:sdtContent>
            </w:sdt>
            <w:r w:rsidRPr="000A24AB">
              <w:rPr>
                <w:rFonts w:ascii="Verdana" w:hAnsi="Verdana"/>
                <w:sz w:val="12"/>
                <w:szCs w:val="12"/>
                <w:lang w:val="en-US"/>
              </w:rPr>
              <w:t>?</w:t>
            </w:r>
          </w:p>
          <w:p w:rsidR="00182D72" w:rsidRPr="000A24AB" w:rsidP="003E2875">
            <w:pPr>
              <w:spacing w:before="40" w:after="40"/>
              <w:jc w:val="both"/>
              <w:rPr>
                <w:rFonts w:ascii="Verdana" w:hAnsi="Verdana"/>
                <w:sz w:val="12"/>
                <w:szCs w:val="12"/>
                <w:lang w:val="en-US"/>
              </w:rPr>
            </w:pPr>
          </w:p>
          <w:p w:rsidR="00182D72" w:rsidP="003E2875">
            <w:pPr>
              <w:spacing w:before="40" w:after="40"/>
              <w:jc w:val="both"/>
              <w:rPr>
                <w:rFonts w:ascii="Verdana" w:hAnsi="Verdana"/>
                <w:sz w:val="12"/>
                <w:szCs w:val="12"/>
                <w:lang w:val="en-US"/>
              </w:rPr>
            </w:pPr>
            <w:sdt>
              <w:sdtPr>
                <w:rPr>
                  <w:rFonts w:ascii="Verdana" w:hAnsi="Verdana"/>
                  <w:sz w:val="12"/>
                  <w:szCs w:val="12"/>
                  <w:lang w:val="en-US"/>
                </w:rPr>
                <w:id w:val="1474110721"/>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Syllabus explains instinctive and counter-instinctive reactions, enables adequate detailed progress monitoring and exercise repetitions</w:t>
                </w:r>
              </w:sdtContent>
            </w:sdt>
            <w:r w:rsidRPr="000A24AB">
              <w:rPr>
                <w:rFonts w:ascii="Verdana" w:hAnsi="Verdana"/>
                <w:sz w:val="12"/>
                <w:szCs w:val="12"/>
                <w:lang w:val="en-US"/>
              </w:rPr>
              <w:t>?</w:t>
            </w:r>
          </w:p>
          <w:p w:rsidR="00FC7F35" w:rsidP="003E2875">
            <w:pPr>
              <w:spacing w:before="40" w:after="40"/>
              <w:jc w:val="both"/>
              <w:rPr>
                <w:rFonts w:ascii="Verdana" w:hAnsi="Verdana"/>
                <w:sz w:val="12"/>
                <w:szCs w:val="12"/>
                <w:lang w:val="en-US"/>
              </w:rPr>
            </w:pPr>
          </w:p>
          <w:p w:rsidR="00FC7F35" w:rsidP="003E2875">
            <w:pPr>
              <w:spacing w:before="40" w:after="40"/>
              <w:jc w:val="both"/>
              <w:rPr>
                <w:rFonts w:ascii="Verdana" w:eastAsia="MS Gothic" w:hAnsi="Segoe UI Symbol" w:cs="Segoe UI Symbol"/>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Segoe UI Symbol" w:cs="Segoe UI Symbol"/>
                <w:sz w:val="12"/>
                <w:szCs w:val="12"/>
                <w:lang w:val="en-US"/>
              </w:rPr>
              <w:t xml:space="preserve">Does course </w:t>
            </w:r>
            <w:r>
              <w:rPr>
                <w:rFonts w:ascii="Verdana" w:eastAsia="MS Gothic" w:hAnsi="Segoe UI Symbol" w:cs="Segoe UI Symbol"/>
                <w:sz w:val="12"/>
                <w:szCs w:val="12"/>
                <w:lang w:val="en-US"/>
              </w:rPr>
              <w:t>emphasise</w:t>
            </w:r>
            <w:r>
              <w:rPr>
                <w:rFonts w:ascii="Verdana" w:eastAsia="MS Gothic" w:hAnsi="Segoe UI Symbol" w:cs="Segoe UI Symbol"/>
                <w:sz w:val="12"/>
                <w:szCs w:val="12"/>
                <w:lang w:val="en-US"/>
              </w:rPr>
              <w:t>:</w:t>
            </w:r>
          </w:p>
          <w:p w:rsidR="00FC7F35" w:rsidRPr="008C6511" w:rsidP="00FC7F35">
            <w:pPr>
              <w:pStyle w:val="ListParagraph"/>
              <w:numPr>
                <w:ilvl w:val="0"/>
                <w:numId w:val="50"/>
              </w:numPr>
              <w:spacing w:before="40" w:after="40"/>
              <w:jc w:val="both"/>
              <w:rPr>
                <w:rFonts w:ascii="Verdana" w:hAnsi="Verdana"/>
                <w:sz w:val="12"/>
                <w:szCs w:val="12"/>
                <w:lang w:val="en-US"/>
              </w:rPr>
            </w:pPr>
            <w:r w:rsidRPr="008C6511">
              <w:rPr>
                <w:rFonts w:ascii="Verdana" w:hAnsi="Verdana"/>
                <w:sz w:val="12"/>
                <w:szCs w:val="12"/>
                <w:lang w:val="en-US"/>
              </w:rPr>
              <w:t xml:space="preserve">requirement to reduce the </w:t>
            </w:r>
            <w:r w:rsidRPr="008C6511">
              <w:rPr>
                <w:rFonts w:ascii="Verdana" w:hAnsi="Verdana"/>
                <w:sz w:val="12"/>
                <w:szCs w:val="12"/>
                <w:lang w:val="en-US"/>
              </w:rPr>
              <w:t>AoA</w:t>
            </w:r>
            <w:r w:rsidRPr="008C6511">
              <w:rPr>
                <w:rFonts w:ascii="Verdana" w:hAnsi="Verdana"/>
                <w:sz w:val="12"/>
                <w:szCs w:val="12"/>
                <w:lang w:val="en-US"/>
              </w:rPr>
              <w:t xml:space="preserve"> whilst accepting the resulting altitude loss?</w:t>
            </w:r>
          </w:p>
          <w:p w:rsidR="00182D72" w:rsidRPr="008C6511" w:rsidP="00FC7F35">
            <w:pPr>
              <w:pStyle w:val="ListParagraph"/>
              <w:numPr>
                <w:ilvl w:val="0"/>
                <w:numId w:val="50"/>
              </w:numPr>
              <w:spacing w:before="40" w:after="40"/>
              <w:jc w:val="both"/>
              <w:rPr>
                <w:rFonts w:ascii="Verdana" w:hAnsi="Verdana"/>
                <w:sz w:val="12"/>
                <w:szCs w:val="12"/>
                <w:lang w:val="en-US"/>
              </w:rPr>
            </w:pPr>
            <w:r w:rsidRPr="008C6511">
              <w:rPr>
                <w:rFonts w:ascii="Verdana" w:hAnsi="Verdana"/>
                <w:sz w:val="12"/>
                <w:szCs w:val="12"/>
                <w:lang w:val="en-US"/>
              </w:rPr>
              <w:t>risk of triggering a secondary stall event during the recovery?</w:t>
            </w:r>
          </w:p>
          <w:p w:rsidR="00E91889" w:rsidP="00E91889">
            <w:pPr>
              <w:spacing w:before="40" w:after="40"/>
              <w:jc w:val="both"/>
              <w:rPr>
                <w:rFonts w:ascii="Verdana" w:hAnsi="Verdana"/>
                <w:sz w:val="12"/>
                <w:szCs w:val="12"/>
                <w:lang w:val="en-US"/>
              </w:rPr>
            </w:pPr>
          </w:p>
          <w:p w:rsidR="00E91889" w:rsidRPr="000A24AB" w:rsidP="00E91889">
            <w:pPr>
              <w:spacing w:before="40" w:after="40"/>
              <w:jc w:val="both"/>
              <w:rPr>
                <w:rFonts w:ascii="Verdana" w:hAnsi="Verdana"/>
                <w:sz w:val="12"/>
                <w:szCs w:val="12"/>
                <w:lang w:val="en-US"/>
              </w:rPr>
            </w:pPr>
            <w:sdt>
              <w:sdtPr>
                <w:rPr>
                  <w:rFonts w:ascii="Verdana" w:hAnsi="Verdana"/>
                  <w:sz w:val="12"/>
                  <w:szCs w:val="12"/>
                  <w:lang w:val="en-US"/>
                </w:rPr>
                <w:id w:val="1374925067"/>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Does the syllabus encourage and facilitate </w:t>
                </w:r>
                <w:r w:rsidRPr="000A24AB">
                  <w:rPr>
                    <w:rFonts w:ascii="Verdana" w:eastAsia="MS Gothic" w:hAnsi="Segoe UI Symbol" w:cs="Segoe UI Symbol"/>
                    <w:b/>
                    <w:sz w:val="12"/>
                    <w:szCs w:val="12"/>
                    <w:lang w:val="en-US"/>
                  </w:rPr>
                  <w:t>memory items, graduated learning</w:t>
                </w:r>
                <w:r w:rsidRPr="000A24AB">
                  <w:rPr>
                    <w:rFonts w:ascii="Verdana" w:eastAsia="MS Gothic" w:hAnsi="Segoe UI Symbol" w:cs="Segoe UI Symbol"/>
                    <w:sz w:val="12"/>
                    <w:szCs w:val="12"/>
                    <w:lang w:val="en-US"/>
                  </w:rPr>
                  <w:t xml:space="preserve">, emphasize </w:t>
                </w:r>
                <w:r w:rsidRPr="000A24AB">
                  <w:rPr>
                    <w:rFonts w:ascii="Verdana" w:eastAsia="MS Gothic" w:hAnsi="Segoe UI Symbol" w:cs="Segoe UI Symbol"/>
                    <w:b/>
                    <w:sz w:val="12"/>
                    <w:szCs w:val="12"/>
                    <w:lang w:val="en-US"/>
                  </w:rPr>
                  <w:t xml:space="preserve">critical factors </w:t>
                </w:r>
                <w:r w:rsidRPr="000A24AB">
                  <w:rPr>
                    <w:rFonts w:ascii="Verdana" w:eastAsia="MS Gothic" w:hAnsi="Segoe UI Symbol" w:cs="Segoe UI Symbol"/>
                    <w:sz w:val="12"/>
                    <w:szCs w:val="12"/>
                    <w:lang w:val="en-US"/>
                  </w:rPr>
                  <w:t xml:space="preserve">of UPRT and usage of OEI / </w:t>
                </w:r>
                <w:r w:rsidRPr="000A24AB">
                  <w:rPr>
                    <w:rFonts w:ascii="Verdana" w:eastAsia="MS Gothic" w:hAnsi="Segoe UI Symbol" w:cs="Segoe UI Symbol"/>
                    <w:b/>
                    <w:sz w:val="12"/>
                    <w:szCs w:val="12"/>
                    <w:lang w:val="en-US"/>
                  </w:rPr>
                  <w:t>SOP</w:t>
                </w:r>
                <w:r w:rsidRPr="000A24AB">
                  <w:rPr>
                    <w:rFonts w:ascii="Verdana" w:eastAsia="MS Gothic" w:hAnsi="Segoe UI Symbol" w:cs="Segoe UI Symbol"/>
                    <w:sz w:val="12"/>
                    <w:szCs w:val="12"/>
                    <w:lang w:val="en-US"/>
                  </w:rPr>
                  <w:t>?</w:t>
                </w:r>
              </w:sdtContent>
            </w:sdt>
          </w:p>
          <w:p w:rsidR="00E91889" w:rsidRPr="00E91889" w:rsidP="00E91889">
            <w:pPr>
              <w:spacing w:before="40" w:after="40"/>
              <w:jc w:val="both"/>
              <w:rPr>
                <w:rFonts w:ascii="Verdana" w:hAnsi="Verdana"/>
                <w:sz w:val="12"/>
                <w:szCs w:val="12"/>
                <w:lang w:val="en-US"/>
              </w:rPr>
            </w:pPr>
          </w:p>
        </w:tc>
      </w:tr>
      <w:tr w:rsidTr="003E2875">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TM Reference:</w:t>
            </w:r>
          </w:p>
        </w:tc>
      </w:tr>
      <w:tr w:rsidTr="003E2875">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182D72" w:rsidRPr="00075E72" w:rsidP="003E2875">
            <w:pPr>
              <w:spacing w:before="40" w:after="40"/>
              <w:rPr>
                <w:rFonts w:ascii="Verdana" w:hAnsi="Verdana"/>
                <w:sz w:val="14"/>
                <w:lang w:val="en-US"/>
              </w:rPr>
            </w:pPr>
            <w:sdt>
              <w:sdtPr>
                <w:rPr>
                  <w:rFonts w:ascii="Verdana" w:hAnsi="Verdana"/>
                  <w:sz w:val="12"/>
                  <w:lang w:val="en-US"/>
                </w:rPr>
                <w:id w:val="1065735124"/>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79401096"/>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1476962077"/>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182D72" w:rsidRPr="00075E72" w:rsidP="003E2875">
            <w:pPr>
              <w:spacing w:before="40" w:after="40"/>
              <w:rPr>
                <w:rFonts w:ascii="Verdana" w:hAnsi="Verdana"/>
                <w:sz w:val="14"/>
                <w:lang w:val="en-US"/>
              </w:rPr>
            </w:pPr>
          </w:p>
        </w:tc>
      </w:tr>
      <w:tr w:rsidTr="00FC7F35">
        <w:tblPrEx>
          <w:tblW w:w="0" w:type="auto"/>
          <w:tblInd w:w="-495" w:type="dxa"/>
          <w:tblLook w:val="04A0"/>
        </w:tblPrEx>
        <w:trPr>
          <w:trHeight w:val="3126"/>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182D72" w:rsidRPr="00075E72" w:rsidP="003E2875">
            <w:pPr>
              <w:spacing w:before="40" w:after="40"/>
              <w:rPr>
                <w:rFonts w:ascii="Verdana" w:hAnsi="Verdana"/>
                <w:b/>
                <w:sz w:val="14"/>
                <w:lang w:val="en-US"/>
              </w:rPr>
            </w:pPr>
          </w:p>
        </w:tc>
      </w:tr>
    </w:tbl>
    <w:p w:rsidR="00182D72">
      <w:pPr>
        <w:rPr>
          <w:rFonts w:ascii="Verdana" w:hAnsi="Verdana"/>
          <w:sz w:val="14"/>
          <w:lang w:val="en-US"/>
        </w:rPr>
      </w:pPr>
    </w:p>
    <w:tbl>
      <w:tblPr>
        <w:tblStyle w:val="TableGrid"/>
        <w:tblW w:w="0" w:type="auto"/>
        <w:tblInd w:w="-495" w:type="dxa"/>
        <w:tblLook w:val="04A0"/>
      </w:tblPr>
      <w:tblGrid>
        <w:gridCol w:w="1199"/>
        <w:gridCol w:w="6288"/>
        <w:gridCol w:w="3073"/>
        <w:gridCol w:w="2522"/>
        <w:gridCol w:w="1407"/>
      </w:tblGrid>
      <w:tr w:rsidTr="003E2875">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182D72" w:rsidRPr="00075E72" w:rsidP="00663E92">
            <w:pPr>
              <w:spacing w:before="40" w:after="40"/>
              <w:rPr>
                <w:rFonts w:ascii="Verdana" w:hAnsi="Verdana"/>
                <w:b/>
                <w:color w:val="FFFFFF" w:themeColor="background1"/>
                <w:sz w:val="14"/>
                <w:lang w:val="en-US"/>
              </w:rPr>
            </w:pPr>
            <w:r>
              <w:rPr>
                <w:rFonts w:ascii="Verdana" w:hAnsi="Verdana"/>
                <w:b/>
                <w:color w:val="FFFFFF" w:themeColor="background1"/>
                <w:sz w:val="14"/>
                <w:lang w:val="en-US"/>
              </w:rPr>
              <w:t xml:space="preserve">PART </w:t>
            </w:r>
            <w:r w:rsidR="00663E92">
              <w:rPr>
                <w:rFonts w:ascii="Verdana" w:hAnsi="Verdana"/>
                <w:b/>
                <w:color w:val="FFFFFF" w:themeColor="background1"/>
                <w:sz w:val="14"/>
                <w:lang w:val="en-US"/>
              </w:rPr>
              <w:t>F</w:t>
            </w:r>
            <w:r>
              <w:rPr>
                <w:rFonts w:ascii="Verdana" w:hAnsi="Verdana"/>
                <w:b/>
                <w:color w:val="FFFFFF" w:themeColor="background1"/>
                <w:sz w:val="14"/>
                <w:lang w:val="en-US"/>
              </w:rPr>
              <w:t>.3</w:t>
            </w:r>
          </w:p>
        </w:tc>
        <w:tc>
          <w:tcPr>
            <w:tcW w:w="9361" w:type="dxa"/>
            <w:gridSpan w:val="2"/>
            <w:tcBorders>
              <w:left w:val="dotted" w:sz="4" w:space="0" w:color="auto"/>
              <w:bottom w:val="single" w:sz="8" w:space="0" w:color="7F7F7F" w:themeColor="text1" w:themeTint="80"/>
              <w:right w:val="nil"/>
            </w:tcBorders>
            <w:vAlign w:val="center"/>
          </w:tcPr>
          <w:p w:rsidR="00182D72" w:rsidP="003E2875">
            <w:pPr>
              <w:spacing w:before="40" w:after="40"/>
              <w:jc w:val="center"/>
              <w:rPr>
                <w:rFonts w:ascii="Verdana" w:hAnsi="Verdana"/>
                <w:b/>
                <w:sz w:val="14"/>
                <w:szCs w:val="12"/>
                <w:lang w:val="en-US"/>
              </w:rPr>
            </w:pPr>
            <w:r>
              <w:rPr>
                <w:rFonts w:ascii="Verdana" w:hAnsi="Verdana"/>
                <w:b/>
                <w:sz w:val="14"/>
                <w:szCs w:val="12"/>
                <w:lang w:val="en-US"/>
              </w:rPr>
              <w:t xml:space="preserve">TRAINING PROGRAMME – UPRT </w:t>
            </w:r>
          </w:p>
          <w:p w:rsidR="00182D72" w:rsidRPr="00075E72" w:rsidP="00182D72">
            <w:pPr>
              <w:spacing w:before="40" w:after="40"/>
              <w:jc w:val="center"/>
              <w:rPr>
                <w:rFonts w:ascii="Verdana" w:hAnsi="Verdana"/>
                <w:b/>
                <w:sz w:val="14"/>
                <w:lang w:val="en-US"/>
              </w:rPr>
            </w:pPr>
            <w:r w:rsidRPr="00182D72">
              <w:rPr>
                <w:rFonts w:ascii="Verdana" w:hAnsi="Verdana"/>
                <w:b/>
                <w:sz w:val="14"/>
                <w:szCs w:val="12"/>
                <w:lang w:val="en-US"/>
              </w:rPr>
              <w:t xml:space="preserve">NOSE-HIGH AND NOSE-LOW RECOVERY </w:t>
            </w:r>
            <w:r>
              <w:rPr>
                <w:rFonts w:ascii="Verdana" w:hAnsi="Verdana"/>
                <w:b/>
                <w:sz w:val="14"/>
                <w:szCs w:val="12"/>
                <w:lang w:val="en-US"/>
              </w:rPr>
              <w:t>- exercise 3.7.2</w:t>
            </w:r>
          </w:p>
        </w:tc>
        <w:tc>
          <w:tcPr>
            <w:tcW w:w="3929" w:type="dxa"/>
            <w:gridSpan w:val="2"/>
            <w:tcBorders>
              <w:left w:val="nil"/>
              <w:bottom w:val="single" w:sz="8" w:space="0" w:color="7F7F7F" w:themeColor="text1" w:themeTint="80"/>
              <w:right w:val="nil"/>
            </w:tcBorders>
            <w:shd w:val="clear" w:color="auto" w:fill="auto"/>
            <w:vAlign w:val="center"/>
          </w:tcPr>
          <w:p w:rsidR="00182D72" w:rsidRPr="001C7F65" w:rsidP="003E2875">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182D72" w:rsidRPr="00075E72" w:rsidP="003E2875">
            <w:pPr>
              <w:spacing w:before="40" w:after="40"/>
              <w:jc w:val="both"/>
              <w:rPr>
                <w:rFonts w:ascii="Verdana" w:hAnsi="Verdana"/>
                <w:b/>
                <w:color w:val="FFFFFF" w:themeColor="background1"/>
                <w:sz w:val="14"/>
                <w:lang w:val="en-US"/>
              </w:rPr>
            </w:pPr>
            <w:r>
              <w:rPr>
                <w:rFonts w:ascii="Verdana" w:hAnsi="Verdana"/>
                <w:b/>
                <w:sz w:val="14"/>
                <w:lang w:val="en-US"/>
              </w:rPr>
              <w:t>GM1 TO APPENDIX 9 PART-FCL (c)</w:t>
            </w:r>
          </w:p>
        </w:tc>
      </w:tr>
      <w:tr w:rsidTr="003E2875">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3E2875">
        <w:tblPrEx>
          <w:tblW w:w="0" w:type="auto"/>
          <w:tblInd w:w="-495" w:type="dxa"/>
          <w:tblLook w:val="04A0"/>
        </w:tblPrEx>
        <w:trPr>
          <w:trHeight w:val="1614"/>
        </w:trPr>
        <w:tc>
          <w:tcPr>
            <w:tcW w:w="7487" w:type="dxa"/>
            <w:gridSpan w:val="2"/>
            <w:vMerge w:val="restart"/>
            <w:tcBorders>
              <w:top w:val="nil"/>
              <w:left w:val="nil"/>
              <w:right w:val="single" w:sz="8" w:space="0" w:color="7F7F7F" w:themeColor="text1" w:themeTint="80"/>
            </w:tcBorders>
            <w:shd w:val="clear" w:color="auto" w:fill="auto"/>
          </w:tcPr>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Nose-high and nose-low recovery exercises should be conducted in accordance with the strategies recommended by the OEMs.</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Note: As the OEM procedures always take precedence over the recommendations, ATOs should consult the OEM on whether any approved type-specific recovery procedures are available prior to using the templates.</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Refer to Revision 3 of the Airplane Upset Prevention and Recovery Training Aid (AUPRTA) for a detailed explanation and rationale of nose-high and nose-low recovery strategies as recommended by the OEMs.</w:t>
            </w:r>
          </w:p>
        </w:tc>
        <w:tc>
          <w:tcPr>
            <w:tcW w:w="7002" w:type="dxa"/>
            <w:gridSpan w:val="3"/>
            <w:tcBorders>
              <w:top w:val="nil"/>
              <w:left w:val="single" w:sz="8" w:space="0" w:color="7F7F7F" w:themeColor="text1" w:themeTint="80"/>
              <w:bottom w:val="nil"/>
              <w:right w:val="nil"/>
            </w:tcBorders>
            <w:vAlign w:val="center"/>
          </w:tcPr>
          <w:p w:rsidR="00023D98" w:rsidP="003E2875">
            <w:pPr>
              <w:spacing w:before="40" w:after="40"/>
              <w:jc w:val="both"/>
              <w:rPr>
                <w:rFonts w:ascii="Verdana" w:hAnsi="Verdana"/>
                <w:sz w:val="12"/>
                <w:szCs w:val="12"/>
                <w:lang w:val="en-US"/>
              </w:rPr>
            </w:pPr>
          </w:p>
          <w:p w:rsidR="00182D72" w:rsidP="003E2875">
            <w:pPr>
              <w:spacing w:before="40" w:after="40"/>
              <w:jc w:val="both"/>
              <w:rPr>
                <w:rFonts w:ascii="Verdana" w:hAnsi="Verdana"/>
                <w:sz w:val="12"/>
                <w:szCs w:val="12"/>
                <w:lang w:val="en-US"/>
              </w:rPr>
            </w:pPr>
            <w:sdt>
              <w:sdtPr>
                <w:rPr>
                  <w:rFonts w:ascii="Verdana" w:hAnsi="Verdana"/>
                  <w:sz w:val="12"/>
                  <w:szCs w:val="12"/>
                  <w:lang w:val="en-US"/>
                </w:rPr>
                <w:id w:val="325118262"/>
                <w:richText/>
              </w:sdtPr>
              <w:sdtContent>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Nose high and nose low prevention strategy recovery training uses OEM</w:t>
                </w:r>
                <w:r w:rsidR="00E91889">
                  <w:rPr>
                    <w:rFonts w:ascii="Verdana" w:eastAsia="MS Gothic" w:hAnsi="Verdana" w:cs="Segoe UI Symbol"/>
                    <w:sz w:val="12"/>
                    <w:szCs w:val="12"/>
                    <w:lang w:val="en-US"/>
                  </w:rPr>
                  <w:t xml:space="preserve"> procedures?</w:t>
                </w:r>
              </w:sdtContent>
            </w:sdt>
            <w:r w:rsidRPr="000A24AB">
              <w:rPr>
                <w:rFonts w:ascii="Verdana" w:eastAsia="MS Gothic" w:hAnsi="Verdana" w:cs="Segoe UI Symbol"/>
                <w:sz w:val="12"/>
                <w:szCs w:val="12"/>
                <w:lang w:val="en-US"/>
              </w:rPr>
              <w:t xml:space="preserve"> </w:t>
            </w:r>
          </w:p>
          <w:p w:rsidR="00E91889" w:rsidP="003E2875">
            <w:pPr>
              <w:spacing w:before="40" w:after="40"/>
              <w:jc w:val="both"/>
              <w:rPr>
                <w:rFonts w:ascii="Verdana" w:hAnsi="Verdana"/>
                <w:sz w:val="12"/>
                <w:szCs w:val="12"/>
                <w:lang w:val="en-US"/>
              </w:rPr>
            </w:pPr>
          </w:p>
          <w:p w:rsidR="00E91889" w:rsidRPr="000A24AB" w:rsidP="003E2875">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 xml:space="preserve">If no OEM procedures exist, are procedures developed </w:t>
            </w:r>
            <w:r w:rsidRPr="000A24AB">
              <w:rPr>
                <w:rFonts w:ascii="Verdana" w:eastAsia="MS Gothic" w:hAnsi="Verdana" w:cs="Segoe UI Symbol"/>
                <w:sz w:val="12"/>
                <w:szCs w:val="12"/>
                <w:lang w:val="en-US"/>
              </w:rPr>
              <w:t>in reference to AUPRTA</w:t>
            </w:r>
            <w:r>
              <w:rPr>
                <w:rFonts w:ascii="Verdana" w:eastAsia="MS Gothic" w:hAnsi="Verdana" w:cs="Segoe UI Symbol"/>
                <w:sz w:val="12"/>
                <w:szCs w:val="12"/>
                <w:lang w:val="en-US"/>
              </w:rPr>
              <w:t xml:space="preserve"> Ver. 03</w:t>
            </w:r>
            <w:r w:rsidRPr="000A24AB">
              <w:rPr>
                <w:rFonts w:ascii="Verdana" w:hAnsi="Verdana"/>
                <w:sz w:val="12"/>
                <w:szCs w:val="12"/>
                <w:lang w:val="en-US"/>
              </w:rPr>
              <w:t>?</w:t>
            </w:r>
          </w:p>
          <w:p w:rsidR="00182D72" w:rsidRPr="000A24AB" w:rsidP="003E2875">
            <w:pPr>
              <w:spacing w:before="40" w:after="40"/>
              <w:jc w:val="both"/>
              <w:rPr>
                <w:rFonts w:ascii="Verdana" w:hAnsi="Verdana"/>
                <w:sz w:val="12"/>
                <w:szCs w:val="12"/>
                <w:lang w:val="en-US"/>
              </w:rPr>
            </w:pPr>
          </w:p>
          <w:p w:rsidR="00182D72" w:rsidRPr="000A24AB" w:rsidP="003E2875">
            <w:pPr>
              <w:spacing w:before="40" w:after="40"/>
              <w:jc w:val="both"/>
              <w:rPr>
                <w:rFonts w:ascii="Verdana" w:hAnsi="Verdana"/>
                <w:sz w:val="12"/>
                <w:szCs w:val="12"/>
                <w:lang w:val="en-US"/>
              </w:rPr>
            </w:pPr>
            <w:sdt>
              <w:sdtPr>
                <w:rPr>
                  <w:rFonts w:ascii="Verdana" w:hAnsi="Verdana"/>
                  <w:sz w:val="12"/>
                  <w:szCs w:val="12"/>
                  <w:lang w:val="en-US"/>
                </w:rPr>
                <w:id w:val="1556191464"/>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sidRPr="000A24AB">
                  <w:rPr>
                    <w:rFonts w:ascii="Verdana" w:eastAsia="MS Gothic" w:hAnsi="Verdana"/>
                    <w:sz w:val="12"/>
                    <w:szCs w:val="12"/>
                    <w:lang w:val="en-US"/>
                  </w:rPr>
                  <w:t>Manoeuvre</w:t>
                </w:r>
                <w:r w:rsidRPr="000A24AB">
                  <w:rPr>
                    <w:rFonts w:ascii="Verdana" w:eastAsia="MS Gothic" w:hAnsi="Verdana"/>
                    <w:sz w:val="12"/>
                    <w:szCs w:val="12"/>
                    <w:lang w:val="en-US"/>
                  </w:rPr>
                  <w:t xml:space="preserve"> based exercises cover intervention, path and energy management, OEM recommendations and events in different configuration</w:t>
                </w:r>
              </w:sdtContent>
            </w:sdt>
            <w:r w:rsidRPr="000A24AB">
              <w:rPr>
                <w:rFonts w:ascii="Verdana" w:hAnsi="Verdana"/>
                <w:sz w:val="12"/>
                <w:szCs w:val="12"/>
                <w:lang w:val="en-US"/>
              </w:rPr>
              <w:t>?</w:t>
            </w:r>
          </w:p>
          <w:p w:rsidR="00182D72" w:rsidRPr="000A24AB" w:rsidP="003E2875">
            <w:pPr>
              <w:spacing w:before="40" w:after="40"/>
              <w:jc w:val="both"/>
              <w:rPr>
                <w:rFonts w:ascii="Verdana" w:hAnsi="Verdana"/>
                <w:sz w:val="12"/>
                <w:szCs w:val="12"/>
                <w:lang w:val="en-US"/>
              </w:rPr>
            </w:pPr>
          </w:p>
          <w:p w:rsidR="00182D72" w:rsidRPr="000A24AB" w:rsidP="003E2875">
            <w:pPr>
              <w:spacing w:before="40" w:after="40"/>
              <w:jc w:val="both"/>
              <w:rPr>
                <w:rFonts w:ascii="Verdana" w:hAnsi="Verdana"/>
                <w:sz w:val="12"/>
                <w:szCs w:val="12"/>
                <w:lang w:val="en-US"/>
              </w:rPr>
            </w:pPr>
            <w:sdt>
              <w:sdtPr>
                <w:rPr>
                  <w:rFonts w:ascii="Verdana" w:hAnsi="Verdana"/>
                  <w:sz w:val="12"/>
                  <w:szCs w:val="12"/>
                  <w:lang w:val="en-US"/>
                </w:rPr>
                <w:id w:val="1641643335"/>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Does the syllabus encourage and facilitate </w:t>
                </w:r>
                <w:r w:rsidRPr="000A24AB">
                  <w:rPr>
                    <w:rFonts w:ascii="Verdana" w:eastAsia="MS Gothic" w:hAnsi="Segoe UI Symbol" w:cs="Segoe UI Symbol"/>
                    <w:b/>
                    <w:sz w:val="12"/>
                    <w:szCs w:val="12"/>
                    <w:lang w:val="en-US"/>
                  </w:rPr>
                  <w:t>memory items, graduated learning</w:t>
                </w:r>
                <w:r w:rsidRPr="000A24AB">
                  <w:rPr>
                    <w:rFonts w:ascii="Verdana" w:eastAsia="MS Gothic" w:hAnsi="Segoe UI Symbol" w:cs="Segoe UI Symbol"/>
                    <w:sz w:val="12"/>
                    <w:szCs w:val="12"/>
                    <w:lang w:val="en-US"/>
                  </w:rPr>
                  <w:t xml:space="preserve">, emphasize </w:t>
                </w:r>
                <w:r w:rsidRPr="000A24AB">
                  <w:rPr>
                    <w:rFonts w:ascii="Verdana" w:eastAsia="MS Gothic" w:hAnsi="Segoe UI Symbol" w:cs="Segoe UI Symbol"/>
                    <w:b/>
                    <w:sz w:val="12"/>
                    <w:szCs w:val="12"/>
                    <w:lang w:val="en-US"/>
                  </w:rPr>
                  <w:t xml:space="preserve">critical factors </w:t>
                </w:r>
                <w:r w:rsidRPr="000A24AB">
                  <w:rPr>
                    <w:rFonts w:ascii="Verdana" w:eastAsia="MS Gothic" w:hAnsi="Segoe UI Symbol" w:cs="Segoe UI Symbol"/>
                    <w:sz w:val="12"/>
                    <w:szCs w:val="12"/>
                    <w:lang w:val="en-US"/>
                  </w:rPr>
                  <w:t xml:space="preserve">of UPRT and usage of OEI / </w:t>
                </w:r>
                <w:r w:rsidRPr="000A24AB">
                  <w:rPr>
                    <w:rFonts w:ascii="Verdana" w:eastAsia="MS Gothic" w:hAnsi="Segoe UI Symbol" w:cs="Segoe UI Symbol"/>
                    <w:b/>
                    <w:sz w:val="12"/>
                    <w:szCs w:val="12"/>
                    <w:lang w:val="en-US"/>
                  </w:rPr>
                  <w:t>SOP</w:t>
                </w:r>
                <w:r w:rsidRPr="000A24AB">
                  <w:rPr>
                    <w:rFonts w:ascii="Verdana" w:eastAsia="MS Gothic" w:hAnsi="Segoe UI Symbol" w:cs="Segoe UI Symbol"/>
                    <w:sz w:val="12"/>
                    <w:szCs w:val="12"/>
                    <w:lang w:val="en-US"/>
                  </w:rPr>
                  <w:t>?</w:t>
                </w:r>
              </w:sdtContent>
            </w:sdt>
          </w:p>
          <w:p w:rsidR="00182D72" w:rsidRPr="00A6104D" w:rsidP="003E2875">
            <w:pPr>
              <w:spacing w:before="40" w:after="40"/>
              <w:jc w:val="both"/>
              <w:rPr>
                <w:rFonts w:ascii="Verdana" w:hAnsi="Verdana"/>
                <w:color w:val="FF0000"/>
                <w:sz w:val="12"/>
                <w:szCs w:val="12"/>
                <w:lang w:val="en-US"/>
              </w:rPr>
            </w:pPr>
          </w:p>
        </w:tc>
      </w:tr>
      <w:tr w:rsidTr="003E2875">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TM Reference:</w:t>
            </w:r>
          </w:p>
        </w:tc>
      </w:tr>
      <w:tr w:rsidTr="003E2875">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182D72" w:rsidRPr="00075E72" w:rsidP="003E2875">
            <w:pPr>
              <w:spacing w:before="40" w:after="40"/>
              <w:rPr>
                <w:rFonts w:ascii="Verdana" w:hAnsi="Verdana"/>
                <w:sz w:val="14"/>
                <w:lang w:val="en-US"/>
              </w:rPr>
            </w:pPr>
            <w:sdt>
              <w:sdtPr>
                <w:rPr>
                  <w:rFonts w:ascii="Verdana" w:hAnsi="Verdana"/>
                  <w:sz w:val="12"/>
                  <w:lang w:val="en-US"/>
                </w:rPr>
                <w:id w:val="805282552"/>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2006146151"/>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1606250830"/>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182D72" w:rsidRPr="00075E72" w:rsidP="003E2875">
            <w:pPr>
              <w:spacing w:before="40" w:after="40"/>
              <w:rPr>
                <w:rFonts w:ascii="Verdana" w:hAnsi="Verdana"/>
                <w:sz w:val="14"/>
                <w:lang w:val="en-US"/>
              </w:rPr>
            </w:pPr>
          </w:p>
        </w:tc>
      </w:tr>
      <w:tr w:rsidTr="00E91889">
        <w:tblPrEx>
          <w:tblW w:w="0" w:type="auto"/>
          <w:tblInd w:w="-495" w:type="dxa"/>
          <w:tblLook w:val="04A0"/>
        </w:tblPrEx>
        <w:trPr>
          <w:trHeight w:val="4259"/>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182D72" w:rsidRPr="00075E72" w:rsidP="003E2875">
            <w:pPr>
              <w:spacing w:before="40" w:after="40"/>
              <w:rPr>
                <w:rFonts w:ascii="Verdana" w:hAnsi="Verdana"/>
                <w:b/>
                <w:sz w:val="14"/>
                <w:lang w:val="en-US"/>
              </w:rPr>
            </w:pPr>
          </w:p>
        </w:tc>
      </w:tr>
    </w:tbl>
    <w:p w:rsidR="00182D72">
      <w:pPr>
        <w:rPr>
          <w:rFonts w:ascii="Verdana" w:hAnsi="Verdana"/>
          <w:sz w:val="14"/>
          <w:lang w:val="en-US"/>
        </w:rPr>
      </w:pPr>
      <w:r>
        <w:rPr>
          <w:rFonts w:ascii="Verdana" w:hAnsi="Verdana"/>
          <w:sz w:val="14"/>
          <w:lang w:val="en-US"/>
        </w:rPr>
        <w:br w:type="page"/>
      </w:r>
    </w:p>
    <w:tbl>
      <w:tblPr>
        <w:tblStyle w:val="TableGrid"/>
        <w:tblW w:w="0" w:type="auto"/>
        <w:tblInd w:w="-495" w:type="dxa"/>
        <w:tblLook w:val="04A0"/>
      </w:tblPr>
      <w:tblGrid>
        <w:gridCol w:w="1199"/>
        <w:gridCol w:w="6288"/>
        <w:gridCol w:w="3073"/>
        <w:gridCol w:w="2522"/>
        <w:gridCol w:w="1407"/>
      </w:tblGrid>
      <w:tr w:rsidTr="003E2875">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182D72" w:rsidRPr="00075E72" w:rsidP="00B37F13">
            <w:pPr>
              <w:spacing w:before="40" w:after="40"/>
              <w:rPr>
                <w:rFonts w:ascii="Verdana" w:hAnsi="Verdana"/>
                <w:b/>
                <w:color w:val="FFFFFF" w:themeColor="background1"/>
                <w:sz w:val="14"/>
                <w:lang w:val="en-US"/>
              </w:rPr>
            </w:pPr>
            <w:r>
              <w:rPr>
                <w:rFonts w:ascii="Verdana" w:hAnsi="Verdana"/>
                <w:b/>
                <w:color w:val="FFFFFF" w:themeColor="background1"/>
                <w:sz w:val="14"/>
                <w:lang w:val="en-US"/>
              </w:rPr>
              <w:t>PART F</w:t>
            </w:r>
            <w:r>
              <w:rPr>
                <w:rFonts w:ascii="Verdana" w:hAnsi="Verdana"/>
                <w:b/>
                <w:color w:val="FFFFFF" w:themeColor="background1"/>
                <w:sz w:val="14"/>
                <w:lang w:val="en-US"/>
              </w:rPr>
              <w:t>.4</w:t>
            </w:r>
          </w:p>
        </w:tc>
        <w:tc>
          <w:tcPr>
            <w:tcW w:w="9361" w:type="dxa"/>
            <w:gridSpan w:val="2"/>
            <w:tcBorders>
              <w:left w:val="dotted" w:sz="4" w:space="0" w:color="auto"/>
              <w:bottom w:val="single" w:sz="8" w:space="0" w:color="7F7F7F" w:themeColor="text1" w:themeTint="80"/>
              <w:right w:val="nil"/>
            </w:tcBorders>
            <w:vAlign w:val="center"/>
          </w:tcPr>
          <w:p w:rsidR="00182D72" w:rsidP="003E2875">
            <w:pPr>
              <w:spacing w:before="40" w:after="40"/>
              <w:jc w:val="center"/>
              <w:rPr>
                <w:rFonts w:ascii="Verdana" w:hAnsi="Verdana"/>
                <w:b/>
                <w:sz w:val="14"/>
                <w:szCs w:val="12"/>
                <w:lang w:val="en-US"/>
              </w:rPr>
            </w:pPr>
            <w:r>
              <w:rPr>
                <w:rFonts w:ascii="Verdana" w:hAnsi="Verdana"/>
                <w:b/>
                <w:sz w:val="14"/>
                <w:szCs w:val="12"/>
                <w:lang w:val="en-US"/>
              </w:rPr>
              <w:t xml:space="preserve">TRAINING PROGRAMME – </w:t>
            </w:r>
            <w:r w:rsidR="00CE5CC8">
              <w:rPr>
                <w:rFonts w:ascii="Verdana" w:hAnsi="Verdana"/>
                <w:b/>
                <w:sz w:val="14"/>
                <w:szCs w:val="12"/>
                <w:lang w:val="en-US"/>
              </w:rPr>
              <w:t>GO-AROUND EXERCISES</w:t>
            </w:r>
            <w:r>
              <w:rPr>
                <w:rFonts w:ascii="Verdana" w:hAnsi="Verdana"/>
                <w:b/>
                <w:sz w:val="14"/>
                <w:szCs w:val="12"/>
                <w:lang w:val="en-US"/>
              </w:rPr>
              <w:t xml:space="preserve"> </w:t>
            </w:r>
          </w:p>
          <w:p w:rsidR="00182D72" w:rsidRPr="00075E72" w:rsidP="00182D72">
            <w:pPr>
              <w:spacing w:before="40" w:after="40"/>
              <w:jc w:val="center"/>
              <w:rPr>
                <w:rFonts w:ascii="Verdana" w:hAnsi="Verdana"/>
                <w:b/>
                <w:sz w:val="14"/>
                <w:lang w:val="en-US"/>
              </w:rPr>
            </w:pPr>
            <w:r w:rsidRPr="00182D72">
              <w:rPr>
                <w:rFonts w:ascii="Verdana" w:hAnsi="Verdana"/>
                <w:b/>
                <w:sz w:val="14"/>
                <w:szCs w:val="12"/>
                <w:lang w:val="en-US"/>
              </w:rPr>
              <w:t>GO-AROUND WITH ALL ENGINES</w:t>
            </w:r>
            <w:r w:rsidR="00CE5CC8">
              <w:rPr>
                <w:rFonts w:ascii="Verdana" w:hAnsi="Verdana"/>
                <w:b/>
                <w:sz w:val="14"/>
                <w:szCs w:val="12"/>
                <w:lang w:val="en-US"/>
              </w:rPr>
              <w:t xml:space="preserve"> OPERATING IN INSTRUMENT APPROACH</w:t>
            </w:r>
            <w:r w:rsidRPr="00182D72">
              <w:rPr>
                <w:rFonts w:ascii="Verdana" w:hAnsi="Verdana"/>
                <w:b/>
                <w:sz w:val="14"/>
                <w:szCs w:val="12"/>
                <w:lang w:val="en-US"/>
              </w:rPr>
              <w:t xml:space="preserve"> </w:t>
            </w:r>
            <w:r>
              <w:rPr>
                <w:rFonts w:ascii="Verdana" w:hAnsi="Verdana"/>
                <w:b/>
                <w:sz w:val="14"/>
                <w:szCs w:val="12"/>
                <w:lang w:val="en-US"/>
              </w:rPr>
              <w:t>- exercise 4.1</w:t>
            </w:r>
          </w:p>
        </w:tc>
        <w:tc>
          <w:tcPr>
            <w:tcW w:w="3929" w:type="dxa"/>
            <w:gridSpan w:val="2"/>
            <w:tcBorders>
              <w:left w:val="nil"/>
              <w:bottom w:val="single" w:sz="8" w:space="0" w:color="7F7F7F" w:themeColor="text1" w:themeTint="80"/>
              <w:right w:val="nil"/>
            </w:tcBorders>
            <w:shd w:val="clear" w:color="auto" w:fill="auto"/>
            <w:vAlign w:val="center"/>
          </w:tcPr>
          <w:p w:rsidR="00182D72" w:rsidRPr="001C7F65" w:rsidP="003E2875">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182D72" w:rsidRPr="00075E72" w:rsidP="003E2875">
            <w:pPr>
              <w:spacing w:before="40" w:after="40"/>
              <w:jc w:val="both"/>
              <w:rPr>
                <w:rFonts w:ascii="Verdana" w:hAnsi="Verdana"/>
                <w:b/>
                <w:color w:val="FFFFFF" w:themeColor="background1"/>
                <w:sz w:val="14"/>
                <w:lang w:val="en-US"/>
              </w:rPr>
            </w:pPr>
            <w:r>
              <w:rPr>
                <w:rFonts w:ascii="Verdana" w:hAnsi="Verdana"/>
                <w:b/>
                <w:sz w:val="14"/>
                <w:lang w:val="en-US"/>
              </w:rPr>
              <w:t>GM1 TO APPENDIX 9 PART-FCL (c)</w:t>
            </w:r>
          </w:p>
        </w:tc>
      </w:tr>
      <w:tr w:rsidTr="003E2875">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AB5D27">
        <w:tblPrEx>
          <w:tblW w:w="0" w:type="auto"/>
          <w:tblInd w:w="-495" w:type="dxa"/>
          <w:tblLook w:val="04A0"/>
        </w:tblPrEx>
        <w:trPr>
          <w:trHeight w:val="8179"/>
        </w:trPr>
        <w:tc>
          <w:tcPr>
            <w:tcW w:w="7487" w:type="dxa"/>
            <w:gridSpan w:val="2"/>
            <w:vMerge w:val="restart"/>
            <w:tcBorders>
              <w:top w:val="nil"/>
              <w:left w:val="nil"/>
              <w:right w:val="single" w:sz="8" w:space="0" w:color="7F7F7F" w:themeColor="text1" w:themeTint="80"/>
            </w:tcBorders>
            <w:shd w:val="clear" w:color="auto" w:fill="auto"/>
          </w:tcPr>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The objective of the go-around exercises is to expose the student pilot to the physiological effects caused by a go-around. The instructor should ensure that student pilots understand the objective of the exercises and provide students with appropriate</w:t>
            </w:r>
            <w:r w:rsidRPr="00AB5D27" w:rsidR="00E91889">
              <w:rPr>
                <w:rFonts w:ascii="Verdana" w:hAnsi="Verdana"/>
                <w:sz w:val="13"/>
                <w:szCs w:val="13"/>
                <w:lang w:val="en-US"/>
              </w:rPr>
              <w:t xml:space="preserve"> </w:t>
            </w:r>
            <w:r w:rsidRPr="00AB5D27">
              <w:rPr>
                <w:rFonts w:ascii="Verdana" w:hAnsi="Verdana"/>
                <w:sz w:val="13"/>
                <w:szCs w:val="13"/>
                <w:lang w:val="en-US"/>
              </w:rPr>
              <w:t>coping strategies, including TEM. Due consideration should be given to environmental conditions when evaluating the demonstration of task proficiency and related criteria.</w:t>
            </w:r>
          </w:p>
          <w:p w:rsidR="00AB5D27" w:rsidRPr="00AB5D27" w:rsidP="00182D72">
            <w:pPr>
              <w:spacing w:before="120" w:after="120"/>
              <w:jc w:val="both"/>
              <w:rPr>
                <w:rFonts w:ascii="Verdana" w:hAnsi="Verdana"/>
                <w:sz w:val="13"/>
                <w:szCs w:val="13"/>
                <w:lang w:val="en-US"/>
              </w:rPr>
            </w:pPr>
            <w:r w:rsidRPr="00AB5D27">
              <w:rPr>
                <w:rFonts w:ascii="Verdana" w:hAnsi="Verdana"/>
                <w:sz w:val="13"/>
                <w:szCs w:val="13"/>
                <w:lang w:val="en-US"/>
              </w:rPr>
              <w:t xml:space="preserve">A go-around may be commenced at any time during an approach, including before the aeroplane is in the landing configuration. Historically, most go-around training has been conducted when the aeroplane is in the landing configuration prior to commencing the go-around. </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 xml:space="preserve">Students must be prepared to adapt the go-around </w:t>
            </w:r>
            <w:r w:rsidRPr="00AB5D27">
              <w:rPr>
                <w:rFonts w:ascii="Verdana" w:hAnsi="Verdana"/>
                <w:sz w:val="13"/>
                <w:szCs w:val="13"/>
                <w:lang w:val="en-US"/>
              </w:rPr>
              <w:t>manoeuvre</w:t>
            </w:r>
            <w:r w:rsidRPr="00AB5D27">
              <w:rPr>
                <w:rFonts w:ascii="Verdana" w:hAnsi="Verdana"/>
                <w:sz w:val="13"/>
                <w:szCs w:val="13"/>
                <w:lang w:val="en-US"/>
              </w:rPr>
              <w:t xml:space="preserve"> if the go-around is commenced prior to the point where the aeroplane is fully configured for landing. Situation awareness in relation to flap and gear configuration, aeroplane speed and missed approach altitude is important.</w:t>
            </w:r>
          </w:p>
          <w:p w:rsidR="00AB5D27" w:rsidRPr="00AB5D27" w:rsidP="00182D72">
            <w:pPr>
              <w:spacing w:before="120" w:after="120"/>
              <w:jc w:val="both"/>
              <w:rPr>
                <w:rFonts w:ascii="Verdana" w:hAnsi="Verdana"/>
                <w:sz w:val="13"/>
                <w:szCs w:val="13"/>
                <w:lang w:val="en-US"/>
              </w:rPr>
            </w:pPr>
            <w:r w:rsidRPr="00AB5D27">
              <w:rPr>
                <w:rFonts w:ascii="Verdana" w:hAnsi="Verdana"/>
                <w:sz w:val="13"/>
                <w:szCs w:val="13"/>
                <w:lang w:val="en-US"/>
              </w:rPr>
              <w:t xml:space="preserve">Unanticipated go-arounds may startle the students (e.g. unexpected ATC constraints, automation malfunction, adverse weather, etc.). Students may find themselves faced with a situation where they have to perform a large number of critical actions under a high workload (e.g. setting thrust, landing gear retraction, flight path management). </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 xml:space="preserve">The instructor should explain that there is also a possibility of disorientation during a go-around because of the </w:t>
            </w:r>
            <w:r w:rsidRPr="00AB5D27">
              <w:rPr>
                <w:rFonts w:ascii="Verdana" w:hAnsi="Verdana"/>
                <w:sz w:val="13"/>
                <w:szCs w:val="13"/>
                <w:lang w:val="en-US"/>
              </w:rPr>
              <w:t>somatogravic</w:t>
            </w:r>
            <w:r w:rsidRPr="00AB5D27">
              <w:rPr>
                <w:rFonts w:ascii="Verdana" w:hAnsi="Verdana"/>
                <w:sz w:val="13"/>
                <w:szCs w:val="13"/>
                <w:lang w:val="en-US"/>
              </w:rPr>
              <w:t xml:space="preserve"> effect produced by large longitudinal acceleration felt by the inner-ear as the aeroplane speed increases. This effect cannot be reproduced in an FSTD.</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It is vital that the correct pitch attitude is selected and maintained, while the aeroplane is kept in trim as it accelerates (depending on the aeroplane type). On some aeroplane types with under-slung engines the pitch response with all engines functioning may be amplified due to the relatively low gross weight towards the end of a flight and the high thrust available from modern aeroplane engines. It is particularly important that trim changes are anticipated on such aeroplanes.</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ATOs should develop scenarios for go-around training containing different take-off and approach stall situations that also involve surprise and startle effects and include:</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w:t>
            </w:r>
            <w:r w:rsidRPr="00AB5D27">
              <w:rPr>
                <w:rFonts w:ascii="Verdana" w:hAnsi="Verdana"/>
                <w:sz w:val="13"/>
                <w:szCs w:val="13"/>
                <w:lang w:val="en-US"/>
              </w:rPr>
              <w:t>i</w:t>
            </w:r>
            <w:r w:rsidRPr="00AB5D27">
              <w:rPr>
                <w:rFonts w:ascii="Verdana" w:hAnsi="Verdana"/>
                <w:sz w:val="13"/>
                <w:szCs w:val="13"/>
                <w:lang w:val="en-US"/>
              </w:rPr>
              <w:t>) a go-around from the non-landing configuration;</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(ii) a go-around at low gross weight using maximum go-around thrust;</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(iii) a go-around from the outer marker or equivalent point;</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 xml:space="preserve">(iv) a go-around below 500 </w:t>
            </w:r>
            <w:r w:rsidRPr="00AB5D27">
              <w:rPr>
                <w:rFonts w:ascii="Verdana" w:hAnsi="Verdana"/>
                <w:sz w:val="13"/>
                <w:szCs w:val="13"/>
                <w:lang w:val="en-US"/>
              </w:rPr>
              <w:t>ft</w:t>
            </w:r>
            <w:r w:rsidRPr="00AB5D27">
              <w:rPr>
                <w:rFonts w:ascii="Verdana" w:hAnsi="Verdana"/>
                <w:sz w:val="13"/>
                <w:szCs w:val="13"/>
                <w:lang w:val="en-US"/>
              </w:rPr>
              <w:t xml:space="preserve"> using, as applicable/permitted, reduced go-around thrust;</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(v) a go-around initiated above the published missed approach altitude; and</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(vi) a normal go-around from the landing configuration using reduced go-around thrust (if available / type-specific).</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Training should also incorporate topics such as flight path management (manual and automatic), application of procedures, startle factors, communication, workload management and situation awareness. The objective of this training is to highlight:</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w:t>
            </w:r>
            <w:r w:rsidRPr="00AB5D27">
              <w:rPr>
                <w:rFonts w:ascii="Verdana" w:hAnsi="Verdana"/>
                <w:sz w:val="13"/>
                <w:szCs w:val="13"/>
                <w:lang w:val="en-US"/>
              </w:rPr>
              <w:t>i</w:t>
            </w:r>
            <w:r w:rsidRPr="00AB5D27">
              <w:rPr>
                <w:rFonts w:ascii="Verdana" w:hAnsi="Verdana"/>
                <w:sz w:val="13"/>
                <w:szCs w:val="13"/>
                <w:lang w:val="en-US"/>
              </w:rPr>
              <w:t>) differences to procedures when the aircraft is in the non-landing configuration;</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(ii) differences in handling characteristics at low gross weights and high thrust settings;</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(iii) the threat associated with go-arounds close to the published missed approach altitudes;</w:t>
            </w:r>
          </w:p>
          <w:p w:rsidR="00182D72" w:rsidRPr="00AB5D27" w:rsidP="00182D72">
            <w:pPr>
              <w:spacing w:before="120" w:after="120"/>
              <w:jc w:val="both"/>
              <w:rPr>
                <w:sz w:val="13"/>
                <w:szCs w:val="13"/>
              </w:rPr>
            </w:pPr>
            <w:r w:rsidRPr="00AB5D27">
              <w:rPr>
                <w:rFonts w:ascii="Verdana" w:hAnsi="Verdana"/>
                <w:sz w:val="13"/>
                <w:szCs w:val="13"/>
                <w:lang w:val="en-US"/>
              </w:rPr>
              <w:t>(iv) startle and surprise associated with an unplanned go-around (ATC, blocked runway, etc.);</w:t>
            </w:r>
            <w:r w:rsidRPr="00AB5D27">
              <w:rPr>
                <w:sz w:val="13"/>
                <w:szCs w:val="13"/>
              </w:rPr>
              <w:t xml:space="preserve"> </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(v) the importance of effective communication between flight crew;</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(vi) the requirement to be aware of the aircraft energy state during a go-around; and</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(vii) the importance of engaging the autopilot or flight director in the correct modes during a go-around.</w:t>
            </w:r>
          </w:p>
          <w:p w:rsidR="00AB5D27" w:rsidRPr="00AB5D27" w:rsidP="00182D72">
            <w:pPr>
              <w:spacing w:before="120" w:after="120"/>
              <w:jc w:val="both"/>
              <w:rPr>
                <w:rFonts w:ascii="Verdana" w:hAnsi="Verdana"/>
                <w:sz w:val="13"/>
                <w:szCs w:val="13"/>
                <w:lang w:val="en-US"/>
              </w:rPr>
            </w:pPr>
            <w:r w:rsidRPr="00AB5D27">
              <w:rPr>
                <w:rFonts w:ascii="Verdana" w:hAnsi="Verdana"/>
                <w:sz w:val="13"/>
                <w:szCs w:val="13"/>
                <w:lang w:val="en-US"/>
              </w:rPr>
              <w:t xml:space="preserve">Go-around training should not be limited to addressing the </w:t>
            </w:r>
            <w:r w:rsidRPr="00AB5D27">
              <w:rPr>
                <w:rFonts w:ascii="Verdana" w:hAnsi="Verdana"/>
                <w:sz w:val="13"/>
                <w:szCs w:val="13"/>
                <w:lang w:val="en-US"/>
              </w:rPr>
              <w:t>somatogravic</w:t>
            </w:r>
            <w:r w:rsidRPr="00AB5D27">
              <w:rPr>
                <w:rFonts w:ascii="Verdana" w:hAnsi="Verdana"/>
                <w:sz w:val="13"/>
                <w:szCs w:val="13"/>
                <w:lang w:val="en-US"/>
              </w:rPr>
              <w:t xml:space="preserve"> effects caused by a go-around. Training should also cover topics such as flight path management (manual and automatic), application of procedures, startle factor, communication, workload management and situation awareness. </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Flight path management training should address:</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w:t>
            </w:r>
            <w:r w:rsidRPr="00AB5D27">
              <w:rPr>
                <w:rFonts w:ascii="Verdana" w:hAnsi="Verdana"/>
                <w:sz w:val="13"/>
                <w:szCs w:val="13"/>
                <w:lang w:val="en-US"/>
              </w:rPr>
              <w:t>i</w:t>
            </w:r>
            <w:r w:rsidRPr="00AB5D27">
              <w:rPr>
                <w:rFonts w:ascii="Verdana" w:hAnsi="Verdana"/>
                <w:sz w:val="13"/>
                <w:szCs w:val="13"/>
                <w:lang w:val="en-US"/>
              </w:rPr>
              <w:t>) the handling differences of a lighter than normal aircraft which may differ to handling experienced during take-off when the aircraft is much heavier;</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(ii) the different reaction of the aeroplane (pitch and vertical speed) comparing a go-around performed with reduced G/A thrust (if the function is available) and a go-around performed with full G/A thrust (a different weight).</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 xml:space="preserve">The importance of correct selection of TO/GA modes by the PF should also be </w:t>
            </w:r>
            <w:r w:rsidRPr="00AB5D27">
              <w:rPr>
                <w:rFonts w:ascii="Verdana" w:hAnsi="Verdana"/>
                <w:sz w:val="13"/>
                <w:szCs w:val="13"/>
                <w:lang w:val="en-US"/>
              </w:rPr>
              <w:t>emphasised</w:t>
            </w:r>
            <w:r w:rsidRPr="00AB5D27">
              <w:rPr>
                <w:rFonts w:ascii="Verdana" w:hAnsi="Verdana"/>
                <w:sz w:val="13"/>
                <w:szCs w:val="13"/>
                <w:lang w:val="en-US"/>
              </w:rPr>
              <w:t xml:space="preserve"> (pushing TO/GA, selected the correct thrust lever detent, etc.)</w:t>
            </w:r>
          </w:p>
          <w:p w:rsidR="00182D72" w:rsidRPr="00AB5D27" w:rsidP="00182D72">
            <w:pPr>
              <w:spacing w:before="120" w:after="120"/>
              <w:jc w:val="both"/>
              <w:rPr>
                <w:rFonts w:ascii="Verdana" w:hAnsi="Verdana"/>
                <w:sz w:val="13"/>
                <w:szCs w:val="13"/>
                <w:lang w:val="en-US"/>
              </w:rPr>
            </w:pPr>
            <w:r w:rsidRPr="00AB5D27">
              <w:rPr>
                <w:rFonts w:ascii="Verdana" w:hAnsi="Verdana"/>
                <w:sz w:val="13"/>
                <w:szCs w:val="13"/>
                <w:lang w:val="en-US"/>
              </w:rPr>
              <w:t xml:space="preserve">The importance of the PM role in the go-around </w:t>
            </w:r>
            <w:r w:rsidRPr="00AB5D27">
              <w:rPr>
                <w:rFonts w:ascii="Verdana" w:hAnsi="Verdana"/>
                <w:sz w:val="13"/>
                <w:szCs w:val="13"/>
                <w:lang w:val="en-US"/>
              </w:rPr>
              <w:t>manoeuvre</w:t>
            </w:r>
            <w:r w:rsidRPr="00AB5D27">
              <w:rPr>
                <w:rFonts w:ascii="Verdana" w:hAnsi="Verdana"/>
                <w:sz w:val="13"/>
                <w:szCs w:val="13"/>
                <w:lang w:val="en-US"/>
              </w:rPr>
              <w:t xml:space="preserve"> should also be highlighted. The PM usually has higher workload as they need to reconfigure the aircraft, engage FMA modes, communicate with ATC and monitor the actions of the PF. This excessive workload for the PM may lead him or her to </w:t>
            </w:r>
            <w:r w:rsidRPr="00AB5D27">
              <w:rPr>
                <w:rFonts w:ascii="Verdana" w:hAnsi="Verdana"/>
                <w:sz w:val="13"/>
                <w:szCs w:val="13"/>
                <w:lang w:val="en-US"/>
              </w:rPr>
              <w:t>prioritise</w:t>
            </w:r>
            <w:r w:rsidRPr="00AB5D27">
              <w:rPr>
                <w:rFonts w:ascii="Verdana" w:hAnsi="Verdana"/>
                <w:sz w:val="13"/>
                <w:szCs w:val="13"/>
                <w:lang w:val="en-US"/>
              </w:rPr>
              <w:t xml:space="preserve"> actions to the detriment of monitoring activities. The phenomenon of attentional </w:t>
            </w:r>
            <w:r w:rsidRPr="00AB5D27">
              <w:rPr>
                <w:rFonts w:ascii="Verdana" w:hAnsi="Verdana"/>
                <w:sz w:val="13"/>
                <w:szCs w:val="13"/>
                <w:lang w:val="en-US"/>
              </w:rPr>
              <w:t>tunnelling</w:t>
            </w:r>
            <w:r w:rsidRPr="00AB5D27">
              <w:rPr>
                <w:rFonts w:ascii="Verdana" w:hAnsi="Verdana"/>
                <w:sz w:val="13"/>
                <w:szCs w:val="13"/>
                <w:lang w:val="en-US"/>
              </w:rPr>
              <w:t xml:space="preserve"> may also need to be addressed. This happens when one pilot, or both, focus exclusively on a problem at the expense of general monitoring of the flight parameters.</w:t>
            </w:r>
          </w:p>
        </w:tc>
        <w:tc>
          <w:tcPr>
            <w:tcW w:w="7002" w:type="dxa"/>
            <w:gridSpan w:val="3"/>
            <w:tcBorders>
              <w:top w:val="nil"/>
              <w:left w:val="single" w:sz="8" w:space="0" w:color="7F7F7F" w:themeColor="text1" w:themeTint="80"/>
              <w:bottom w:val="nil"/>
              <w:right w:val="nil"/>
            </w:tcBorders>
            <w:vAlign w:val="center"/>
          </w:tcPr>
          <w:p w:rsidR="00EA2131" w:rsidP="003E2875">
            <w:pPr>
              <w:spacing w:before="40" w:after="40"/>
              <w:jc w:val="both"/>
              <w:rPr>
                <w:rFonts w:ascii="Verdana" w:hAnsi="Verdana"/>
                <w:sz w:val="12"/>
                <w:szCs w:val="12"/>
                <w:lang w:val="en-US"/>
              </w:rPr>
            </w:pPr>
          </w:p>
          <w:p w:rsidR="00EA2131" w:rsidP="003E2875">
            <w:pPr>
              <w:spacing w:before="40" w:after="40"/>
              <w:jc w:val="both"/>
              <w:rPr>
                <w:rFonts w:ascii="Verdana" w:eastAsia="MS Gothic" w:hAnsi="Verdana" w:cs="Segoe UI Symbol"/>
                <w:sz w:val="12"/>
                <w:szCs w:val="12"/>
                <w:lang w:val="en-US"/>
              </w:rPr>
            </w:pPr>
            <w:r w:rsidRPr="000A24AB">
              <w:rPr>
                <w:rFonts w:ascii="Verdana" w:eastAsia="MS Gothic" w:hAnsi="Segoe UI Symbol" w:cs="Segoe UI Symbol"/>
                <w:sz w:val="12"/>
                <w:szCs w:val="12"/>
                <w:lang w:val="en-US"/>
              </w:rPr>
              <w:t>☐</w:t>
            </w:r>
            <w:r>
              <w:rPr>
                <w:rFonts w:ascii="Verdana" w:eastAsia="MS Gothic" w:hAnsi="Verdana" w:cs="Segoe UI Symbol"/>
                <w:sz w:val="12"/>
                <w:szCs w:val="12"/>
                <w:lang w:val="en-US"/>
              </w:rPr>
              <w:t xml:space="preserve"> Are go</w:t>
            </w:r>
            <w:r w:rsidR="00AB5D27">
              <w:rPr>
                <w:rFonts w:ascii="Verdana" w:eastAsia="MS Gothic" w:hAnsi="Verdana" w:cs="Segoe UI Symbol"/>
                <w:sz w:val="12"/>
                <w:szCs w:val="12"/>
                <w:lang w:val="en-US"/>
              </w:rPr>
              <w:t>-around exercises scenario-based and intended to expose candidate to startle effect and related sensations during unexpected events?</w:t>
            </w:r>
          </w:p>
          <w:p w:rsidR="00AB5D27" w:rsidP="003E2875">
            <w:pPr>
              <w:spacing w:before="40" w:after="40"/>
              <w:jc w:val="both"/>
              <w:rPr>
                <w:rFonts w:ascii="Verdana" w:eastAsia="MS Gothic" w:hAnsi="Verdana" w:cs="Segoe UI Symbol"/>
                <w:sz w:val="12"/>
                <w:szCs w:val="12"/>
                <w:lang w:val="en-US"/>
              </w:rPr>
            </w:pPr>
          </w:p>
          <w:p w:rsidR="00AB5D27" w:rsidP="003E2875">
            <w:pPr>
              <w:spacing w:before="40" w:after="40"/>
              <w:jc w:val="both"/>
              <w:rPr>
                <w:rFonts w:ascii="Verdana" w:eastAsia="MS Gothic" w:hAnsi="Verdana" w:cs="Segoe UI Symbol"/>
                <w:sz w:val="12"/>
                <w:szCs w:val="12"/>
                <w:lang w:val="en-US"/>
              </w:rPr>
            </w:pPr>
            <w:r w:rsidRPr="000A24AB">
              <w:rPr>
                <w:rFonts w:ascii="Verdana" w:eastAsia="MS Gothic" w:hAnsi="Segoe UI Symbol" w:cs="Segoe UI Symbol"/>
                <w:sz w:val="12"/>
                <w:szCs w:val="12"/>
                <w:lang w:val="en-US"/>
              </w:rPr>
              <w:t>☐</w:t>
            </w:r>
            <w:r>
              <w:rPr>
                <w:rFonts w:ascii="Verdana" w:eastAsia="MS Gothic" w:hAnsi="Verdana" w:cs="Segoe UI Symbol"/>
                <w:sz w:val="12"/>
                <w:szCs w:val="12"/>
                <w:lang w:val="en-US"/>
              </w:rPr>
              <w:t xml:space="preserve"> Are go-around scenarios prepared and standardized among ATO and instructors?</w:t>
            </w:r>
          </w:p>
          <w:p w:rsidR="00AB5D27" w:rsidP="003E2875">
            <w:pPr>
              <w:spacing w:before="40" w:after="40"/>
              <w:jc w:val="both"/>
              <w:rPr>
                <w:rFonts w:ascii="Verdana" w:eastAsia="MS Gothic" w:hAnsi="Verdana" w:cs="Segoe UI Symbol"/>
                <w:sz w:val="12"/>
                <w:szCs w:val="12"/>
                <w:lang w:val="en-US"/>
              </w:rPr>
            </w:pPr>
          </w:p>
          <w:p w:rsidR="00AB5D27" w:rsidP="003E2875">
            <w:pPr>
              <w:spacing w:before="40" w:after="40"/>
              <w:jc w:val="both"/>
              <w:rPr>
                <w:rFonts w:ascii="Verdana" w:eastAsia="MS Gothic" w:hAnsi="Verdana" w:cs="Segoe UI Symbol"/>
                <w:sz w:val="12"/>
                <w:szCs w:val="12"/>
                <w:lang w:val="en-US"/>
              </w:rPr>
            </w:pPr>
            <w:r w:rsidRPr="000A24AB">
              <w:rPr>
                <w:rFonts w:ascii="Verdana" w:eastAsia="MS Gothic" w:hAnsi="Segoe UI Symbol" w:cs="Segoe UI Symbol"/>
                <w:sz w:val="12"/>
                <w:szCs w:val="12"/>
                <w:lang w:val="en-US"/>
              </w:rPr>
              <w:t>☐</w:t>
            </w:r>
            <w:r>
              <w:rPr>
                <w:rFonts w:ascii="Verdana" w:eastAsia="MS Gothic" w:hAnsi="Verdana" w:cs="Segoe UI Symbol"/>
                <w:sz w:val="12"/>
                <w:szCs w:val="12"/>
                <w:lang w:val="en-US"/>
              </w:rPr>
              <w:t xml:space="preserve"> Is it emphasized that the correct pitch attitude is selected and maintained, while the aeroplane is kept in trim?</w:t>
            </w:r>
          </w:p>
          <w:p w:rsidR="00AB5D27" w:rsidP="003E2875">
            <w:pPr>
              <w:spacing w:before="40" w:after="40"/>
              <w:jc w:val="both"/>
              <w:rPr>
                <w:rFonts w:ascii="Verdana" w:hAnsi="Verdana"/>
                <w:sz w:val="12"/>
                <w:szCs w:val="12"/>
                <w:lang w:val="en-US"/>
              </w:rPr>
            </w:pPr>
          </w:p>
          <w:p w:rsidR="00EA2131" w:rsidP="003E2875">
            <w:pPr>
              <w:spacing w:before="40" w:after="40"/>
              <w:jc w:val="both"/>
              <w:rPr>
                <w:rFonts w:ascii="Verdana" w:hAnsi="Verdana"/>
                <w:sz w:val="12"/>
                <w:szCs w:val="12"/>
                <w:lang w:val="en-US"/>
              </w:rPr>
            </w:pPr>
          </w:p>
          <w:p w:rsidR="00182D72" w:rsidRPr="000A24AB" w:rsidP="003E2875">
            <w:pPr>
              <w:spacing w:before="40" w:after="40"/>
              <w:jc w:val="both"/>
              <w:rPr>
                <w:rFonts w:ascii="Verdana" w:hAnsi="Verdana"/>
                <w:sz w:val="12"/>
                <w:szCs w:val="12"/>
                <w:lang w:val="en-US"/>
              </w:rPr>
            </w:pPr>
            <w:sdt>
              <w:sdtPr>
                <w:rPr>
                  <w:rFonts w:ascii="Verdana" w:hAnsi="Verdana"/>
                  <w:sz w:val="12"/>
                  <w:szCs w:val="12"/>
                  <w:lang w:val="en-US"/>
                </w:rPr>
                <w:id w:val="2104788206"/>
                <w:richText/>
              </w:sdtPr>
              <w:sdtContent>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Nose high and nose low prevention strategy and stall recovery training uses OEM and is developed in reference to AUPRTA</w:t>
                </w:r>
              </w:sdtContent>
            </w:sdt>
            <w:r w:rsidRPr="000A24AB">
              <w:rPr>
                <w:rFonts w:ascii="Verdana" w:hAnsi="Verdana"/>
                <w:sz w:val="12"/>
                <w:szCs w:val="12"/>
                <w:lang w:val="en-US"/>
              </w:rPr>
              <w:t>?</w:t>
            </w:r>
          </w:p>
          <w:p w:rsidR="00182D72" w:rsidRPr="000A24AB" w:rsidP="003E2875">
            <w:pPr>
              <w:spacing w:before="40" w:after="40"/>
              <w:jc w:val="both"/>
              <w:rPr>
                <w:rFonts w:ascii="Verdana" w:hAnsi="Verdana"/>
                <w:sz w:val="12"/>
                <w:szCs w:val="12"/>
                <w:lang w:val="en-US"/>
              </w:rPr>
            </w:pPr>
          </w:p>
          <w:p w:rsidR="00182D72" w:rsidRPr="000A24AB" w:rsidP="003E2875">
            <w:pPr>
              <w:spacing w:before="40" w:after="40"/>
              <w:jc w:val="both"/>
              <w:rPr>
                <w:rFonts w:ascii="Verdana" w:hAnsi="Verdana"/>
                <w:sz w:val="12"/>
                <w:szCs w:val="12"/>
                <w:lang w:val="en-US"/>
              </w:rPr>
            </w:pPr>
            <w:sdt>
              <w:sdtPr>
                <w:rPr>
                  <w:rFonts w:ascii="Verdana" w:hAnsi="Verdana"/>
                  <w:sz w:val="12"/>
                  <w:szCs w:val="12"/>
                  <w:lang w:val="en-US"/>
                </w:rPr>
                <w:id w:val="1639560568"/>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sidRPr="000A24AB">
                  <w:rPr>
                    <w:rFonts w:ascii="Verdana" w:eastAsia="MS Gothic" w:hAnsi="Verdana"/>
                    <w:sz w:val="12"/>
                    <w:szCs w:val="12"/>
                    <w:lang w:val="en-US"/>
                  </w:rPr>
                  <w:t>Manoeuvre</w:t>
                </w:r>
                <w:r w:rsidRPr="000A24AB">
                  <w:rPr>
                    <w:rFonts w:ascii="Verdana" w:eastAsia="MS Gothic" w:hAnsi="Verdana"/>
                    <w:sz w:val="12"/>
                    <w:szCs w:val="12"/>
                    <w:lang w:val="en-US"/>
                  </w:rPr>
                  <w:t xml:space="preserve"> based exercises cover intervention, path and energy management, OEM recommendations and events in different configuration</w:t>
                </w:r>
              </w:sdtContent>
            </w:sdt>
            <w:r w:rsidRPr="000A24AB">
              <w:rPr>
                <w:rFonts w:ascii="Verdana" w:hAnsi="Verdana"/>
                <w:sz w:val="12"/>
                <w:szCs w:val="12"/>
                <w:lang w:val="en-US"/>
              </w:rPr>
              <w:t>?</w:t>
            </w:r>
          </w:p>
          <w:p w:rsidR="00182D72" w:rsidRPr="000A24AB" w:rsidP="003E2875">
            <w:pPr>
              <w:spacing w:before="40" w:after="40"/>
              <w:jc w:val="both"/>
              <w:rPr>
                <w:rFonts w:ascii="Verdana" w:hAnsi="Verdana"/>
                <w:sz w:val="12"/>
                <w:szCs w:val="12"/>
                <w:lang w:val="en-US"/>
              </w:rPr>
            </w:pPr>
          </w:p>
          <w:p w:rsidR="00AB5D27" w:rsidP="003E2875">
            <w:pPr>
              <w:spacing w:before="40" w:after="40"/>
              <w:jc w:val="both"/>
              <w:rPr>
                <w:rFonts w:ascii="Verdana" w:hAnsi="Verdana"/>
                <w:sz w:val="12"/>
                <w:szCs w:val="12"/>
                <w:lang w:val="en-US"/>
              </w:rPr>
            </w:pPr>
            <w:sdt>
              <w:sdtPr>
                <w:rPr>
                  <w:rFonts w:ascii="Verdana" w:hAnsi="Verdana"/>
                  <w:sz w:val="12"/>
                  <w:szCs w:val="12"/>
                  <w:lang w:val="en-US"/>
                </w:rPr>
                <w:id w:val="949773615"/>
                <w:richText/>
              </w:sdtPr>
              <w:sdtContent>
                <w:r w:rsidRPr="000A24AB" w:rsidR="00182D72">
                  <w:rPr>
                    <w:rFonts w:ascii="Verdana" w:eastAsia="MS Gothic" w:hAnsi="Segoe UI Symbol" w:cs="Segoe UI Symbol"/>
                    <w:sz w:val="12"/>
                    <w:szCs w:val="12"/>
                    <w:lang w:val="en-US"/>
                  </w:rPr>
                  <w:t>☐</w:t>
                </w:r>
                <w:r w:rsidRPr="000A24AB" w:rsidR="00182D72">
                  <w:rPr>
                    <w:rFonts w:ascii="Verdana" w:eastAsia="MS Gothic" w:hAnsi="Segoe UI Symbol" w:cs="Segoe UI Symbol"/>
                    <w:sz w:val="12"/>
                    <w:szCs w:val="12"/>
                    <w:lang w:val="en-US"/>
                  </w:rPr>
                  <w:t xml:space="preserve"> Syllabus </w:t>
                </w:r>
                <w:r>
                  <w:rPr>
                    <w:rFonts w:ascii="Verdana" w:eastAsia="MS Gothic" w:hAnsi="Segoe UI Symbol" w:cs="Segoe UI Symbol"/>
                    <w:sz w:val="12"/>
                    <w:szCs w:val="12"/>
                    <w:lang w:val="en-US"/>
                  </w:rPr>
                  <w:t>incorporates topics such as:</w:t>
                </w:r>
              </w:sdtContent>
            </w:sdt>
          </w:p>
          <w:p w:rsidR="00AB5D27" w:rsidRPr="008C6511" w:rsidP="00AB5D27">
            <w:pPr>
              <w:pStyle w:val="ListParagraph"/>
              <w:numPr>
                <w:ilvl w:val="0"/>
                <w:numId w:val="50"/>
              </w:numPr>
              <w:spacing w:before="40" w:after="40"/>
              <w:jc w:val="both"/>
              <w:rPr>
                <w:rFonts w:ascii="Verdana" w:hAnsi="Verdana"/>
                <w:sz w:val="12"/>
                <w:szCs w:val="12"/>
                <w:lang w:val="en-US"/>
              </w:rPr>
            </w:pPr>
            <w:r w:rsidRPr="008C6511">
              <w:rPr>
                <w:rFonts w:ascii="Verdana" w:hAnsi="Verdana"/>
                <w:sz w:val="12"/>
                <w:szCs w:val="12"/>
                <w:lang w:val="en-US"/>
              </w:rPr>
              <w:t>flight path management (manual and automatic)</w:t>
            </w:r>
          </w:p>
          <w:p w:rsidR="00AB5D27" w:rsidRPr="008C6511" w:rsidP="00AB5D27">
            <w:pPr>
              <w:pStyle w:val="ListParagraph"/>
              <w:numPr>
                <w:ilvl w:val="0"/>
                <w:numId w:val="50"/>
              </w:numPr>
              <w:spacing w:before="40" w:after="40"/>
              <w:jc w:val="both"/>
              <w:rPr>
                <w:rFonts w:ascii="Verdana" w:hAnsi="Verdana"/>
                <w:sz w:val="12"/>
                <w:szCs w:val="12"/>
                <w:lang w:val="en-US"/>
              </w:rPr>
            </w:pPr>
            <w:r w:rsidRPr="008C6511">
              <w:rPr>
                <w:rFonts w:ascii="Verdana" w:hAnsi="Verdana"/>
                <w:sz w:val="12"/>
                <w:szCs w:val="12"/>
                <w:lang w:val="en-US"/>
              </w:rPr>
              <w:t xml:space="preserve">application of procedures, </w:t>
            </w:r>
          </w:p>
          <w:p w:rsidR="00AB5D27" w:rsidRPr="008C6511" w:rsidP="00AB5D27">
            <w:pPr>
              <w:pStyle w:val="ListParagraph"/>
              <w:numPr>
                <w:ilvl w:val="0"/>
                <w:numId w:val="50"/>
              </w:numPr>
              <w:spacing w:before="40" w:after="40"/>
              <w:jc w:val="both"/>
              <w:rPr>
                <w:rFonts w:ascii="Verdana" w:hAnsi="Verdana"/>
                <w:sz w:val="12"/>
                <w:szCs w:val="12"/>
                <w:lang w:val="en-US"/>
              </w:rPr>
            </w:pPr>
            <w:r w:rsidRPr="008C6511">
              <w:rPr>
                <w:rFonts w:ascii="Verdana" w:hAnsi="Verdana"/>
                <w:sz w:val="12"/>
                <w:szCs w:val="12"/>
                <w:lang w:val="en-US"/>
              </w:rPr>
              <w:t xml:space="preserve">startle factors, </w:t>
            </w:r>
          </w:p>
          <w:p w:rsidR="00AB5D27" w:rsidRPr="008C6511" w:rsidP="00AB5D27">
            <w:pPr>
              <w:pStyle w:val="ListParagraph"/>
              <w:numPr>
                <w:ilvl w:val="0"/>
                <w:numId w:val="50"/>
              </w:numPr>
              <w:spacing w:before="40" w:after="40"/>
              <w:jc w:val="both"/>
              <w:rPr>
                <w:rFonts w:ascii="Verdana" w:hAnsi="Verdana"/>
                <w:sz w:val="12"/>
                <w:szCs w:val="12"/>
                <w:lang w:val="en-US"/>
              </w:rPr>
            </w:pPr>
            <w:r w:rsidRPr="008C6511">
              <w:rPr>
                <w:rFonts w:ascii="Verdana" w:hAnsi="Verdana"/>
                <w:sz w:val="12"/>
                <w:szCs w:val="12"/>
                <w:lang w:val="en-US"/>
              </w:rPr>
              <w:t xml:space="preserve">communication, </w:t>
            </w:r>
          </w:p>
          <w:p w:rsidR="00AB5D27" w:rsidRPr="008C6511" w:rsidP="00AB5D27">
            <w:pPr>
              <w:pStyle w:val="ListParagraph"/>
              <w:numPr>
                <w:ilvl w:val="0"/>
                <w:numId w:val="50"/>
              </w:numPr>
              <w:spacing w:before="40" w:after="40"/>
              <w:jc w:val="both"/>
              <w:rPr>
                <w:rFonts w:ascii="Verdana" w:hAnsi="Verdana"/>
                <w:sz w:val="12"/>
                <w:szCs w:val="12"/>
                <w:lang w:val="en-US"/>
              </w:rPr>
            </w:pPr>
            <w:r w:rsidRPr="008C6511">
              <w:rPr>
                <w:rFonts w:ascii="Verdana" w:hAnsi="Verdana"/>
                <w:sz w:val="12"/>
                <w:szCs w:val="12"/>
                <w:lang w:val="en-US"/>
              </w:rPr>
              <w:t xml:space="preserve">workload management and </w:t>
            </w:r>
          </w:p>
          <w:p w:rsidR="00AB5D27" w:rsidRPr="008C6511" w:rsidP="00AB5D27">
            <w:pPr>
              <w:pStyle w:val="ListParagraph"/>
              <w:numPr>
                <w:ilvl w:val="0"/>
                <w:numId w:val="50"/>
              </w:numPr>
              <w:spacing w:before="40" w:after="40"/>
              <w:jc w:val="both"/>
              <w:rPr>
                <w:rFonts w:ascii="Verdana" w:hAnsi="Verdana"/>
                <w:sz w:val="12"/>
                <w:szCs w:val="12"/>
                <w:lang w:val="en-US"/>
              </w:rPr>
            </w:pPr>
            <w:r w:rsidRPr="008C6511">
              <w:rPr>
                <w:rFonts w:ascii="Verdana" w:hAnsi="Verdana"/>
                <w:sz w:val="12"/>
                <w:szCs w:val="12"/>
                <w:lang w:val="en-US"/>
              </w:rPr>
              <w:t>situation awareness</w:t>
            </w:r>
          </w:p>
          <w:p w:rsidR="00182D72" w:rsidRPr="000A24AB" w:rsidP="003E2875">
            <w:pPr>
              <w:spacing w:before="40" w:after="40"/>
              <w:jc w:val="both"/>
              <w:rPr>
                <w:rFonts w:ascii="Verdana" w:hAnsi="Verdana"/>
                <w:sz w:val="12"/>
                <w:szCs w:val="12"/>
                <w:lang w:val="en-US"/>
              </w:rPr>
            </w:pPr>
          </w:p>
          <w:p w:rsidR="00182D72" w:rsidRPr="000A24AB" w:rsidP="003E2875">
            <w:pPr>
              <w:spacing w:before="40" w:after="40"/>
              <w:jc w:val="both"/>
              <w:rPr>
                <w:rFonts w:ascii="Verdana" w:hAnsi="Verdana"/>
                <w:sz w:val="12"/>
                <w:szCs w:val="12"/>
                <w:lang w:val="en-US"/>
              </w:rPr>
            </w:pPr>
            <w:sdt>
              <w:sdtPr>
                <w:rPr>
                  <w:rFonts w:ascii="Verdana" w:hAnsi="Verdana"/>
                  <w:sz w:val="12"/>
                  <w:szCs w:val="12"/>
                  <w:lang w:val="en-US"/>
                </w:rPr>
                <w:id w:val="1062597770"/>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sidR="00AB5D27">
                  <w:rPr>
                    <w:rFonts w:ascii="Verdana" w:eastAsia="MS Gothic" w:hAnsi="Segoe UI Symbol" w:cs="Segoe UI Symbol"/>
                    <w:sz w:val="12"/>
                    <w:szCs w:val="12"/>
                    <w:lang w:val="en-US"/>
                  </w:rPr>
                  <w:t xml:space="preserve">Does training </w:t>
                </w:r>
                <w:r w:rsidR="00AB5D27">
                  <w:rPr>
                    <w:rFonts w:ascii="Verdana" w:eastAsia="MS Gothic" w:hAnsi="Segoe UI Symbol" w:cs="Segoe UI Symbol"/>
                    <w:sz w:val="12"/>
                    <w:szCs w:val="12"/>
                    <w:lang w:val="en-US"/>
                  </w:rPr>
                  <w:t>emphasise</w:t>
                </w:r>
                <w:r w:rsidR="00AB5D27">
                  <w:rPr>
                    <w:rFonts w:ascii="Verdana" w:eastAsia="MS Gothic" w:hAnsi="Segoe UI Symbol" w:cs="Segoe UI Symbol"/>
                    <w:sz w:val="12"/>
                    <w:szCs w:val="12"/>
                    <w:lang w:val="en-US"/>
                  </w:rPr>
                  <w:t xml:space="preserve"> PM role in the go-around exercises</w:t>
                </w:r>
                <w:r w:rsidRPr="000A24AB">
                  <w:rPr>
                    <w:rFonts w:ascii="Verdana" w:eastAsia="MS Gothic" w:hAnsi="Segoe UI Symbol" w:cs="Segoe UI Symbol"/>
                    <w:sz w:val="12"/>
                    <w:szCs w:val="12"/>
                    <w:lang w:val="en-US"/>
                  </w:rPr>
                  <w:t>?</w:t>
                </w:r>
              </w:sdtContent>
            </w:sdt>
          </w:p>
          <w:p w:rsidR="00182D72" w:rsidRPr="00A6104D" w:rsidP="003E2875">
            <w:pPr>
              <w:spacing w:before="40" w:after="40"/>
              <w:jc w:val="both"/>
              <w:rPr>
                <w:rFonts w:ascii="Verdana" w:hAnsi="Verdana"/>
                <w:color w:val="FF0000"/>
                <w:sz w:val="12"/>
                <w:szCs w:val="12"/>
                <w:lang w:val="en-US"/>
              </w:rPr>
            </w:pPr>
          </w:p>
        </w:tc>
      </w:tr>
      <w:tr w:rsidTr="003E2875">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182D72" w:rsidRPr="00075E72" w:rsidP="003E2875">
            <w:pPr>
              <w:spacing w:before="40" w:after="40"/>
              <w:rPr>
                <w:rFonts w:ascii="Verdana" w:hAnsi="Verdana"/>
                <w:b/>
                <w:sz w:val="14"/>
                <w:lang w:val="en-US"/>
              </w:rPr>
            </w:pPr>
            <w:r w:rsidRPr="00075E72">
              <w:rPr>
                <w:rFonts w:ascii="Verdana" w:hAnsi="Verdana"/>
                <w:b/>
                <w:sz w:val="14"/>
                <w:lang w:val="en-US"/>
              </w:rPr>
              <w:t>TM Reference:</w:t>
            </w:r>
          </w:p>
        </w:tc>
      </w:tr>
      <w:tr w:rsidTr="003E2875">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182D72" w:rsidRPr="00075E72" w:rsidP="003E2875">
            <w:pPr>
              <w:spacing w:before="40" w:after="40"/>
              <w:rPr>
                <w:rFonts w:ascii="Verdana" w:hAnsi="Verdana"/>
                <w:sz w:val="14"/>
                <w:lang w:val="en-US"/>
              </w:rPr>
            </w:pPr>
            <w:sdt>
              <w:sdtPr>
                <w:rPr>
                  <w:rFonts w:ascii="Verdana" w:hAnsi="Verdana"/>
                  <w:sz w:val="12"/>
                  <w:lang w:val="en-US"/>
                </w:rPr>
                <w:id w:val="1064123658"/>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494988584"/>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1053202107"/>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182D72" w:rsidRPr="00075E72" w:rsidP="003E2875">
            <w:pPr>
              <w:spacing w:before="40" w:after="40"/>
              <w:rPr>
                <w:rFonts w:ascii="Verdana" w:hAnsi="Verdana"/>
                <w:sz w:val="14"/>
                <w:lang w:val="en-US"/>
              </w:rPr>
            </w:pPr>
          </w:p>
        </w:tc>
      </w:tr>
      <w:tr w:rsidTr="00663E92">
        <w:tblPrEx>
          <w:tblW w:w="0" w:type="auto"/>
          <w:tblInd w:w="-495" w:type="dxa"/>
          <w:tblLook w:val="04A0"/>
        </w:tblPrEx>
        <w:trPr>
          <w:trHeight w:val="7902"/>
        </w:trPr>
        <w:tc>
          <w:tcPr>
            <w:tcW w:w="7487" w:type="dxa"/>
            <w:gridSpan w:val="2"/>
            <w:vMerge/>
            <w:tcBorders>
              <w:left w:val="nil"/>
              <w:right w:val="single" w:sz="8" w:space="0" w:color="7F7F7F" w:themeColor="text1" w:themeTint="80"/>
            </w:tcBorders>
            <w:shd w:val="clear" w:color="auto" w:fill="auto"/>
          </w:tcPr>
          <w:p w:rsidR="00182D72" w:rsidRPr="00075E72" w:rsidP="003E2875">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182D72" w:rsidRPr="00075E72" w:rsidP="003E2875">
            <w:pPr>
              <w:spacing w:before="40" w:after="40"/>
              <w:rPr>
                <w:rFonts w:ascii="Verdana" w:hAnsi="Verdana"/>
                <w:b/>
                <w:sz w:val="14"/>
                <w:lang w:val="en-US"/>
              </w:rPr>
            </w:pPr>
          </w:p>
        </w:tc>
      </w:tr>
    </w:tbl>
    <w:p w:rsidR="007476F3">
      <w:pPr>
        <w:rPr>
          <w:rFonts w:ascii="Verdana" w:hAnsi="Verdana"/>
          <w:sz w:val="14"/>
          <w:lang w:val="en-US"/>
        </w:rPr>
      </w:pPr>
      <w:r>
        <w:rPr>
          <w:rFonts w:ascii="Verdana" w:hAnsi="Verdana"/>
          <w:sz w:val="14"/>
          <w:lang w:val="en-US"/>
        </w:rPr>
        <w:br w:type="page"/>
      </w:r>
    </w:p>
    <w:tbl>
      <w:tblPr>
        <w:tblW w:w="14502" w:type="dxa"/>
        <w:tblInd w:w="-495" w:type="dxa"/>
        <w:tblLook w:val="04A0"/>
      </w:tblPr>
      <w:tblGrid>
        <w:gridCol w:w="730"/>
        <w:gridCol w:w="6908"/>
        <w:gridCol w:w="1316"/>
        <w:gridCol w:w="1489"/>
        <w:gridCol w:w="4059"/>
      </w:tblGrid>
      <w:tr w:rsidTr="00AB5D27">
        <w:tblPrEx>
          <w:tblW w:w="14502" w:type="dxa"/>
          <w:tblInd w:w="-495" w:type="dxa"/>
          <w:tblLook w:val="04A0"/>
        </w:tblPrEx>
        <w:trPr>
          <w:trHeight w:val="350"/>
        </w:trPr>
        <w:tc>
          <w:tcPr>
            <w:tcW w:w="14502" w:type="dxa"/>
            <w:gridSpan w:val="5"/>
            <w:tcBorders>
              <w:top w:val="single" w:sz="8" w:space="0" w:color="auto"/>
              <w:left w:val="single" w:sz="4" w:space="0" w:color="auto"/>
              <w:bottom w:val="dashSmallGap" w:sz="4" w:space="0" w:color="auto"/>
              <w:right w:val="single" w:sz="4" w:space="0" w:color="auto"/>
            </w:tcBorders>
            <w:shd w:val="clear" w:color="auto" w:fill="F2F2F2" w:themeFill="background1" w:themeFillShade="F2"/>
            <w:vAlign w:val="center"/>
          </w:tcPr>
          <w:p w:rsidR="00AB5D27" w:rsidRPr="0047741B" w:rsidP="00AB5D27">
            <w:pPr>
              <w:spacing w:before="60" w:after="60"/>
              <w:rPr>
                <w:rFonts w:ascii="Verdana" w:hAnsi="Verdana"/>
                <w:b/>
                <w:bCs/>
                <w:sz w:val="12"/>
                <w:szCs w:val="12"/>
                <w:lang w:val="en-US"/>
              </w:rPr>
            </w:pPr>
            <w:r w:rsidRPr="00AB5D27">
              <w:rPr>
                <w:rFonts w:ascii="Verdana" w:hAnsi="Verdana"/>
                <w:b/>
                <w:bCs/>
                <w:sz w:val="14"/>
                <w:szCs w:val="12"/>
                <w:lang w:val="en-US"/>
              </w:rPr>
              <w:t>APPENDIX 9</w:t>
            </w:r>
            <w:r>
              <w:rPr>
                <w:rFonts w:ascii="Verdana" w:hAnsi="Verdana"/>
                <w:b/>
                <w:bCs/>
                <w:sz w:val="14"/>
                <w:szCs w:val="12"/>
                <w:lang w:val="en-US"/>
              </w:rPr>
              <w:t>: TRAINING ELEMENTS FOR MPA AND SPA HPA COMPLEX</w:t>
            </w:r>
          </w:p>
        </w:tc>
      </w:tr>
      <w:tr w:rsidTr="00846A10">
        <w:tblPrEx>
          <w:tblW w:w="14502" w:type="dxa"/>
          <w:tblInd w:w="-495" w:type="dxa"/>
          <w:tblLook w:val="04A0"/>
        </w:tblPrEx>
        <w:trPr>
          <w:trHeight w:val="350"/>
        </w:trPr>
        <w:tc>
          <w:tcPr>
            <w:tcW w:w="7638" w:type="dxa"/>
            <w:gridSpan w:val="2"/>
            <w:tcBorders>
              <w:top w:val="single" w:sz="8" w:space="0" w:color="auto"/>
              <w:left w:val="single" w:sz="4" w:space="0" w:color="auto"/>
              <w:bottom w:val="dashSmallGap" w:sz="4" w:space="0" w:color="auto"/>
              <w:right w:val="single" w:sz="4" w:space="0" w:color="auto"/>
            </w:tcBorders>
            <w:shd w:val="clear" w:color="auto" w:fill="DEEBF6" w:themeFill="accent1" w:themeFillTint="33"/>
            <w:vAlign w:val="center"/>
          </w:tcPr>
          <w:p w:rsidR="0047741B" w:rsidRPr="0047741B" w:rsidP="00DB2DB7">
            <w:pPr>
              <w:spacing w:before="60" w:after="60"/>
              <w:rPr>
                <w:rFonts w:ascii="Verdana" w:hAnsi="Verdana"/>
                <w:b/>
                <w:bCs/>
                <w:sz w:val="12"/>
                <w:szCs w:val="12"/>
                <w:lang w:val="en-US"/>
              </w:rPr>
            </w:pPr>
            <w:r w:rsidRPr="0047741B">
              <w:rPr>
                <w:rFonts w:ascii="Verdana" w:hAnsi="Verdana"/>
                <w:b/>
                <w:bCs/>
                <w:sz w:val="12"/>
                <w:szCs w:val="12"/>
                <w:lang w:val="en-US"/>
              </w:rPr>
              <w:t>SECTION 1: FLIGHT PREPARATION</w:t>
            </w:r>
          </w:p>
        </w:tc>
        <w:tc>
          <w:tcPr>
            <w:tcW w:w="1316" w:type="dxa"/>
            <w:tcBorders>
              <w:top w:val="single" w:sz="8" w:space="0" w:color="auto"/>
              <w:left w:val="single" w:sz="4" w:space="0" w:color="auto"/>
              <w:bottom w:val="dashSmallGap" w:sz="4" w:space="0" w:color="auto"/>
              <w:right w:val="single" w:sz="4" w:space="0" w:color="auto"/>
            </w:tcBorders>
            <w:shd w:val="clear" w:color="auto" w:fill="DEEBF6" w:themeFill="accent1" w:themeFillTint="33"/>
            <w:vAlign w:val="center"/>
          </w:tcPr>
          <w:p w:rsidR="0047741B" w:rsidRPr="0047741B" w:rsidP="00DB2DB7">
            <w:pPr>
              <w:spacing w:before="60" w:after="60"/>
              <w:jc w:val="center"/>
              <w:rPr>
                <w:rFonts w:ascii="Verdana" w:hAnsi="Verdana"/>
                <w:b/>
                <w:bCs/>
                <w:sz w:val="12"/>
                <w:szCs w:val="12"/>
                <w:lang w:val="en-US"/>
              </w:rPr>
            </w:pPr>
            <w:r w:rsidRPr="0047741B">
              <w:rPr>
                <w:rFonts w:ascii="Verdana" w:hAnsi="Verdana"/>
                <w:b/>
                <w:bCs/>
                <w:sz w:val="12"/>
                <w:szCs w:val="12"/>
                <w:lang w:val="en-US"/>
              </w:rPr>
              <w:t>FSTD</w:t>
            </w:r>
          </w:p>
        </w:tc>
        <w:tc>
          <w:tcPr>
            <w:tcW w:w="1489" w:type="dxa"/>
            <w:tcBorders>
              <w:top w:val="single" w:sz="8" w:space="0" w:color="auto"/>
              <w:left w:val="single" w:sz="4" w:space="0" w:color="auto"/>
              <w:bottom w:val="dashSmallGap" w:sz="4" w:space="0" w:color="auto"/>
              <w:right w:val="single" w:sz="4" w:space="0" w:color="auto"/>
            </w:tcBorders>
            <w:shd w:val="clear" w:color="auto" w:fill="DEEBF6" w:themeFill="accent1" w:themeFillTint="33"/>
            <w:vAlign w:val="center"/>
          </w:tcPr>
          <w:p w:rsidR="0047741B" w:rsidRPr="0047741B" w:rsidP="00DB2DB7">
            <w:pPr>
              <w:spacing w:before="60" w:after="60"/>
              <w:jc w:val="center"/>
              <w:rPr>
                <w:rFonts w:ascii="Verdana" w:hAnsi="Verdana"/>
                <w:b/>
                <w:bCs/>
                <w:sz w:val="12"/>
                <w:szCs w:val="12"/>
                <w:lang w:val="en-US"/>
              </w:rPr>
            </w:pPr>
            <w:r w:rsidRPr="0047741B">
              <w:rPr>
                <w:rFonts w:ascii="Verdana" w:hAnsi="Verdana"/>
                <w:b/>
                <w:bCs/>
                <w:sz w:val="12"/>
                <w:szCs w:val="12"/>
                <w:lang w:val="en-US"/>
              </w:rPr>
              <w:t>A</w:t>
            </w:r>
          </w:p>
        </w:tc>
        <w:tc>
          <w:tcPr>
            <w:tcW w:w="4059" w:type="dxa"/>
            <w:tcBorders>
              <w:top w:val="single" w:sz="8" w:space="0" w:color="auto"/>
              <w:left w:val="single" w:sz="4" w:space="0" w:color="auto"/>
              <w:bottom w:val="dashSmallGap" w:sz="4" w:space="0" w:color="auto"/>
              <w:right w:val="single" w:sz="4" w:space="0" w:color="auto"/>
            </w:tcBorders>
            <w:shd w:val="clear" w:color="auto" w:fill="DEEBF6" w:themeFill="accent1" w:themeFillTint="33"/>
          </w:tcPr>
          <w:p w:rsidR="0047741B" w:rsidRPr="0047741B" w:rsidP="00DB2DB7">
            <w:pPr>
              <w:spacing w:before="60" w:after="60"/>
              <w:jc w:val="center"/>
              <w:rPr>
                <w:rFonts w:ascii="Verdana" w:hAnsi="Verdana"/>
                <w:b/>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1.1</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Performance calculation</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1.2</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Aeroplane external visual inspection; location of each item and purpose of inspection</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1.3</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Cockpit inspection</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1.4</w:t>
            </w:r>
          </w:p>
        </w:tc>
        <w:tc>
          <w:tcPr>
            <w:tcW w:w="6908" w:type="dxa"/>
            <w:tcBorders>
              <w:top w:val="dashSmallGap" w:sz="4" w:space="0" w:color="auto"/>
              <w:left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Use of checklist prior to starting engines, starting procedures, radio and navigation equipment check, selection and setting of navigation and communication frequencies</w:t>
            </w:r>
          </w:p>
        </w:tc>
        <w:tc>
          <w:tcPr>
            <w:tcW w:w="1316" w:type="dxa"/>
            <w:tcBorders>
              <w:top w:val="dashSmallGap" w:sz="4" w:space="0" w:color="auto"/>
              <w:left w:val="single" w:sz="8"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1.5</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Taxiing in compliance with air traffic control or instructions of instructor</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1.6</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Before take-off checks</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10443" w:type="dxa"/>
            <w:gridSpan w:val="4"/>
            <w:tcBorders>
              <w:top w:val="single" w:sz="12" w:space="0" w:color="auto"/>
              <w:left w:val="single" w:sz="4" w:space="0" w:color="auto"/>
              <w:bottom w:val="single" w:sz="8" w:space="0" w:color="auto"/>
              <w:right w:val="single" w:sz="4" w:space="0" w:color="auto"/>
            </w:tcBorders>
            <w:shd w:val="clear" w:color="auto" w:fill="DEEBF6" w:themeFill="accent1" w:themeFillTint="33"/>
            <w:vAlign w:val="center"/>
          </w:tcPr>
          <w:p w:rsidR="0047741B" w:rsidRPr="0047741B" w:rsidP="00DB2DB7">
            <w:pPr>
              <w:spacing w:before="60" w:after="60"/>
              <w:rPr>
                <w:rFonts w:ascii="Verdana" w:hAnsi="Verdana"/>
                <w:b/>
                <w:bCs/>
                <w:sz w:val="12"/>
                <w:szCs w:val="12"/>
                <w:lang w:val="en-US"/>
              </w:rPr>
            </w:pPr>
            <w:r w:rsidRPr="0047741B">
              <w:rPr>
                <w:rFonts w:ascii="Verdana" w:hAnsi="Verdana"/>
                <w:b/>
                <w:bCs/>
                <w:sz w:val="12"/>
                <w:szCs w:val="12"/>
                <w:lang w:val="en-US"/>
              </w:rPr>
              <w:t>SECTION 2: TAKE-OFFS</w:t>
            </w:r>
          </w:p>
        </w:tc>
        <w:tc>
          <w:tcPr>
            <w:tcW w:w="4059" w:type="dxa"/>
            <w:tcBorders>
              <w:top w:val="single" w:sz="12" w:space="0" w:color="auto"/>
              <w:left w:val="single" w:sz="4" w:space="0" w:color="auto"/>
              <w:bottom w:val="single" w:sz="8" w:space="0" w:color="auto"/>
              <w:right w:val="single" w:sz="4" w:space="0" w:color="auto"/>
            </w:tcBorders>
            <w:shd w:val="clear" w:color="auto" w:fill="DEEBF6" w:themeFill="accent1" w:themeFillTint="33"/>
          </w:tcPr>
          <w:p w:rsidR="0047741B" w:rsidRPr="0047741B" w:rsidP="00DB2DB7">
            <w:pPr>
              <w:spacing w:before="60" w:after="60"/>
              <w:rPr>
                <w:rFonts w:ascii="Verdana" w:hAnsi="Verdana"/>
                <w:b/>
                <w:bCs/>
                <w:sz w:val="12"/>
                <w:szCs w:val="12"/>
                <w:lang w:val="en-US"/>
              </w:rPr>
            </w:pPr>
          </w:p>
        </w:tc>
      </w:tr>
      <w:tr w:rsidTr="00846A10">
        <w:tblPrEx>
          <w:tblW w:w="14502" w:type="dxa"/>
          <w:tblInd w:w="-495" w:type="dxa"/>
          <w:tblLook w:val="04A0"/>
        </w:tblPrEx>
        <w:trPr>
          <w:trHeight w:val="350"/>
        </w:trPr>
        <w:tc>
          <w:tcPr>
            <w:tcW w:w="730" w:type="dxa"/>
            <w:tcBorders>
              <w:top w:val="single" w:sz="8"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2.1</w:t>
            </w:r>
          </w:p>
        </w:tc>
        <w:tc>
          <w:tcPr>
            <w:tcW w:w="6908" w:type="dxa"/>
            <w:tcBorders>
              <w:top w:val="single" w:sz="8"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Normal take-offs with different flap settings, including expedited take-off</w:t>
            </w:r>
          </w:p>
        </w:tc>
        <w:tc>
          <w:tcPr>
            <w:tcW w:w="1316" w:type="dxa"/>
            <w:tcBorders>
              <w:top w:val="single" w:sz="8"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single" w:sz="8"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single" w:sz="8"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2.2*</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Instrument take-off; transition to instrument flight is required during rotation or immediately after becoming airborne</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2.3</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Crosswind take-off</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2.4</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Take-off at maximum take-off mass (actual or simulated maximum take-off mass)</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F2F2F2" w:themeFill="background1" w:themeFillShade="F2"/>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2.5</w:t>
            </w:r>
          </w:p>
        </w:tc>
        <w:tc>
          <w:tcPr>
            <w:tcW w:w="6908" w:type="dxa"/>
            <w:tcBorders>
              <w:top w:val="dashSmallGap" w:sz="4" w:space="0" w:color="auto"/>
              <w:left w:val="dashSmallGap" w:sz="4" w:space="0" w:color="auto"/>
              <w:bottom w:val="single" w:sz="12" w:space="0" w:color="auto"/>
              <w:right w:val="single" w:sz="8" w:space="0" w:color="auto"/>
            </w:tcBorders>
            <w:shd w:val="clear" w:color="auto" w:fill="F2F2F2" w:themeFill="background1" w:themeFillShade="F2"/>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Take-offs with simulated engine failure:</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2.5.1*</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 shortly after reaching V2</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10443" w:type="dxa"/>
            <w:gridSpan w:val="4"/>
            <w:tcBorders>
              <w:top w:val="dashSmallGap" w:sz="4" w:space="0" w:color="auto"/>
              <w:left w:val="single" w:sz="4"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ind w:left="736"/>
              <w:jc w:val="both"/>
              <w:rPr>
                <w:rFonts w:ascii="Verdana" w:hAnsi="Verdana"/>
                <w:bCs/>
                <w:sz w:val="12"/>
                <w:szCs w:val="12"/>
                <w:lang w:val="en-US"/>
              </w:rPr>
            </w:pPr>
            <w:r w:rsidRPr="0047741B">
              <w:rPr>
                <w:rFonts w:ascii="Verdana" w:hAnsi="Verdana"/>
                <w:bCs/>
                <w:sz w:val="12"/>
                <w:szCs w:val="12"/>
                <w:lang w:val="en-US"/>
              </w:rPr>
              <w:t xml:space="preserve">(In aeroplanes which are not certificated as transport category or commuter category aeroplanes, the engine failure shall not be simulated until reaching a minimum height of 500 </w:t>
            </w:r>
            <w:r w:rsidRPr="0047741B">
              <w:rPr>
                <w:rFonts w:ascii="Verdana" w:hAnsi="Verdana"/>
                <w:bCs/>
                <w:sz w:val="12"/>
                <w:szCs w:val="12"/>
                <w:lang w:val="en-US"/>
              </w:rPr>
              <w:t>ft</w:t>
            </w:r>
            <w:r w:rsidRPr="0047741B">
              <w:rPr>
                <w:rFonts w:ascii="Verdana" w:hAnsi="Verdana"/>
                <w:bCs/>
                <w:sz w:val="12"/>
                <w:szCs w:val="12"/>
                <w:lang w:val="en-US"/>
              </w:rPr>
              <w:t xml:space="preserve"> above runway end. In aeroplanes having the same performance as a transport category aeroplane regarding take-off mass and density altitude, the instructor may simulate the engine failure shortly after reaching V2)</w:t>
            </w:r>
          </w:p>
        </w:tc>
        <w:tc>
          <w:tcPr>
            <w:tcW w:w="4059" w:type="dxa"/>
            <w:tcBorders>
              <w:top w:val="dashSmallGap" w:sz="4" w:space="0" w:color="auto"/>
              <w:left w:val="single" w:sz="4" w:space="0" w:color="auto"/>
              <w:bottom w:val="single" w:sz="12" w:space="0" w:color="auto"/>
              <w:right w:val="single" w:sz="4" w:space="0" w:color="auto"/>
            </w:tcBorders>
            <w:shd w:val="clear" w:color="auto" w:fill="F2F2F2" w:themeFill="background1" w:themeFillShade="F2"/>
          </w:tcPr>
          <w:p w:rsidR="0047741B" w:rsidRPr="0047741B" w:rsidP="00DB2DB7">
            <w:pPr>
              <w:spacing w:before="60" w:after="60"/>
              <w:ind w:left="736"/>
              <w:jc w:val="both"/>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2.5.2*</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 between V1 and V2</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X</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617"/>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2.6</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Rejected take-off at a reasonable speed before reaching V1</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&gt;X</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bl>
    <w:p w:rsidR="00846A10">
      <w:r>
        <w:br w:type="page"/>
      </w:r>
    </w:p>
    <w:tbl>
      <w:tblPr>
        <w:tblW w:w="14502" w:type="dxa"/>
        <w:tblInd w:w="-495" w:type="dxa"/>
        <w:tblLook w:val="04A0"/>
      </w:tblPr>
      <w:tblGrid>
        <w:gridCol w:w="730"/>
        <w:gridCol w:w="6908"/>
        <w:gridCol w:w="1316"/>
        <w:gridCol w:w="1489"/>
        <w:gridCol w:w="4059"/>
      </w:tblGrid>
      <w:tr w:rsidTr="00846A10">
        <w:tblPrEx>
          <w:tblW w:w="14502" w:type="dxa"/>
          <w:tblInd w:w="-495" w:type="dxa"/>
          <w:tblLook w:val="04A0"/>
        </w:tblPrEx>
        <w:trPr>
          <w:trHeight w:val="350"/>
        </w:trPr>
        <w:tc>
          <w:tcPr>
            <w:tcW w:w="10443" w:type="dxa"/>
            <w:gridSpan w:val="4"/>
            <w:tcBorders>
              <w:top w:val="single" w:sz="12" w:space="0" w:color="auto"/>
              <w:left w:val="single" w:sz="4" w:space="0" w:color="auto"/>
              <w:bottom w:val="single" w:sz="8" w:space="0" w:color="auto"/>
              <w:right w:val="single" w:sz="4" w:space="0" w:color="auto"/>
            </w:tcBorders>
            <w:shd w:val="clear" w:color="auto" w:fill="DEEBF6" w:themeFill="accent1" w:themeFillTint="33"/>
            <w:vAlign w:val="center"/>
          </w:tcPr>
          <w:p w:rsidR="0047741B" w:rsidRPr="0047741B" w:rsidP="00DB2DB7">
            <w:pPr>
              <w:spacing w:before="60" w:after="60"/>
              <w:rPr>
                <w:rFonts w:ascii="Verdana" w:hAnsi="Verdana"/>
                <w:b/>
                <w:bCs/>
                <w:sz w:val="12"/>
                <w:szCs w:val="12"/>
                <w:lang w:val="en-US"/>
              </w:rPr>
            </w:pPr>
            <w:r w:rsidRPr="0047741B">
              <w:rPr>
                <w:rFonts w:ascii="Verdana" w:hAnsi="Verdana"/>
                <w:b/>
                <w:bCs/>
                <w:sz w:val="12"/>
                <w:szCs w:val="12"/>
                <w:lang w:val="en-US"/>
              </w:rPr>
              <w:t>SECTION 3: FLIGHT MANOEUVRES AND PROCEDURES</w:t>
            </w:r>
          </w:p>
        </w:tc>
        <w:tc>
          <w:tcPr>
            <w:tcW w:w="4059" w:type="dxa"/>
            <w:tcBorders>
              <w:top w:val="single" w:sz="12" w:space="0" w:color="auto"/>
              <w:left w:val="single" w:sz="4" w:space="0" w:color="auto"/>
              <w:bottom w:val="single" w:sz="8" w:space="0" w:color="auto"/>
              <w:right w:val="single" w:sz="4" w:space="0" w:color="auto"/>
            </w:tcBorders>
            <w:shd w:val="clear" w:color="auto" w:fill="DEEBF6" w:themeFill="accent1" w:themeFillTint="33"/>
          </w:tcPr>
          <w:p w:rsidR="0047741B" w:rsidRPr="0047741B" w:rsidP="00DB2DB7">
            <w:pPr>
              <w:spacing w:before="60" w:after="60"/>
              <w:rPr>
                <w:rFonts w:ascii="Verdana" w:hAnsi="Verdana"/>
                <w:b/>
                <w:bCs/>
                <w:sz w:val="12"/>
                <w:szCs w:val="12"/>
                <w:lang w:val="en-US"/>
              </w:rPr>
            </w:pPr>
          </w:p>
        </w:tc>
      </w:tr>
      <w:tr w:rsidTr="00846A10">
        <w:tblPrEx>
          <w:tblW w:w="14502" w:type="dxa"/>
          <w:tblInd w:w="-495" w:type="dxa"/>
          <w:tblLook w:val="04A0"/>
        </w:tblPrEx>
        <w:trPr>
          <w:trHeight w:val="554"/>
        </w:trPr>
        <w:tc>
          <w:tcPr>
            <w:tcW w:w="730" w:type="dxa"/>
            <w:tcBorders>
              <w:top w:val="single" w:sz="8"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 xml:space="preserve">3.1 </w:t>
            </w:r>
          </w:p>
        </w:tc>
        <w:tc>
          <w:tcPr>
            <w:tcW w:w="6908" w:type="dxa"/>
            <w:tcBorders>
              <w:top w:val="single" w:sz="8"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 xml:space="preserve">Manual flight with and without flight directors (no autopilot, no </w:t>
            </w:r>
            <w:r w:rsidRPr="0047741B">
              <w:rPr>
                <w:rFonts w:ascii="Verdana" w:hAnsi="Verdana"/>
                <w:bCs/>
                <w:sz w:val="12"/>
                <w:szCs w:val="12"/>
                <w:lang w:val="en-US"/>
              </w:rPr>
              <w:t>autothrust</w:t>
            </w:r>
            <w:r w:rsidRPr="0047741B">
              <w:rPr>
                <w:rFonts w:ascii="Verdana" w:hAnsi="Verdana"/>
                <w:bCs/>
                <w:sz w:val="12"/>
                <w:szCs w:val="12"/>
                <w:lang w:val="en-US"/>
              </w:rPr>
              <w:t>/</w:t>
            </w:r>
            <w:r w:rsidRPr="0047741B">
              <w:rPr>
                <w:rFonts w:ascii="Verdana" w:hAnsi="Verdana"/>
                <w:bCs/>
                <w:sz w:val="12"/>
                <w:szCs w:val="12"/>
                <w:lang w:val="en-US"/>
              </w:rPr>
              <w:t>autothrottle</w:t>
            </w:r>
            <w:r w:rsidRPr="0047741B">
              <w:rPr>
                <w:rFonts w:ascii="Verdana" w:hAnsi="Verdana"/>
                <w:bCs/>
                <w:sz w:val="12"/>
                <w:szCs w:val="12"/>
                <w:lang w:val="en-US"/>
              </w:rPr>
              <w:t>, and at different control laws, where applicable)</w:t>
            </w:r>
          </w:p>
        </w:tc>
        <w:tc>
          <w:tcPr>
            <w:tcW w:w="1316" w:type="dxa"/>
            <w:tcBorders>
              <w:top w:val="single" w:sz="8"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single" w:sz="8"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single" w:sz="8"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554"/>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3.1.1</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At different speeds (including slow flight) and altitudes within the FSTD training envelope</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554"/>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3.1.2</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Steep turns using 45° bank, 180° to 360° left and right</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554"/>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3.1.3</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Turns with and without spoilers</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554"/>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3.1.4</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 xml:space="preserve">Procedural instrument flying and </w:t>
            </w:r>
            <w:r w:rsidRPr="0047741B">
              <w:rPr>
                <w:rFonts w:ascii="Verdana" w:hAnsi="Verdana"/>
                <w:bCs/>
                <w:sz w:val="12"/>
                <w:szCs w:val="12"/>
                <w:lang w:val="en-US"/>
              </w:rPr>
              <w:t>manoeuvring</w:t>
            </w:r>
            <w:r w:rsidRPr="0047741B">
              <w:rPr>
                <w:rFonts w:ascii="Verdana" w:hAnsi="Verdana"/>
                <w:bCs/>
                <w:sz w:val="12"/>
                <w:szCs w:val="12"/>
                <w:lang w:val="en-US"/>
              </w:rPr>
              <w:t xml:space="preserve"> including instrument departure and arrival, and visual approach</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547"/>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3.2</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Tuck under and Mach buffets after reaching the critical Mach number, and other specific flight characteristics of the aeroplane (e.g. Dutch Roll)</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&gt;X</w:t>
            </w:r>
            <w:r w:rsidRPr="0047741B">
              <w:rPr>
                <w:rFonts w:ascii="Verdana" w:hAnsi="Verdana"/>
                <w:bCs/>
                <w:sz w:val="12"/>
                <w:szCs w:val="12"/>
                <w:lang w:val="en-US"/>
              </w:rPr>
              <w:br/>
              <w:t>An aircraft may not be used for this exercise</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73"/>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 xml:space="preserve">3.3 </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120" w:after="120"/>
              <w:jc w:val="both"/>
              <w:rPr>
                <w:rFonts w:ascii="Verdana" w:hAnsi="Verdana"/>
                <w:bCs/>
                <w:sz w:val="12"/>
                <w:szCs w:val="12"/>
                <w:lang w:val="en-US"/>
              </w:rPr>
            </w:pPr>
            <w:r w:rsidRPr="0047741B">
              <w:rPr>
                <w:rFonts w:ascii="Verdana" w:hAnsi="Verdana"/>
                <w:bCs/>
                <w:sz w:val="12"/>
                <w:szCs w:val="12"/>
                <w:lang w:val="en-US"/>
              </w:rPr>
              <w:t>Normal operation of systems and controls engineer’s panel</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D9D9D9" w:themeFill="background1" w:themeFillShade="D9"/>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3.4</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D9D9D9" w:themeFill="background1" w:themeFillShade="D9"/>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Normal and abnormal operations of following systems:</w:t>
            </w:r>
          </w:p>
        </w:tc>
        <w:tc>
          <w:tcPr>
            <w:tcW w:w="1316" w:type="dxa"/>
            <w:tcBorders>
              <w:top w:val="dashSmallGap" w:sz="4" w:space="0" w:color="auto"/>
              <w:left w:val="single" w:sz="8" w:space="0" w:color="auto"/>
              <w:bottom w:val="dashSmallGap" w:sz="4" w:space="0" w:color="auto"/>
              <w:right w:val="single" w:sz="4" w:space="0" w:color="auto"/>
            </w:tcBorders>
            <w:shd w:val="clear" w:color="auto" w:fill="D9D9D9" w:themeFill="background1" w:themeFillShade="D9"/>
            <w:vAlign w:val="center"/>
          </w:tcPr>
          <w:p w:rsidR="0047741B" w:rsidRPr="0047741B" w:rsidP="00DB2DB7">
            <w:pPr>
              <w:spacing w:before="60" w:after="60"/>
              <w:jc w:val="center"/>
              <w:rPr>
                <w:rFonts w:ascii="Verdana" w:hAnsi="Verdana"/>
                <w:bCs/>
                <w:sz w:val="12"/>
                <w:szCs w:val="12"/>
                <w:lang w:val="en-US"/>
              </w:rPr>
            </w:pPr>
          </w:p>
        </w:tc>
        <w:tc>
          <w:tcPr>
            <w:tcW w:w="1489" w:type="dxa"/>
            <w:tcBorders>
              <w:top w:val="dashSmallGap" w:sz="4" w:space="0" w:color="auto"/>
              <w:left w:val="dashSmallGap" w:sz="4" w:space="0" w:color="auto"/>
              <w:bottom w:val="dashSmallGap" w:sz="4" w:space="0" w:color="auto"/>
              <w:right w:val="single" w:sz="4" w:space="0" w:color="auto"/>
            </w:tcBorders>
            <w:shd w:val="clear" w:color="auto" w:fill="D9D9D9" w:themeFill="background1" w:themeFillShade="D9"/>
            <w:vAlign w:val="center"/>
          </w:tcPr>
          <w:p w:rsidR="0047741B" w:rsidRPr="0047741B" w:rsidP="00DB2DB7">
            <w:pPr>
              <w:spacing w:before="60" w:after="60"/>
              <w:jc w:val="center"/>
              <w:rPr>
                <w:rFonts w:ascii="Verdana" w:hAnsi="Verdana"/>
                <w:bCs/>
                <w:sz w:val="12"/>
                <w:szCs w:val="12"/>
                <w:lang w:val="en-US"/>
              </w:rPr>
            </w:pPr>
          </w:p>
        </w:tc>
        <w:tc>
          <w:tcPr>
            <w:tcW w:w="4059" w:type="dxa"/>
            <w:tcBorders>
              <w:top w:val="dashSmallGap" w:sz="4" w:space="0" w:color="auto"/>
              <w:left w:val="dashSmallGap" w:sz="4" w:space="0" w:color="auto"/>
              <w:bottom w:val="dashSmallGap" w:sz="4" w:space="0" w:color="auto"/>
              <w:right w:val="single" w:sz="4" w:space="0" w:color="auto"/>
            </w:tcBorders>
            <w:shd w:val="clear" w:color="auto" w:fill="D9D9D9" w:themeFill="background1" w:themeFillShade="D9"/>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195"/>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3.4.0</w:t>
            </w:r>
          </w:p>
        </w:tc>
        <w:tc>
          <w:tcPr>
            <w:tcW w:w="6908" w:type="dxa"/>
            <w:tcBorders>
              <w:top w:val="dashSmallGap" w:sz="4" w:space="0" w:color="auto"/>
              <w:left w:val="dashSmallGap" w:sz="4" w:space="0" w:color="auto"/>
              <w:bottom w:val="single" w:sz="12"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Engine (if necessary propeller)</w:t>
            </w:r>
          </w:p>
        </w:tc>
        <w:tc>
          <w:tcPr>
            <w:tcW w:w="1316" w:type="dxa"/>
            <w:tcBorders>
              <w:top w:val="dashSmallGap" w:sz="4" w:space="0" w:color="auto"/>
              <w:left w:val="single" w:sz="8"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3.4.1</w:t>
            </w:r>
          </w:p>
        </w:tc>
        <w:tc>
          <w:tcPr>
            <w:tcW w:w="6908" w:type="dxa"/>
            <w:tcBorders>
              <w:top w:val="dashSmallGap" w:sz="4" w:space="0" w:color="auto"/>
              <w:left w:val="dashSmallGap" w:sz="4" w:space="0" w:color="auto"/>
              <w:bottom w:val="single" w:sz="12"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Pressurisation</w:t>
            </w:r>
            <w:r w:rsidRPr="0047741B">
              <w:rPr>
                <w:rFonts w:ascii="Verdana" w:hAnsi="Verdana"/>
                <w:bCs/>
                <w:sz w:val="12"/>
                <w:szCs w:val="12"/>
                <w:lang w:val="en-US"/>
              </w:rPr>
              <w:t xml:space="preserve"> and air-conditioning</w:t>
            </w:r>
          </w:p>
        </w:tc>
        <w:tc>
          <w:tcPr>
            <w:tcW w:w="1316" w:type="dxa"/>
            <w:tcBorders>
              <w:top w:val="dashSmallGap" w:sz="4" w:space="0" w:color="auto"/>
              <w:left w:val="single" w:sz="8"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3.4.2</w:t>
            </w:r>
          </w:p>
        </w:tc>
        <w:tc>
          <w:tcPr>
            <w:tcW w:w="6908" w:type="dxa"/>
            <w:tcBorders>
              <w:top w:val="dashSmallGap" w:sz="4" w:space="0" w:color="auto"/>
              <w:left w:val="dashSmallGap" w:sz="4" w:space="0" w:color="auto"/>
              <w:bottom w:val="single" w:sz="12"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Pitot/static system</w:t>
            </w:r>
          </w:p>
        </w:tc>
        <w:tc>
          <w:tcPr>
            <w:tcW w:w="1316" w:type="dxa"/>
            <w:tcBorders>
              <w:top w:val="dashSmallGap" w:sz="4" w:space="0" w:color="auto"/>
              <w:left w:val="single" w:sz="8"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3.4.3</w:t>
            </w:r>
          </w:p>
        </w:tc>
        <w:tc>
          <w:tcPr>
            <w:tcW w:w="6908" w:type="dxa"/>
            <w:tcBorders>
              <w:top w:val="dashSmallGap" w:sz="4" w:space="0" w:color="auto"/>
              <w:left w:val="dashSmallGap" w:sz="4" w:space="0" w:color="auto"/>
              <w:bottom w:val="single" w:sz="12"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Fuel system</w:t>
            </w:r>
          </w:p>
        </w:tc>
        <w:tc>
          <w:tcPr>
            <w:tcW w:w="1316" w:type="dxa"/>
            <w:tcBorders>
              <w:top w:val="dashSmallGap" w:sz="4" w:space="0" w:color="auto"/>
              <w:left w:val="single" w:sz="8"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3.4.4</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Electrical system</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3.4.5</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Hydraulic system</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3.4.6</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Flight control and Trim system</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3.4.7</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Anti-icing/de-icing system, Glare shield heating</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3.4.8</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Autopilot/Flight director</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3.4.9</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Stall warning devices or stall avoidance devices, and stability augmentation devices</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3.4.10</w:t>
            </w:r>
          </w:p>
        </w:tc>
        <w:tc>
          <w:tcPr>
            <w:tcW w:w="6908" w:type="dxa"/>
            <w:tcBorders>
              <w:top w:val="dashSmallGap" w:sz="4" w:space="0" w:color="auto"/>
              <w:left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Ground proximity warning system, weather radar, radio altimeter, transponder</w:t>
            </w:r>
          </w:p>
        </w:tc>
        <w:tc>
          <w:tcPr>
            <w:tcW w:w="1316" w:type="dxa"/>
            <w:tcBorders>
              <w:top w:val="dashSmallGap" w:sz="4" w:space="0" w:color="auto"/>
              <w:left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3.4.11</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Radios, navigation equipment, instruments, FMS</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8"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3.4.12</w:t>
            </w:r>
          </w:p>
        </w:tc>
        <w:tc>
          <w:tcPr>
            <w:tcW w:w="6908" w:type="dxa"/>
            <w:tcBorders>
              <w:top w:val="dashSmallGap" w:sz="4" w:space="0" w:color="auto"/>
              <w:left w:val="dashSmallGap" w:sz="4" w:space="0" w:color="auto"/>
              <w:bottom w:val="single" w:sz="8"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Landing gear and brake</w:t>
            </w:r>
          </w:p>
        </w:tc>
        <w:tc>
          <w:tcPr>
            <w:tcW w:w="1316" w:type="dxa"/>
            <w:tcBorders>
              <w:top w:val="dashSmallGap" w:sz="4" w:space="0" w:color="auto"/>
              <w:left w:val="single" w:sz="8"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8"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3.4.13</w:t>
            </w:r>
          </w:p>
        </w:tc>
        <w:tc>
          <w:tcPr>
            <w:tcW w:w="6908" w:type="dxa"/>
            <w:tcBorders>
              <w:top w:val="dashSmallGap" w:sz="4" w:space="0" w:color="auto"/>
              <w:left w:val="dashSmallGap" w:sz="4" w:space="0" w:color="auto"/>
              <w:bottom w:val="single" w:sz="8"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Slat and flap system</w:t>
            </w:r>
          </w:p>
        </w:tc>
        <w:tc>
          <w:tcPr>
            <w:tcW w:w="1316" w:type="dxa"/>
            <w:tcBorders>
              <w:top w:val="dashSmallGap" w:sz="4" w:space="0" w:color="auto"/>
              <w:left w:val="single" w:sz="8"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tc>
        <w:tc>
          <w:tcPr>
            <w:tcW w:w="148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3.4.14</w:t>
            </w:r>
          </w:p>
        </w:tc>
        <w:tc>
          <w:tcPr>
            <w:tcW w:w="6908" w:type="dxa"/>
            <w:tcBorders>
              <w:top w:val="dashSmallGap" w:sz="4" w:space="0" w:color="auto"/>
              <w:left w:val="dashSmallGap" w:sz="4" w:space="0" w:color="auto"/>
              <w:bottom w:val="single" w:sz="8"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Auxiliary power unit</w:t>
            </w:r>
          </w:p>
        </w:tc>
        <w:tc>
          <w:tcPr>
            <w:tcW w:w="1316" w:type="dxa"/>
            <w:tcBorders>
              <w:top w:val="dashSmallGap" w:sz="4" w:space="0" w:color="auto"/>
              <w:left w:val="single" w:sz="8"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3.5</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Intentionally left blank</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191"/>
        </w:trPr>
        <w:tc>
          <w:tcPr>
            <w:tcW w:w="730" w:type="dxa"/>
            <w:tcBorders>
              <w:top w:val="dashSmallGap" w:sz="4" w:space="0" w:color="auto"/>
              <w:left w:val="single" w:sz="4" w:space="0" w:color="auto"/>
              <w:bottom w:val="dashSmallGap" w:sz="4" w:space="0" w:color="auto"/>
              <w:right w:val="dashSmallGap" w:sz="4" w:space="0" w:color="auto"/>
            </w:tcBorders>
            <w:shd w:val="clear" w:color="auto" w:fill="D9D9D9" w:themeFill="background1" w:themeFillShade="D9"/>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3.6</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D9D9D9" w:themeFill="background1" w:themeFillShade="D9"/>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Abnormal and emergency procedures</w:t>
            </w:r>
          </w:p>
        </w:tc>
        <w:tc>
          <w:tcPr>
            <w:tcW w:w="1316" w:type="dxa"/>
            <w:tcBorders>
              <w:top w:val="dashSmallGap" w:sz="4" w:space="0" w:color="auto"/>
              <w:left w:val="single" w:sz="8" w:space="0" w:color="auto"/>
              <w:bottom w:val="dashSmallGap" w:sz="4" w:space="0" w:color="auto"/>
              <w:right w:val="single" w:sz="4" w:space="0" w:color="auto"/>
            </w:tcBorders>
            <w:shd w:val="clear" w:color="auto" w:fill="D9D9D9" w:themeFill="background1" w:themeFillShade="D9"/>
            <w:vAlign w:val="center"/>
          </w:tcPr>
          <w:p w:rsidR="0047741B" w:rsidRPr="0047741B" w:rsidP="00DB2DB7">
            <w:pPr>
              <w:spacing w:before="60" w:after="60"/>
              <w:jc w:val="center"/>
              <w:rPr>
                <w:rFonts w:ascii="Verdana" w:hAnsi="Verdana"/>
                <w:bCs/>
                <w:sz w:val="12"/>
                <w:szCs w:val="12"/>
                <w:lang w:val="en-US"/>
              </w:rPr>
            </w:pPr>
          </w:p>
        </w:tc>
        <w:tc>
          <w:tcPr>
            <w:tcW w:w="1489" w:type="dxa"/>
            <w:tcBorders>
              <w:top w:val="dashSmallGap" w:sz="4" w:space="0" w:color="auto"/>
              <w:left w:val="dashSmallGap" w:sz="4" w:space="0" w:color="auto"/>
              <w:bottom w:val="dashSmallGap" w:sz="4" w:space="0" w:color="auto"/>
              <w:right w:val="single" w:sz="4" w:space="0" w:color="auto"/>
            </w:tcBorders>
            <w:shd w:val="clear" w:color="auto" w:fill="D9D9D9" w:themeFill="background1" w:themeFillShade="D9"/>
            <w:vAlign w:val="center"/>
          </w:tcPr>
          <w:p w:rsidR="0047741B" w:rsidRPr="0047741B" w:rsidP="00DB2DB7">
            <w:pPr>
              <w:spacing w:before="60" w:after="60"/>
              <w:jc w:val="center"/>
              <w:rPr>
                <w:rFonts w:ascii="Verdana" w:hAnsi="Verdana"/>
                <w:bCs/>
                <w:sz w:val="12"/>
                <w:szCs w:val="12"/>
                <w:lang w:val="en-US"/>
              </w:rPr>
            </w:pPr>
          </w:p>
        </w:tc>
        <w:tc>
          <w:tcPr>
            <w:tcW w:w="4059" w:type="dxa"/>
            <w:tcBorders>
              <w:top w:val="dashSmallGap" w:sz="4" w:space="0" w:color="auto"/>
              <w:left w:val="dashSmallGap" w:sz="4" w:space="0" w:color="auto"/>
              <w:bottom w:val="dashSmallGap" w:sz="4" w:space="0" w:color="auto"/>
              <w:right w:val="single" w:sz="4" w:space="0" w:color="auto"/>
            </w:tcBorders>
            <w:shd w:val="clear" w:color="auto" w:fill="D9D9D9" w:themeFill="background1" w:themeFillShade="D9"/>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3.6.1</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Fire drills e.g. engine, APU, cabin, cargo compartment, flight deck, wing and electrical fires including evacuation</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3.6.2</w:t>
            </w:r>
          </w:p>
        </w:tc>
        <w:tc>
          <w:tcPr>
            <w:tcW w:w="6908" w:type="dxa"/>
            <w:tcBorders>
              <w:top w:val="dashSmallGap" w:sz="4" w:space="0" w:color="auto"/>
              <w:left w:val="dashSmallGap" w:sz="4" w:space="0" w:color="auto"/>
              <w:bottom w:val="single" w:sz="12"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Smoke control and removal</w:t>
            </w:r>
          </w:p>
        </w:tc>
        <w:tc>
          <w:tcPr>
            <w:tcW w:w="1316" w:type="dxa"/>
            <w:tcBorders>
              <w:top w:val="dashSmallGap" w:sz="4" w:space="0" w:color="auto"/>
              <w:left w:val="single" w:sz="8"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3.6.3</w:t>
            </w:r>
          </w:p>
        </w:tc>
        <w:tc>
          <w:tcPr>
            <w:tcW w:w="6908" w:type="dxa"/>
            <w:tcBorders>
              <w:top w:val="dashSmallGap" w:sz="4" w:space="0" w:color="auto"/>
              <w:left w:val="dashSmallGap" w:sz="4" w:space="0" w:color="auto"/>
              <w:bottom w:val="single" w:sz="12"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Engine failures, shutdown and restart at a safe height</w:t>
            </w:r>
          </w:p>
        </w:tc>
        <w:tc>
          <w:tcPr>
            <w:tcW w:w="1316" w:type="dxa"/>
            <w:tcBorders>
              <w:top w:val="dashSmallGap" w:sz="4" w:space="0" w:color="auto"/>
              <w:left w:val="single" w:sz="8"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8"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3.6.4</w:t>
            </w:r>
          </w:p>
        </w:tc>
        <w:tc>
          <w:tcPr>
            <w:tcW w:w="6908" w:type="dxa"/>
            <w:tcBorders>
              <w:top w:val="dashSmallGap" w:sz="4" w:space="0" w:color="auto"/>
              <w:left w:val="dashSmallGap" w:sz="4" w:space="0" w:color="auto"/>
              <w:bottom w:val="single" w:sz="8"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Fuel dumping (simulated)</w:t>
            </w:r>
          </w:p>
        </w:tc>
        <w:tc>
          <w:tcPr>
            <w:tcW w:w="1316" w:type="dxa"/>
            <w:tcBorders>
              <w:top w:val="dashSmallGap" w:sz="4" w:space="0" w:color="auto"/>
              <w:left w:val="single" w:sz="8"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8"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3.6.5</w:t>
            </w:r>
          </w:p>
        </w:tc>
        <w:tc>
          <w:tcPr>
            <w:tcW w:w="6908" w:type="dxa"/>
            <w:tcBorders>
              <w:top w:val="dashSmallGap" w:sz="4" w:space="0" w:color="auto"/>
              <w:left w:val="dashSmallGap" w:sz="4" w:space="0" w:color="auto"/>
              <w:bottom w:val="single" w:sz="8"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Wind shear at take-off/landing</w:t>
            </w:r>
          </w:p>
        </w:tc>
        <w:tc>
          <w:tcPr>
            <w:tcW w:w="1316" w:type="dxa"/>
            <w:tcBorders>
              <w:top w:val="dashSmallGap" w:sz="4" w:space="0" w:color="auto"/>
              <w:left w:val="single" w:sz="8"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w:t>
            </w:r>
          </w:p>
        </w:tc>
        <w:tc>
          <w:tcPr>
            <w:tcW w:w="148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X</w:t>
            </w:r>
          </w:p>
        </w:tc>
        <w:tc>
          <w:tcPr>
            <w:tcW w:w="405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8"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3.6.6</w:t>
            </w:r>
          </w:p>
        </w:tc>
        <w:tc>
          <w:tcPr>
            <w:tcW w:w="6908" w:type="dxa"/>
            <w:tcBorders>
              <w:top w:val="dashSmallGap" w:sz="4" w:space="0" w:color="auto"/>
              <w:left w:val="dashSmallGap" w:sz="4" w:space="0" w:color="auto"/>
              <w:bottom w:val="single" w:sz="8"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Simulated cabin pressure failure/emergency descent</w:t>
            </w:r>
          </w:p>
        </w:tc>
        <w:tc>
          <w:tcPr>
            <w:tcW w:w="1316" w:type="dxa"/>
            <w:tcBorders>
              <w:top w:val="dashSmallGap" w:sz="4" w:space="0" w:color="auto"/>
              <w:left w:val="single" w:sz="8"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8"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3.6.7</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Incapacitation of flight crew member</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661"/>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3.6.8</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F2F2F2" w:themeFill="background1" w:themeFillShade="F2"/>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Other emergency procedures as outlined in the appropriate Aeroplane Flight Manual (AFM)</w:t>
            </w:r>
          </w:p>
        </w:tc>
        <w:tc>
          <w:tcPr>
            <w:tcW w:w="1316" w:type="dxa"/>
            <w:tcBorders>
              <w:top w:val="dashSmallGap" w:sz="4" w:space="0" w:color="auto"/>
              <w:left w:val="single" w:sz="8"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shd w:val="clear" w:color="auto" w:fill="F2F2F2" w:themeFill="background1" w:themeFillShade="F2"/>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3.6.9</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TCAS event</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OTD</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An aircraft may not be used for this exercise</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3.7</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Upset recovery training</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3.7.1</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xml:space="preserve">Recovery from stall events in: </w:t>
            </w:r>
          </w:p>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xml:space="preserve">– take-off configuration; </w:t>
            </w:r>
          </w:p>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xml:space="preserve">– clean configuration at low altitude; </w:t>
            </w:r>
          </w:p>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xml:space="preserve">– clean configuration near maximum operating altitude; and </w:t>
            </w:r>
          </w:p>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landing configuration.</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 xml:space="preserve">P </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FFS qualified for the training task only</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 xml:space="preserve">X </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An aero-plane shall not be used for this exercise</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3.7.2</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xml:space="preserve">The following upset exercises: </w:t>
            </w:r>
          </w:p>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xml:space="preserve">– recovery from nose-high at various bank angles; and </w:t>
            </w:r>
          </w:p>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recovery from nose-low at various bank angles</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 xml:space="preserve">P </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FFS qualified for the training task only</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 xml:space="preserve">X </w:t>
            </w:r>
          </w:p>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An aero-plane shall not be used for this exercise</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Instrument flight procedures</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3.8.1*</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Adherence to departure and arrival routes and ATC instructions</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3.8.2*</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Holding procedures</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3.8.3*</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3D operations to DH/A of 200 feet (60 m) or to higher minima if required by the approach procedure</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10443" w:type="dxa"/>
            <w:gridSpan w:val="4"/>
            <w:tcBorders>
              <w:top w:val="dashSmallGap" w:sz="4" w:space="0" w:color="auto"/>
              <w:left w:val="single" w:sz="4" w:space="0" w:color="auto"/>
              <w:bottom w:val="single" w:sz="8" w:space="0" w:color="auto"/>
              <w:right w:val="single" w:sz="4" w:space="0" w:color="auto"/>
            </w:tcBorders>
            <w:shd w:val="clear" w:color="auto" w:fill="F2F2F2" w:themeFill="background1" w:themeFillShade="F2"/>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 xml:space="preserve">Note: </w:t>
            </w:r>
          </w:p>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According to the AFM, RNP APCH procedures may require the use of autopilot or Flight director. The procedure to be flown manually shall be chosen taking into account such limitations (for example, choose an ILS for 3.8.3.1 in case of such AFM limitation).</w:t>
            </w:r>
          </w:p>
        </w:tc>
        <w:tc>
          <w:tcPr>
            <w:tcW w:w="4059" w:type="dxa"/>
            <w:tcBorders>
              <w:top w:val="dashSmallGap" w:sz="4" w:space="0" w:color="auto"/>
              <w:left w:val="single" w:sz="4" w:space="0" w:color="auto"/>
              <w:bottom w:val="single" w:sz="8" w:space="0" w:color="auto"/>
              <w:right w:val="single" w:sz="4" w:space="0" w:color="auto"/>
            </w:tcBorders>
            <w:shd w:val="clear" w:color="auto" w:fill="F2F2F2" w:themeFill="background1" w:themeFillShade="F2"/>
          </w:tcPr>
          <w:p w:rsidR="0047741B" w:rsidRPr="0047741B" w:rsidP="00DB2DB7">
            <w:pPr>
              <w:spacing w:before="60" w:after="60"/>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single" w:sz="8"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3.8.3.1*</w:t>
            </w:r>
          </w:p>
        </w:tc>
        <w:tc>
          <w:tcPr>
            <w:tcW w:w="6908" w:type="dxa"/>
            <w:tcBorders>
              <w:top w:val="single" w:sz="8"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Manually, without flight director</w:t>
            </w:r>
          </w:p>
        </w:tc>
        <w:tc>
          <w:tcPr>
            <w:tcW w:w="1316" w:type="dxa"/>
            <w:tcBorders>
              <w:top w:val="single" w:sz="8"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single" w:sz="8"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single" w:sz="8"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3.8.3.2*</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Manually, with flight director</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3.8.3.3*</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With autopilot</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3.8.3.4*</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Manually, with one engine simulated inoperative; engine failure has to be simulated during final approach before passing 1000 feet above aerodrome level until touchdown or through the complete missed approach procedure In aeroplanes which are not certificated as transport category aeroplanes (JAR/FAR 25) or as commuter category aeroplanes (SFAR 23), the approach with simulated engine failure and the ensuing </w:t>
            </w:r>
            <w:r w:rsidRPr="0047741B">
              <w:rPr>
                <w:rFonts w:ascii="Verdana" w:hAnsi="Verdana"/>
                <w:bCs/>
                <w:sz w:val="12"/>
                <w:szCs w:val="12"/>
                <w:lang w:val="en-US"/>
              </w:rPr>
              <w:t>goaround</w:t>
            </w:r>
            <w:r w:rsidRPr="0047741B">
              <w:rPr>
                <w:rFonts w:ascii="Verdana" w:hAnsi="Verdana"/>
                <w:bCs/>
                <w:sz w:val="12"/>
                <w:szCs w:val="12"/>
                <w:lang w:val="en-US"/>
              </w:rPr>
              <w:t xml:space="preserve"> shall be initiated in conjunction with the </w:t>
            </w:r>
            <w:r w:rsidRPr="0047741B">
              <w:rPr>
                <w:rFonts w:ascii="Verdana" w:hAnsi="Verdana"/>
                <w:bCs/>
                <w:sz w:val="12"/>
                <w:szCs w:val="12"/>
                <w:lang w:val="en-US"/>
              </w:rPr>
              <w:t>nonprecision</w:t>
            </w:r>
            <w:r w:rsidRPr="0047741B">
              <w:rPr>
                <w:rFonts w:ascii="Verdana" w:hAnsi="Verdana"/>
                <w:bCs/>
                <w:sz w:val="12"/>
                <w:szCs w:val="12"/>
                <w:lang w:val="en-US"/>
              </w:rPr>
              <w:t xml:space="preserve"> approach as described in 3.8.4. The go-around shall be initiated when reaching the published obstacle clearance height (OCH/A), however not later than reaching a minimum descent height/altitude (MDH/A) of 500 feet above runway threshold elevation. In aeroplanes having the same performance as a transport category aeroplane regarding take-off mass and density altitude, the instructor may simulate the engine failure in accordance with 3.8.3.4.</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3.8.3.5*</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Manually, with one engine simulated inoperative; engine failure has to be simulated during final approach after passing the outer marker (OM) within a distance of not more than 4 NM until touchdown or through the complete missed approach procedure In aeroplanes which are not certificated as transport category aeroplanes (JAR/FAR 25) or as commuter category aeroplanes (SFAR 23), the approach with simulated engine failure and the ensuing go-around shall be initiated in conjunction with the non-precision approach as described in 3.8.4. The go-around shall be initiated when reaching the published OCH/A; however, not later than reaching an MDH/A of 500 </w:t>
            </w:r>
            <w:r w:rsidRPr="0047741B">
              <w:rPr>
                <w:rFonts w:ascii="Verdana" w:hAnsi="Verdana"/>
                <w:bCs/>
                <w:sz w:val="12"/>
                <w:szCs w:val="12"/>
                <w:lang w:val="en-US"/>
              </w:rPr>
              <w:t>ft</w:t>
            </w:r>
            <w:r w:rsidRPr="0047741B">
              <w:rPr>
                <w:rFonts w:ascii="Verdana" w:hAnsi="Verdana"/>
                <w:bCs/>
                <w:sz w:val="12"/>
                <w:szCs w:val="12"/>
                <w:lang w:val="en-US"/>
              </w:rPr>
              <w:t xml:space="preserve"> above the runway threshold elevation. In aeroplanes having the same performance as a transport category aeroplane regarding take-off mass and density altitude, the instructor may simulate the engine failure in accordance with 3.8.3.4.</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3.8.4*</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2D operations down to the MDH/A</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3.8.5</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Circling approach under following conditions:</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(a)* approach to the </w:t>
            </w:r>
            <w:r w:rsidRPr="0047741B">
              <w:rPr>
                <w:rFonts w:ascii="Verdana" w:hAnsi="Verdana"/>
                <w:bCs/>
                <w:sz w:val="12"/>
                <w:szCs w:val="12"/>
                <w:lang w:val="en-US"/>
              </w:rPr>
              <w:t>authorised</w:t>
            </w:r>
            <w:r w:rsidRPr="0047741B">
              <w:rPr>
                <w:rFonts w:ascii="Verdana" w:hAnsi="Verdana"/>
                <w:bCs/>
                <w:sz w:val="12"/>
                <w:szCs w:val="12"/>
                <w:lang w:val="en-US"/>
              </w:rPr>
              <w:t xml:space="preserve"> minimum circling approach altitude at the aerodrome in question in accordance with the local instrument approach facilities in simulated instrument flight conditions;</w:t>
            </w:r>
          </w:p>
          <w:p w:rsidR="0047741B" w:rsidRPr="0047741B" w:rsidP="00DB2DB7">
            <w:pPr>
              <w:spacing w:before="60" w:after="60"/>
              <w:jc w:val="both"/>
              <w:rPr>
                <w:rFonts w:ascii="Verdana" w:hAnsi="Verdana"/>
                <w:bCs/>
                <w:sz w:val="12"/>
                <w:szCs w:val="12"/>
                <w:lang w:val="en-US"/>
              </w:rPr>
            </w:pP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followed by</w:t>
            </w:r>
          </w:p>
          <w:p w:rsidR="0047741B" w:rsidRPr="0047741B" w:rsidP="00DB2DB7">
            <w:pPr>
              <w:spacing w:before="60" w:after="60"/>
              <w:jc w:val="both"/>
              <w:rPr>
                <w:rFonts w:ascii="Verdana" w:hAnsi="Verdana"/>
                <w:bCs/>
                <w:sz w:val="12"/>
                <w:szCs w:val="12"/>
                <w:lang w:val="en-US"/>
              </w:rPr>
            </w:pP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(b) circling approach to another runway at least 90° off </w:t>
            </w:r>
            <w:r w:rsidRPr="0047741B">
              <w:rPr>
                <w:rFonts w:ascii="Verdana" w:hAnsi="Verdana"/>
                <w:bCs/>
                <w:sz w:val="12"/>
                <w:szCs w:val="12"/>
                <w:lang w:val="en-US"/>
              </w:rPr>
              <w:t>centreline</w:t>
            </w:r>
            <w:r w:rsidRPr="0047741B">
              <w:rPr>
                <w:rFonts w:ascii="Verdana" w:hAnsi="Verdana"/>
                <w:bCs/>
                <w:sz w:val="12"/>
                <w:szCs w:val="12"/>
                <w:lang w:val="en-US"/>
              </w:rPr>
              <w:t xml:space="preserve"> from final approach used in item (a), at the </w:t>
            </w:r>
            <w:r w:rsidRPr="0047741B">
              <w:rPr>
                <w:rFonts w:ascii="Verdana" w:hAnsi="Verdana"/>
                <w:bCs/>
                <w:sz w:val="12"/>
                <w:szCs w:val="12"/>
                <w:lang w:val="en-US"/>
              </w:rPr>
              <w:t>authorised</w:t>
            </w:r>
            <w:r w:rsidRPr="0047741B">
              <w:rPr>
                <w:rFonts w:ascii="Verdana" w:hAnsi="Verdana"/>
                <w:bCs/>
                <w:sz w:val="12"/>
                <w:szCs w:val="12"/>
                <w:lang w:val="en-US"/>
              </w:rPr>
              <w:t xml:space="preserve"> minimum circling approach altitude.</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Remark: if (a) and (b) are not possible due to ATC reasons, a simulated low visibility pattern may be performed.</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3.8.6</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Visual approaches</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10443" w:type="dxa"/>
            <w:gridSpan w:val="4"/>
            <w:tcBorders>
              <w:top w:val="single" w:sz="8" w:space="0" w:color="auto"/>
              <w:left w:val="single" w:sz="4" w:space="0" w:color="auto"/>
              <w:bottom w:val="single" w:sz="8" w:space="0" w:color="auto"/>
              <w:right w:val="single" w:sz="4" w:space="0" w:color="auto"/>
            </w:tcBorders>
            <w:shd w:val="clear" w:color="auto" w:fill="DEEBF6" w:themeFill="accent1" w:themeFillTint="33"/>
            <w:vAlign w:val="center"/>
          </w:tcPr>
          <w:p w:rsidR="0047741B" w:rsidRPr="0047741B" w:rsidP="00DB2DB7">
            <w:pPr>
              <w:spacing w:before="60" w:after="60"/>
              <w:rPr>
                <w:rFonts w:ascii="Verdana" w:hAnsi="Verdana"/>
                <w:b/>
                <w:bCs/>
                <w:sz w:val="12"/>
                <w:szCs w:val="12"/>
                <w:lang w:val="en-US"/>
              </w:rPr>
            </w:pPr>
            <w:r w:rsidRPr="0047741B">
              <w:rPr>
                <w:rFonts w:ascii="Verdana" w:hAnsi="Verdana"/>
                <w:b/>
                <w:bCs/>
                <w:sz w:val="12"/>
                <w:szCs w:val="12"/>
                <w:lang w:val="en-US"/>
              </w:rPr>
              <w:t>SECTION 4: MISSED APPROACH PROCEDURES</w:t>
            </w:r>
          </w:p>
        </w:tc>
        <w:tc>
          <w:tcPr>
            <w:tcW w:w="4059" w:type="dxa"/>
            <w:tcBorders>
              <w:top w:val="single" w:sz="8" w:space="0" w:color="auto"/>
              <w:left w:val="single" w:sz="4" w:space="0" w:color="auto"/>
              <w:bottom w:val="single" w:sz="8" w:space="0" w:color="auto"/>
              <w:right w:val="single" w:sz="4" w:space="0" w:color="auto"/>
            </w:tcBorders>
            <w:shd w:val="clear" w:color="auto" w:fill="DEEBF6" w:themeFill="accent1" w:themeFillTint="33"/>
          </w:tcPr>
          <w:p w:rsidR="0047741B" w:rsidRPr="0047741B" w:rsidP="00DB2DB7">
            <w:pPr>
              <w:spacing w:before="60" w:after="60"/>
              <w:rPr>
                <w:rFonts w:ascii="Verdana" w:hAnsi="Verdana"/>
                <w:b/>
                <w:bCs/>
                <w:sz w:val="12"/>
                <w:szCs w:val="12"/>
                <w:lang w:val="en-US"/>
              </w:rPr>
            </w:pPr>
          </w:p>
        </w:tc>
      </w:tr>
      <w:tr w:rsidTr="00846A10">
        <w:tblPrEx>
          <w:tblW w:w="14502" w:type="dxa"/>
          <w:tblInd w:w="-495" w:type="dxa"/>
          <w:tblLook w:val="04A0"/>
        </w:tblPrEx>
        <w:trPr>
          <w:trHeight w:val="350"/>
        </w:trPr>
        <w:tc>
          <w:tcPr>
            <w:tcW w:w="730" w:type="dxa"/>
            <w:tcBorders>
              <w:top w:val="single" w:sz="8"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4.1</w:t>
            </w:r>
          </w:p>
        </w:tc>
        <w:tc>
          <w:tcPr>
            <w:tcW w:w="6908" w:type="dxa"/>
            <w:tcBorders>
              <w:top w:val="single" w:sz="8"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Go-around with all engines operating* during a 3D operation on reaching decision height</w:t>
            </w:r>
          </w:p>
        </w:tc>
        <w:tc>
          <w:tcPr>
            <w:tcW w:w="1316" w:type="dxa"/>
            <w:tcBorders>
              <w:top w:val="single" w:sz="8"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single" w:sz="8"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single" w:sz="8"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single" w:sz="8"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4.2</w:t>
            </w:r>
          </w:p>
        </w:tc>
        <w:tc>
          <w:tcPr>
            <w:tcW w:w="6908" w:type="dxa"/>
            <w:tcBorders>
              <w:top w:val="single" w:sz="8"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Go-around with all engines operating* from various stages during an instrument approach</w:t>
            </w:r>
          </w:p>
        </w:tc>
        <w:tc>
          <w:tcPr>
            <w:tcW w:w="1316" w:type="dxa"/>
            <w:tcBorders>
              <w:top w:val="single" w:sz="8"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single" w:sz="8"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single" w:sz="8"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4.3</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Other missed approach procedures</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4.4*</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Manual go-around with the critical engine simulated inoperative after an instrument approach on reaching DH, MDH or </w:t>
            </w:r>
            <w:r w:rsidRPr="0047741B">
              <w:rPr>
                <w:rFonts w:ascii="Verdana" w:hAnsi="Verdana"/>
                <w:bCs/>
                <w:sz w:val="12"/>
                <w:szCs w:val="12"/>
                <w:lang w:val="en-US"/>
              </w:rPr>
              <w:t>MAPt</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1710"/>
        </w:trPr>
        <w:tc>
          <w:tcPr>
            <w:tcW w:w="730"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4.5</w:t>
            </w:r>
          </w:p>
        </w:tc>
        <w:tc>
          <w:tcPr>
            <w:tcW w:w="6908"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Rejected landing with all engines operating:</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 from various heights below DH/MDH; </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 after touchdown (baulked landing) </w:t>
            </w:r>
          </w:p>
          <w:p w:rsidR="0047741B" w:rsidRPr="0047741B" w:rsidP="00DB2DB7">
            <w:pPr>
              <w:spacing w:before="60" w:after="60"/>
              <w:jc w:val="both"/>
              <w:rPr>
                <w:rFonts w:ascii="Verdana" w:hAnsi="Verdana"/>
                <w:bCs/>
                <w:sz w:val="12"/>
                <w:szCs w:val="12"/>
                <w:lang w:val="en-US"/>
              </w:rPr>
            </w:pP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In aeroplanes which are not certificated as transport category aeroplanes (JAR/FAR 25) or as commuter category aeroplanes (SFAR 23), the rejected landing with all engines operating shall be initiated below MDH/A or after touchdown.</w:t>
            </w:r>
          </w:p>
        </w:tc>
        <w:tc>
          <w:tcPr>
            <w:tcW w:w="1316"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10443" w:type="dxa"/>
            <w:gridSpan w:val="4"/>
            <w:tcBorders>
              <w:top w:val="single" w:sz="12" w:space="0" w:color="auto"/>
              <w:left w:val="single" w:sz="4" w:space="0" w:color="auto"/>
              <w:bottom w:val="single" w:sz="8" w:space="0" w:color="auto"/>
              <w:right w:val="single" w:sz="4" w:space="0" w:color="auto"/>
            </w:tcBorders>
            <w:shd w:val="clear" w:color="auto" w:fill="DEEBF6" w:themeFill="accent1" w:themeFillTint="33"/>
            <w:vAlign w:val="center"/>
          </w:tcPr>
          <w:p w:rsidR="0047741B" w:rsidRPr="0047741B" w:rsidP="00DB2DB7">
            <w:pPr>
              <w:spacing w:before="60" w:after="60"/>
              <w:rPr>
                <w:rFonts w:ascii="Verdana" w:hAnsi="Verdana"/>
                <w:b/>
                <w:bCs/>
                <w:sz w:val="12"/>
                <w:szCs w:val="12"/>
                <w:lang w:val="en-US"/>
              </w:rPr>
            </w:pPr>
            <w:r w:rsidRPr="0047741B">
              <w:rPr>
                <w:rFonts w:ascii="Verdana" w:hAnsi="Verdana"/>
                <w:b/>
                <w:bCs/>
                <w:sz w:val="12"/>
                <w:szCs w:val="12"/>
                <w:lang w:val="en-US"/>
              </w:rPr>
              <w:t>SECTION 5: LANDINGS</w:t>
            </w:r>
          </w:p>
        </w:tc>
        <w:tc>
          <w:tcPr>
            <w:tcW w:w="4059" w:type="dxa"/>
            <w:tcBorders>
              <w:top w:val="single" w:sz="12" w:space="0" w:color="auto"/>
              <w:left w:val="single" w:sz="4" w:space="0" w:color="auto"/>
              <w:bottom w:val="single" w:sz="8" w:space="0" w:color="auto"/>
              <w:right w:val="single" w:sz="4" w:space="0" w:color="auto"/>
            </w:tcBorders>
            <w:shd w:val="clear" w:color="auto" w:fill="DEEBF6" w:themeFill="accent1" w:themeFillTint="33"/>
          </w:tcPr>
          <w:p w:rsidR="0047741B" w:rsidRPr="0047741B" w:rsidP="00DB2DB7">
            <w:pPr>
              <w:spacing w:before="60" w:after="60"/>
              <w:rPr>
                <w:rFonts w:ascii="Verdana" w:hAnsi="Verdana"/>
                <w:b/>
                <w:bCs/>
                <w:sz w:val="12"/>
                <w:szCs w:val="12"/>
                <w:lang w:val="en-US"/>
              </w:rPr>
            </w:pPr>
          </w:p>
        </w:tc>
      </w:tr>
      <w:tr w:rsidTr="00846A10">
        <w:tblPrEx>
          <w:tblW w:w="14502" w:type="dxa"/>
          <w:tblInd w:w="-495" w:type="dxa"/>
          <w:tblLook w:val="04A0"/>
        </w:tblPrEx>
        <w:trPr>
          <w:trHeight w:val="350"/>
        </w:trPr>
        <w:tc>
          <w:tcPr>
            <w:tcW w:w="730" w:type="dxa"/>
            <w:tcBorders>
              <w:top w:val="single" w:sz="8"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5.1</w:t>
            </w:r>
          </w:p>
        </w:tc>
        <w:tc>
          <w:tcPr>
            <w:tcW w:w="6908" w:type="dxa"/>
            <w:tcBorders>
              <w:top w:val="single" w:sz="8"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Normal landings* with visual reference established when reaching DA/H following an instrument approach operation</w:t>
            </w:r>
          </w:p>
        </w:tc>
        <w:tc>
          <w:tcPr>
            <w:tcW w:w="1316" w:type="dxa"/>
            <w:tcBorders>
              <w:top w:val="single" w:sz="8"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w:t>
            </w:r>
          </w:p>
        </w:tc>
        <w:tc>
          <w:tcPr>
            <w:tcW w:w="1489" w:type="dxa"/>
            <w:tcBorders>
              <w:top w:val="single" w:sz="8"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p>
        </w:tc>
        <w:tc>
          <w:tcPr>
            <w:tcW w:w="4059" w:type="dxa"/>
            <w:tcBorders>
              <w:top w:val="single" w:sz="8"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5.2</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Landing with simulated jammed horizontal </w:t>
            </w:r>
            <w:r w:rsidRPr="0047741B">
              <w:rPr>
                <w:rFonts w:ascii="Verdana" w:hAnsi="Verdana"/>
                <w:bCs/>
                <w:sz w:val="12"/>
                <w:szCs w:val="12"/>
                <w:lang w:val="en-US"/>
              </w:rPr>
              <w:t>stabiliser</w:t>
            </w:r>
            <w:r w:rsidRPr="0047741B">
              <w:rPr>
                <w:rFonts w:ascii="Verdana" w:hAnsi="Verdana"/>
                <w:bCs/>
                <w:sz w:val="12"/>
                <w:szCs w:val="12"/>
                <w:lang w:val="en-US"/>
              </w:rPr>
              <w:t xml:space="preserve"> in any out-of-trim position</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An aircraft may not be used for this exercise</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5.3</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Crosswind landings (a/c, if practicable)</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5.4</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Traffic pattern and landing without extended or with partly extended flaps and slats</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5.5</w:t>
            </w:r>
          </w:p>
        </w:tc>
        <w:tc>
          <w:tcPr>
            <w:tcW w:w="6908"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rPr>
                <w:rFonts w:ascii="Verdana" w:hAnsi="Verdana"/>
                <w:bCs/>
                <w:sz w:val="12"/>
                <w:szCs w:val="12"/>
                <w:lang w:val="en-US"/>
              </w:rPr>
            </w:pPr>
            <w:r w:rsidRPr="0047741B">
              <w:rPr>
                <w:rFonts w:ascii="Verdana" w:hAnsi="Verdana"/>
                <w:bCs/>
                <w:sz w:val="12"/>
                <w:szCs w:val="12"/>
                <w:lang w:val="en-US"/>
              </w:rPr>
              <w:t>Landing with critical engine simulated inoperative</w:t>
            </w:r>
          </w:p>
        </w:tc>
        <w:tc>
          <w:tcPr>
            <w:tcW w:w="1316"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89"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730" w:type="dxa"/>
            <w:tcBorders>
              <w:top w:val="dashSmallGap" w:sz="4" w:space="0" w:color="auto"/>
              <w:left w:val="single" w:sz="4" w:space="0" w:color="auto"/>
              <w:bottom w:val="single"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5.6</w:t>
            </w:r>
          </w:p>
        </w:tc>
        <w:tc>
          <w:tcPr>
            <w:tcW w:w="6908" w:type="dxa"/>
            <w:tcBorders>
              <w:top w:val="dashSmallGap" w:sz="4" w:space="0" w:color="auto"/>
              <w:left w:val="dashSmallGap" w:sz="4" w:space="0" w:color="auto"/>
              <w:bottom w:val="single"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Landing with two engines inoperative:</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 aeroplanes with 3 engines: the </w:t>
            </w:r>
            <w:r w:rsidRPr="0047741B">
              <w:rPr>
                <w:rFonts w:ascii="Verdana" w:hAnsi="Verdana"/>
                <w:bCs/>
                <w:sz w:val="12"/>
                <w:szCs w:val="12"/>
                <w:lang w:val="en-US"/>
              </w:rPr>
              <w:t>centre</w:t>
            </w:r>
            <w:r w:rsidRPr="0047741B">
              <w:rPr>
                <w:rFonts w:ascii="Verdana" w:hAnsi="Verdana"/>
                <w:bCs/>
                <w:sz w:val="12"/>
                <w:szCs w:val="12"/>
                <w:lang w:val="en-US"/>
              </w:rPr>
              <w:t xml:space="preserve"> engine and 1 outboard engine as far as practicable according to data of the AFM;</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aeroplanes with 4 engines: 2 engines at one side</w:t>
            </w:r>
          </w:p>
        </w:tc>
        <w:tc>
          <w:tcPr>
            <w:tcW w:w="1316" w:type="dxa"/>
            <w:tcBorders>
              <w:top w:val="dashSmallGap" w:sz="4" w:space="0" w:color="auto"/>
              <w:left w:val="single" w:sz="8" w:space="0" w:color="auto"/>
              <w:bottom w:val="single"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w:t>
            </w:r>
          </w:p>
        </w:tc>
        <w:tc>
          <w:tcPr>
            <w:tcW w:w="1489" w:type="dxa"/>
            <w:tcBorders>
              <w:top w:val="dashSmallGap" w:sz="4" w:space="0" w:color="auto"/>
              <w:left w:val="dashSmallGap" w:sz="4" w:space="0" w:color="auto"/>
              <w:bottom w:val="single"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X</w:t>
            </w:r>
          </w:p>
        </w:tc>
        <w:tc>
          <w:tcPr>
            <w:tcW w:w="4059" w:type="dxa"/>
            <w:tcBorders>
              <w:top w:val="dashSmallGap" w:sz="4" w:space="0" w:color="auto"/>
              <w:left w:val="dashSmallGap" w:sz="4" w:space="0" w:color="auto"/>
              <w:bottom w:val="single"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bl>
    <w:p w:rsidR="00846A10">
      <w:r>
        <w:br w:type="page"/>
      </w:r>
    </w:p>
    <w:tbl>
      <w:tblPr>
        <w:tblW w:w="14502" w:type="dxa"/>
        <w:tblInd w:w="-495" w:type="dxa"/>
        <w:tblLook w:val="04A0"/>
      </w:tblPr>
      <w:tblGrid>
        <w:gridCol w:w="993"/>
        <w:gridCol w:w="6633"/>
        <w:gridCol w:w="1340"/>
        <w:gridCol w:w="1477"/>
        <w:gridCol w:w="4059"/>
      </w:tblGrid>
      <w:tr w:rsidTr="00846A10">
        <w:tblPrEx>
          <w:tblW w:w="14502" w:type="dxa"/>
          <w:tblInd w:w="-495" w:type="dxa"/>
          <w:tblLook w:val="04A0"/>
        </w:tblPrEx>
        <w:trPr>
          <w:trHeight w:val="350"/>
        </w:trPr>
        <w:tc>
          <w:tcPr>
            <w:tcW w:w="10443" w:type="dxa"/>
            <w:gridSpan w:val="4"/>
            <w:tcBorders>
              <w:top w:val="single" w:sz="8" w:space="0" w:color="auto"/>
              <w:left w:val="single" w:sz="4" w:space="0" w:color="auto"/>
              <w:bottom w:val="single" w:sz="4" w:space="0" w:color="auto"/>
              <w:right w:val="single" w:sz="4" w:space="0" w:color="auto"/>
            </w:tcBorders>
            <w:shd w:val="clear" w:color="auto" w:fill="DEEBF6" w:themeFill="accent1" w:themeFillTint="33"/>
            <w:vAlign w:val="center"/>
          </w:tcPr>
          <w:p w:rsidR="0047741B" w:rsidRPr="0047741B" w:rsidP="00DB2DB7">
            <w:pPr>
              <w:spacing w:before="60" w:after="60"/>
              <w:jc w:val="both"/>
              <w:rPr>
                <w:rFonts w:ascii="Verdana" w:hAnsi="Verdana"/>
                <w:b/>
                <w:bCs/>
                <w:sz w:val="12"/>
                <w:szCs w:val="12"/>
                <w:lang w:val="en-US"/>
              </w:rPr>
            </w:pPr>
            <w:r w:rsidRPr="0047741B">
              <w:rPr>
                <w:sz w:val="12"/>
                <w:szCs w:val="12"/>
              </w:rPr>
              <w:br w:type="page"/>
            </w:r>
            <w:r w:rsidRPr="0047741B">
              <w:rPr>
                <w:rFonts w:ascii="Verdana" w:hAnsi="Verdana"/>
                <w:b/>
                <w:bCs/>
                <w:sz w:val="12"/>
                <w:szCs w:val="12"/>
                <w:lang w:val="en-US"/>
              </w:rPr>
              <w:t>SECTION 6: ADDITIONAL AUTHORISATION ON A TYPE RATING FOR INSTRUMENT APPROACHES DOWN TO A DECISION HEIGHT OF LESS THAN 60 M (200 FT) (CAT II/III)</w:t>
            </w:r>
          </w:p>
        </w:tc>
        <w:tc>
          <w:tcPr>
            <w:tcW w:w="4059" w:type="dxa"/>
            <w:tcBorders>
              <w:top w:val="single" w:sz="8" w:space="0" w:color="auto"/>
              <w:left w:val="single" w:sz="4" w:space="0" w:color="auto"/>
              <w:bottom w:val="single" w:sz="4" w:space="0" w:color="auto"/>
              <w:right w:val="single" w:sz="4" w:space="0" w:color="auto"/>
            </w:tcBorders>
            <w:shd w:val="clear" w:color="auto" w:fill="DEEBF6" w:themeFill="accent1" w:themeFillTint="33"/>
          </w:tcPr>
          <w:p w:rsidR="0047741B" w:rsidRPr="0047741B" w:rsidP="00DB2DB7">
            <w:pPr>
              <w:spacing w:before="60" w:after="60"/>
              <w:jc w:val="both"/>
              <w:rPr>
                <w:sz w:val="12"/>
                <w:szCs w:val="12"/>
              </w:rPr>
            </w:pPr>
          </w:p>
        </w:tc>
      </w:tr>
      <w:tr w:rsidTr="00846A10">
        <w:tblPrEx>
          <w:tblW w:w="14502" w:type="dxa"/>
          <w:tblInd w:w="-495" w:type="dxa"/>
          <w:tblLook w:val="04A0"/>
        </w:tblPrEx>
        <w:trPr>
          <w:trHeight w:val="350"/>
        </w:trPr>
        <w:tc>
          <w:tcPr>
            <w:tcW w:w="10443" w:type="dxa"/>
            <w:gridSpan w:val="4"/>
            <w:tcBorders>
              <w:top w:val="single" w:sz="4" w:space="0" w:color="auto"/>
              <w:left w:val="single" w:sz="4" w:space="0" w:color="auto"/>
              <w:bottom w:val="dashSmallGap" w:sz="4" w:space="0" w:color="auto"/>
              <w:right w:val="single" w:sz="4" w:space="0" w:color="auto"/>
            </w:tcBorders>
            <w:shd w:val="clear" w:color="auto" w:fill="auto"/>
            <w:vAlign w:val="center"/>
          </w:tcPr>
          <w:p w:rsidR="0047741B" w:rsidRPr="0047741B" w:rsidP="00DB2DB7">
            <w:pPr>
              <w:spacing w:before="60" w:after="60"/>
              <w:jc w:val="both"/>
              <w:rPr>
                <w:rFonts w:ascii="Verdana" w:hAnsi="Verdana"/>
                <w:b/>
                <w:bCs/>
                <w:sz w:val="12"/>
                <w:szCs w:val="12"/>
                <w:lang w:val="en-US"/>
              </w:rPr>
            </w:pPr>
            <w:r w:rsidRPr="0047741B">
              <w:rPr>
                <w:rFonts w:ascii="Verdana" w:hAnsi="Verdana"/>
                <w:bCs/>
                <w:sz w:val="12"/>
                <w:szCs w:val="12"/>
                <w:lang w:val="en-US"/>
              </w:rPr>
              <w:t xml:space="preserve">The following </w:t>
            </w:r>
            <w:r w:rsidRPr="0047741B">
              <w:rPr>
                <w:rFonts w:ascii="Verdana" w:hAnsi="Verdana"/>
                <w:bCs/>
                <w:sz w:val="12"/>
                <w:szCs w:val="12"/>
                <w:lang w:val="en-US"/>
              </w:rPr>
              <w:t>manoeuvres</w:t>
            </w:r>
            <w:r w:rsidRPr="0047741B">
              <w:rPr>
                <w:rFonts w:ascii="Verdana" w:hAnsi="Verdana"/>
                <w:bCs/>
                <w:sz w:val="12"/>
                <w:szCs w:val="12"/>
                <w:lang w:val="en-US"/>
              </w:rPr>
              <w:t xml:space="preserve"> and procedures are the minimum training requirements to permit instrument approaches down to a DH of less than 60 </w:t>
            </w:r>
            <w:r w:rsidRPr="0047741B">
              <w:rPr>
                <w:rFonts w:ascii="Verdana" w:hAnsi="Verdana"/>
                <w:bCs/>
                <w:sz w:val="12"/>
                <w:szCs w:val="12"/>
                <w:lang w:val="en-US"/>
              </w:rPr>
              <w:t>m  (</w:t>
            </w:r>
            <w:r w:rsidRPr="0047741B">
              <w:rPr>
                <w:rFonts w:ascii="Verdana" w:hAnsi="Verdana"/>
                <w:bCs/>
                <w:sz w:val="12"/>
                <w:szCs w:val="12"/>
                <w:lang w:val="en-US"/>
              </w:rPr>
              <w:t xml:space="preserve">200 </w:t>
            </w:r>
            <w:r w:rsidRPr="0047741B">
              <w:rPr>
                <w:rFonts w:ascii="Verdana" w:hAnsi="Verdana"/>
                <w:bCs/>
                <w:sz w:val="12"/>
                <w:szCs w:val="12"/>
                <w:lang w:val="en-US"/>
              </w:rPr>
              <w:t>ft</w:t>
            </w:r>
            <w:r w:rsidRPr="0047741B">
              <w:rPr>
                <w:rFonts w:ascii="Verdana" w:hAnsi="Verdana"/>
                <w:bCs/>
                <w:sz w:val="12"/>
                <w:szCs w:val="12"/>
                <w:lang w:val="en-US"/>
              </w:rPr>
              <w:t>). During the following instrument approaches and missed approach procedures all aeroplane equipment required for type certification of  instrument approaches down to a DH of less than 60m (200ft) shall be used.</w:t>
            </w:r>
          </w:p>
        </w:tc>
        <w:tc>
          <w:tcPr>
            <w:tcW w:w="4059" w:type="dxa"/>
            <w:tcBorders>
              <w:top w:val="single" w:sz="4" w:space="0" w:color="auto"/>
              <w:left w:val="single" w:sz="4" w:space="0" w:color="auto"/>
              <w:bottom w:val="dashSmallGap" w:sz="4" w:space="0" w:color="auto"/>
              <w:right w:val="single" w:sz="4" w:space="0" w:color="auto"/>
            </w:tcBorders>
          </w:tcPr>
          <w:p w:rsidR="0047741B" w:rsidRPr="0047741B" w:rsidP="00DB2DB7">
            <w:pPr>
              <w:spacing w:before="60" w:after="60"/>
              <w:jc w:val="both"/>
              <w:rPr>
                <w:rFonts w:ascii="Verdana" w:hAnsi="Verdana"/>
                <w:bCs/>
                <w:sz w:val="12"/>
                <w:szCs w:val="12"/>
                <w:lang w:val="en-US"/>
              </w:rPr>
            </w:pPr>
          </w:p>
        </w:tc>
      </w:tr>
      <w:tr w:rsidTr="00846A10">
        <w:tblPrEx>
          <w:tblW w:w="14502" w:type="dxa"/>
          <w:tblInd w:w="-495" w:type="dxa"/>
          <w:tblLook w:val="04A0"/>
        </w:tblPrEx>
        <w:trPr>
          <w:trHeight w:val="350"/>
        </w:trPr>
        <w:tc>
          <w:tcPr>
            <w:tcW w:w="993"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6.1*</w:t>
            </w:r>
          </w:p>
        </w:tc>
        <w:tc>
          <w:tcPr>
            <w:tcW w:w="6633"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Rejected take-off at minimum </w:t>
            </w:r>
            <w:r w:rsidRPr="0047741B">
              <w:rPr>
                <w:rFonts w:ascii="Verdana" w:hAnsi="Verdana"/>
                <w:bCs/>
                <w:sz w:val="12"/>
                <w:szCs w:val="12"/>
                <w:lang w:val="en-US"/>
              </w:rPr>
              <w:t>authorised</w:t>
            </w:r>
            <w:r w:rsidRPr="0047741B">
              <w:rPr>
                <w:rFonts w:ascii="Verdana" w:hAnsi="Verdana"/>
                <w:bCs/>
                <w:sz w:val="12"/>
                <w:szCs w:val="12"/>
                <w:lang w:val="en-US"/>
              </w:rPr>
              <w:t xml:space="preserve"> RVR</w:t>
            </w:r>
          </w:p>
        </w:tc>
        <w:tc>
          <w:tcPr>
            <w:tcW w:w="1340"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77"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&gt;X</w:t>
            </w:r>
            <w:r w:rsidRPr="0047741B">
              <w:rPr>
                <w:rFonts w:ascii="Verdana" w:hAnsi="Verdana"/>
                <w:bCs/>
                <w:sz w:val="12"/>
                <w:szCs w:val="12"/>
                <w:lang w:val="en-US"/>
              </w:rPr>
              <w:br/>
            </w:r>
            <w:r w:rsidRPr="0047741B">
              <w:rPr>
                <w:rFonts w:ascii="Verdana" w:hAnsi="Verdana"/>
                <w:bCs/>
                <w:sz w:val="12"/>
                <w:szCs w:val="12"/>
                <w:lang w:val="en-US"/>
              </w:rPr>
              <w:br/>
              <w:t>An aircraft may not be used for this exercise</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993" w:type="dxa"/>
            <w:tcBorders>
              <w:top w:val="dashSmallGap" w:sz="4" w:space="0" w:color="auto"/>
              <w:left w:val="single" w:sz="4" w:space="0" w:color="auto"/>
              <w:bottom w:val="single" w:sz="12"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6.2*</w:t>
            </w:r>
          </w:p>
        </w:tc>
        <w:tc>
          <w:tcPr>
            <w:tcW w:w="6633" w:type="dxa"/>
            <w:tcBorders>
              <w:top w:val="dashSmallGap" w:sz="4" w:space="0" w:color="auto"/>
              <w:left w:val="dashSmallGap" w:sz="4" w:space="0" w:color="auto"/>
              <w:bottom w:val="single" w:sz="12"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CAT II/III approaches:</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in simulated instrument flight conditions down to the applicable DH, using flight guidance system. Standard procedures of crew coordination (task sharing, call out procedures, mutual surveillance, information exchange and support) shall be observed</w:t>
            </w:r>
          </w:p>
        </w:tc>
        <w:tc>
          <w:tcPr>
            <w:tcW w:w="1340" w:type="dxa"/>
            <w:tcBorders>
              <w:top w:val="dashSmallGap" w:sz="4" w:space="0" w:color="auto"/>
              <w:left w:val="single" w:sz="8"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77" w:type="dxa"/>
            <w:tcBorders>
              <w:top w:val="dashSmallGap" w:sz="4" w:space="0" w:color="auto"/>
              <w:left w:val="dashSmallGap" w:sz="4" w:space="0" w:color="auto"/>
              <w:bottom w:val="single" w:sz="12"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12"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993" w:type="dxa"/>
            <w:tcBorders>
              <w:top w:val="dashSmallGap" w:sz="4" w:space="0" w:color="auto"/>
              <w:left w:val="single" w:sz="4" w:space="0" w:color="auto"/>
              <w:bottom w:val="dashSmallGap"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6.3*</w:t>
            </w:r>
          </w:p>
        </w:tc>
        <w:tc>
          <w:tcPr>
            <w:tcW w:w="6633" w:type="dxa"/>
            <w:tcBorders>
              <w:top w:val="dashSmallGap" w:sz="4" w:space="0" w:color="auto"/>
              <w:left w:val="dashSmallGap" w:sz="4" w:space="0" w:color="auto"/>
              <w:bottom w:val="dashSmallGap"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 xml:space="preserve">Go around: </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after approaches as indicated in 6.2 on reaching DH. The training shall also include a go-around due to (simulated) insufficient RVR, wind shear, aeroplane deviation in excess of approach limits for a successful approach, and ground/airborne equipment failure prior to reaching DH and, go-around with simulated airborne equipment failure</w:t>
            </w:r>
          </w:p>
        </w:tc>
        <w:tc>
          <w:tcPr>
            <w:tcW w:w="1340" w:type="dxa"/>
            <w:tcBorders>
              <w:top w:val="dashSmallGap" w:sz="4" w:space="0" w:color="auto"/>
              <w:left w:val="single" w:sz="8"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77" w:type="dxa"/>
            <w:tcBorders>
              <w:top w:val="dashSmallGap" w:sz="4" w:space="0" w:color="auto"/>
              <w:left w:val="dashSmallGap" w:sz="4" w:space="0" w:color="auto"/>
              <w:bottom w:val="dashSmallGap"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dashSmallGap"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r w:rsidTr="00846A10">
        <w:tblPrEx>
          <w:tblW w:w="14502" w:type="dxa"/>
          <w:tblInd w:w="-495" w:type="dxa"/>
          <w:tblLook w:val="04A0"/>
        </w:tblPrEx>
        <w:trPr>
          <w:trHeight w:val="350"/>
        </w:trPr>
        <w:tc>
          <w:tcPr>
            <w:tcW w:w="993" w:type="dxa"/>
            <w:tcBorders>
              <w:top w:val="dashSmallGap" w:sz="4" w:space="0" w:color="auto"/>
              <w:left w:val="single" w:sz="4" w:space="0" w:color="auto"/>
              <w:bottom w:val="single" w:sz="4" w:space="0" w:color="auto"/>
              <w:right w:val="dashSmallGap" w:sz="4" w:space="0" w:color="auto"/>
            </w:tcBorders>
            <w:shd w:val="clear" w:color="auto" w:fill="auto"/>
            <w:vAlign w:val="center"/>
          </w:tcPr>
          <w:p w:rsidR="0047741B" w:rsidRPr="0047741B" w:rsidP="00DB2DB7">
            <w:pPr>
              <w:spacing w:before="40" w:after="40"/>
              <w:jc w:val="center"/>
              <w:rPr>
                <w:rFonts w:ascii="Verdana" w:hAnsi="Verdana"/>
                <w:bCs/>
                <w:sz w:val="12"/>
                <w:szCs w:val="12"/>
                <w:lang w:val="en-US"/>
              </w:rPr>
            </w:pPr>
            <w:r w:rsidRPr="0047741B">
              <w:rPr>
                <w:rFonts w:ascii="Verdana" w:hAnsi="Verdana"/>
                <w:bCs/>
                <w:sz w:val="12"/>
                <w:szCs w:val="12"/>
                <w:lang w:val="en-US"/>
              </w:rPr>
              <w:t>6.4*</w:t>
            </w:r>
          </w:p>
        </w:tc>
        <w:tc>
          <w:tcPr>
            <w:tcW w:w="6633" w:type="dxa"/>
            <w:tcBorders>
              <w:top w:val="dashSmallGap" w:sz="4" w:space="0" w:color="auto"/>
              <w:left w:val="dashSmallGap" w:sz="4" w:space="0" w:color="auto"/>
              <w:bottom w:val="single" w:sz="4" w:space="0" w:color="auto"/>
              <w:right w:val="single" w:sz="8" w:space="0" w:color="auto"/>
            </w:tcBorders>
            <w:shd w:val="clear" w:color="auto" w:fill="auto"/>
            <w:vAlign w:val="center"/>
          </w:tcPr>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Landing(s):</w:t>
            </w:r>
          </w:p>
          <w:p w:rsidR="0047741B" w:rsidRPr="0047741B" w:rsidP="00DB2DB7">
            <w:pPr>
              <w:spacing w:before="60" w:after="60"/>
              <w:jc w:val="both"/>
              <w:rPr>
                <w:rFonts w:ascii="Verdana" w:hAnsi="Verdana"/>
                <w:bCs/>
                <w:sz w:val="12"/>
                <w:szCs w:val="12"/>
                <w:lang w:val="en-US"/>
              </w:rPr>
            </w:pPr>
            <w:r w:rsidRPr="0047741B">
              <w:rPr>
                <w:rFonts w:ascii="Verdana" w:hAnsi="Verdana"/>
                <w:bCs/>
                <w:sz w:val="12"/>
                <w:szCs w:val="12"/>
                <w:lang w:val="en-US"/>
              </w:rPr>
              <w:t>with visual reference established at DH following an instrument approach. Depending on the specific flight guidance system, an automatic landing shall be performed</w:t>
            </w:r>
          </w:p>
        </w:tc>
        <w:tc>
          <w:tcPr>
            <w:tcW w:w="1340" w:type="dxa"/>
            <w:tcBorders>
              <w:top w:val="dashSmallGap" w:sz="4" w:space="0" w:color="auto"/>
              <w:left w:val="single" w:sz="8" w:space="0" w:color="auto"/>
              <w:bottom w:val="single"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P&gt;</w:t>
            </w:r>
          </w:p>
        </w:tc>
        <w:tc>
          <w:tcPr>
            <w:tcW w:w="1477" w:type="dxa"/>
            <w:tcBorders>
              <w:top w:val="dashSmallGap" w:sz="4" w:space="0" w:color="auto"/>
              <w:left w:val="dashSmallGap" w:sz="4" w:space="0" w:color="auto"/>
              <w:bottom w:val="single" w:sz="4" w:space="0" w:color="auto"/>
              <w:right w:val="single" w:sz="4" w:space="0" w:color="auto"/>
            </w:tcBorders>
            <w:shd w:val="clear" w:color="auto" w:fill="auto"/>
            <w:vAlign w:val="center"/>
          </w:tcPr>
          <w:p w:rsidR="0047741B" w:rsidRPr="0047741B" w:rsidP="00DB2DB7">
            <w:pPr>
              <w:spacing w:before="60" w:after="60"/>
              <w:jc w:val="center"/>
              <w:rPr>
                <w:rFonts w:ascii="Verdana" w:hAnsi="Verdana"/>
                <w:bCs/>
                <w:sz w:val="12"/>
                <w:szCs w:val="12"/>
                <w:lang w:val="en-US"/>
              </w:rPr>
            </w:pPr>
            <w:r w:rsidRPr="0047741B">
              <w:rPr>
                <w:rFonts w:ascii="Verdana" w:hAnsi="Verdana"/>
                <w:bCs/>
                <w:sz w:val="12"/>
                <w:szCs w:val="12"/>
                <w:lang w:val="en-US"/>
              </w:rPr>
              <w:t>&gt;</w:t>
            </w:r>
          </w:p>
        </w:tc>
        <w:tc>
          <w:tcPr>
            <w:tcW w:w="4059" w:type="dxa"/>
            <w:tcBorders>
              <w:top w:val="dashSmallGap" w:sz="4" w:space="0" w:color="auto"/>
              <w:left w:val="dashSmallGap" w:sz="4" w:space="0" w:color="auto"/>
              <w:bottom w:val="single" w:sz="4" w:space="0" w:color="auto"/>
              <w:right w:val="single" w:sz="4" w:space="0" w:color="auto"/>
            </w:tcBorders>
          </w:tcPr>
          <w:p w:rsidR="0047741B" w:rsidRPr="0047741B" w:rsidP="00DB2DB7">
            <w:pPr>
              <w:spacing w:before="60" w:after="60"/>
              <w:jc w:val="center"/>
              <w:rPr>
                <w:rFonts w:ascii="Verdana" w:hAnsi="Verdana"/>
                <w:bCs/>
                <w:sz w:val="12"/>
                <w:szCs w:val="12"/>
                <w:lang w:val="en-US"/>
              </w:rPr>
            </w:pPr>
          </w:p>
        </w:tc>
      </w:tr>
    </w:tbl>
    <w:p w:rsidR="0086132A">
      <w:pPr>
        <w:rPr>
          <w:rFonts w:ascii="Verdana" w:hAnsi="Verdana"/>
          <w:sz w:val="14"/>
          <w:lang w:val="en-US"/>
        </w:rPr>
      </w:pPr>
    </w:p>
    <w:p w:rsidR="0086132A">
      <w:pPr>
        <w:rPr>
          <w:rFonts w:ascii="Verdana" w:hAnsi="Verdana"/>
          <w:sz w:val="14"/>
          <w:lang w:val="en-US"/>
        </w:rPr>
      </w:pPr>
      <w:r>
        <w:rPr>
          <w:rFonts w:ascii="Verdana" w:hAnsi="Verdana"/>
          <w:sz w:val="14"/>
          <w:lang w:val="en-US"/>
        </w:rPr>
        <w:br w:type="page"/>
      </w:r>
    </w:p>
    <w:tbl>
      <w:tblPr>
        <w:tblStyle w:val="TableGrid"/>
        <w:tblW w:w="0" w:type="auto"/>
        <w:tblInd w:w="-495" w:type="dxa"/>
        <w:tblLook w:val="04A0"/>
      </w:tblPr>
      <w:tblGrid>
        <w:gridCol w:w="1199"/>
        <w:gridCol w:w="6288"/>
        <w:gridCol w:w="3073"/>
        <w:gridCol w:w="2522"/>
        <w:gridCol w:w="1407"/>
      </w:tblGrid>
      <w:tr w:rsidTr="00472D47">
        <w:tblPrEx>
          <w:tblW w:w="0" w:type="auto"/>
          <w:tblInd w:w="-495" w:type="dxa"/>
          <w:tblLook w:val="04A0"/>
        </w:tblPrEx>
        <w:trPr>
          <w:trHeight w:val="584"/>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86132A" w:rsidRPr="00075E72" w:rsidP="00663E92">
            <w:pPr>
              <w:spacing w:before="40" w:after="40"/>
              <w:rPr>
                <w:rFonts w:ascii="Verdana" w:hAnsi="Verdana"/>
                <w:b/>
                <w:color w:val="FFFFFF" w:themeColor="background1"/>
                <w:sz w:val="14"/>
                <w:lang w:val="en-US"/>
              </w:rPr>
            </w:pPr>
            <w:r>
              <w:rPr>
                <w:rFonts w:ascii="Verdana" w:hAnsi="Verdana"/>
                <w:b/>
                <w:color w:val="FFFFFF" w:themeColor="background1"/>
                <w:sz w:val="14"/>
                <w:lang w:val="en-US"/>
              </w:rPr>
              <w:t xml:space="preserve">PART </w:t>
            </w:r>
            <w:r w:rsidR="00663E92">
              <w:rPr>
                <w:rFonts w:ascii="Verdana" w:hAnsi="Verdana"/>
                <w:b/>
                <w:color w:val="FFFFFF" w:themeColor="background1"/>
                <w:sz w:val="14"/>
                <w:lang w:val="en-US"/>
              </w:rPr>
              <w:t>G</w:t>
            </w:r>
          </w:p>
        </w:tc>
        <w:tc>
          <w:tcPr>
            <w:tcW w:w="9361" w:type="dxa"/>
            <w:gridSpan w:val="2"/>
            <w:tcBorders>
              <w:left w:val="dotted" w:sz="4" w:space="0" w:color="auto"/>
              <w:bottom w:val="single" w:sz="8" w:space="0" w:color="7F7F7F" w:themeColor="text1" w:themeTint="80"/>
              <w:right w:val="nil"/>
            </w:tcBorders>
            <w:vAlign w:val="center"/>
          </w:tcPr>
          <w:p w:rsidR="0086132A" w:rsidRPr="0086132A" w:rsidP="00472D47">
            <w:pPr>
              <w:spacing w:before="40" w:after="40"/>
              <w:jc w:val="center"/>
              <w:rPr>
                <w:rFonts w:ascii="Verdana" w:hAnsi="Verdana"/>
                <w:b/>
                <w:sz w:val="14"/>
                <w:szCs w:val="12"/>
                <w:lang w:val="en-US"/>
              </w:rPr>
            </w:pPr>
            <w:r>
              <w:rPr>
                <w:rFonts w:ascii="Verdana" w:hAnsi="Verdana"/>
                <w:b/>
                <w:sz w:val="14"/>
                <w:szCs w:val="12"/>
                <w:lang w:val="en-US"/>
              </w:rPr>
              <w:t xml:space="preserve">TRAINING AIRCRAFT </w:t>
            </w:r>
            <w:r>
              <w:rPr>
                <w:rFonts w:ascii="Verdana" w:hAnsi="Verdana"/>
                <w:b/>
                <w:sz w:val="14"/>
                <w:szCs w:val="12"/>
                <w:lang w:val="en-US"/>
              </w:rPr>
              <w:t>OR FSTD</w:t>
            </w:r>
          </w:p>
        </w:tc>
        <w:tc>
          <w:tcPr>
            <w:tcW w:w="3929" w:type="dxa"/>
            <w:gridSpan w:val="2"/>
            <w:tcBorders>
              <w:left w:val="nil"/>
              <w:bottom w:val="single" w:sz="8" w:space="0" w:color="7F7F7F" w:themeColor="text1" w:themeTint="80"/>
              <w:right w:val="nil"/>
            </w:tcBorders>
            <w:shd w:val="clear" w:color="auto" w:fill="auto"/>
            <w:vAlign w:val="center"/>
          </w:tcPr>
          <w:p w:rsidR="0086132A" w:rsidRPr="001C7F65" w:rsidP="0086132A">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86132A" w:rsidRPr="00075E72" w:rsidP="00771B32">
            <w:pPr>
              <w:spacing w:before="40" w:after="40"/>
              <w:jc w:val="both"/>
              <w:rPr>
                <w:rFonts w:ascii="Verdana" w:hAnsi="Verdana"/>
                <w:b/>
                <w:color w:val="FFFFFF" w:themeColor="background1"/>
                <w:sz w:val="14"/>
                <w:lang w:val="en-US"/>
              </w:rPr>
            </w:pPr>
            <w:r>
              <w:rPr>
                <w:rFonts w:ascii="Verdana" w:hAnsi="Verdana"/>
                <w:b/>
                <w:sz w:val="14"/>
                <w:lang w:val="en-US"/>
              </w:rPr>
              <w:t>ORA.ATO.135, Appendix 9</w:t>
            </w:r>
            <w:r w:rsidR="00771B32">
              <w:rPr>
                <w:rFonts w:ascii="Verdana" w:hAnsi="Verdana"/>
                <w:b/>
                <w:sz w:val="14"/>
                <w:lang w:val="en-US"/>
              </w:rPr>
              <w:t>(A.18)(e)</w:t>
            </w:r>
          </w:p>
        </w:tc>
      </w:tr>
      <w:tr w:rsidTr="0086132A">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86132A" w:rsidRPr="00075E72" w:rsidP="0086132A">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86132A" w:rsidRPr="00075E72" w:rsidP="0086132A">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50107D">
        <w:tblPrEx>
          <w:tblW w:w="0" w:type="auto"/>
          <w:tblInd w:w="-495" w:type="dxa"/>
          <w:tblLook w:val="04A0"/>
        </w:tblPrEx>
        <w:trPr>
          <w:trHeight w:val="3414"/>
        </w:trPr>
        <w:tc>
          <w:tcPr>
            <w:tcW w:w="7487" w:type="dxa"/>
            <w:gridSpan w:val="2"/>
            <w:vMerge w:val="restart"/>
            <w:tcBorders>
              <w:top w:val="nil"/>
              <w:left w:val="nil"/>
              <w:right w:val="single" w:sz="8" w:space="0" w:color="7F7F7F" w:themeColor="text1" w:themeTint="80"/>
            </w:tcBorders>
            <w:shd w:val="clear" w:color="auto" w:fill="auto"/>
          </w:tcPr>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The ATO shall use an adequate fleet of training aircraft or FSTDs appropriately equipped for the training courses provided.</w:t>
            </w:r>
          </w:p>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The ATO shall only provide training in FSTDs when it demonstrates to the competent authority:</w:t>
            </w:r>
          </w:p>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(1) the adequacy between the FSTD specifications and the related training programme;</w:t>
            </w:r>
          </w:p>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(2) that the FSTDs used comply with the relevant requirements of Part-FCL;</w:t>
            </w:r>
          </w:p>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(3) in the case of full flight simulators (FFSs), that the FFS adequately represents the relevant type of aircraft; and</w:t>
            </w:r>
          </w:p>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(4) that it has put in place a system to adequately monitor changes to the FSTD and to ensure that those changes do not affect the adequacy of the training programme.</w:t>
            </w:r>
          </w:p>
          <w:p w:rsidR="0050107D" w:rsidRPr="00EB2004" w:rsidP="00472D47">
            <w:pPr>
              <w:spacing w:before="120" w:after="120"/>
              <w:jc w:val="both"/>
              <w:rPr>
                <w:rFonts w:ascii="Verdana" w:hAnsi="Verdana"/>
                <w:b/>
                <w:sz w:val="13"/>
                <w:szCs w:val="13"/>
                <w:lang w:val="en-US"/>
              </w:rPr>
            </w:pPr>
          </w:p>
          <w:p w:rsidR="00472D47" w:rsidRPr="00EB2004" w:rsidP="00472D47">
            <w:pPr>
              <w:spacing w:before="120" w:after="120"/>
              <w:jc w:val="both"/>
              <w:rPr>
                <w:rFonts w:ascii="Verdana" w:hAnsi="Verdana"/>
                <w:b/>
                <w:sz w:val="13"/>
                <w:szCs w:val="13"/>
                <w:lang w:val="en-US"/>
              </w:rPr>
            </w:pPr>
            <w:r w:rsidRPr="00EB2004">
              <w:rPr>
                <w:rFonts w:ascii="Verdana" w:hAnsi="Verdana"/>
                <w:b/>
                <w:sz w:val="13"/>
                <w:szCs w:val="13"/>
                <w:lang w:val="en-US"/>
              </w:rPr>
              <w:t>REQUIREMENTS FOR</w:t>
            </w:r>
            <w:r w:rsidRPr="00EB2004">
              <w:rPr>
                <w:rFonts w:ascii="Verdana" w:hAnsi="Verdana"/>
                <w:b/>
                <w:sz w:val="13"/>
                <w:szCs w:val="13"/>
                <w:lang w:val="en-US"/>
              </w:rPr>
              <w:t xml:space="preserve"> USE OF FSTD</w:t>
            </w:r>
          </w:p>
          <w:p w:rsidR="00472D47" w:rsidRPr="00EB2004" w:rsidP="00472D47">
            <w:pPr>
              <w:spacing w:before="120" w:after="120"/>
              <w:jc w:val="both"/>
              <w:rPr>
                <w:rFonts w:ascii="Verdana" w:hAnsi="Verdana"/>
                <w:sz w:val="13"/>
                <w:szCs w:val="13"/>
                <w:lang w:val="en-US"/>
              </w:rPr>
            </w:pPr>
            <w:r w:rsidRPr="00EB2004">
              <w:rPr>
                <w:rFonts w:ascii="Verdana" w:hAnsi="Verdana"/>
                <w:sz w:val="13"/>
                <w:szCs w:val="13"/>
                <w:lang w:val="en-US"/>
              </w:rPr>
              <w:t>The training for MPA and PL type ratings shall be conducted in an FFS or in a combination of FSTD(s) and FFS. The skill test or proficiency check for MPA and PL type ratings and the issue of an ATPL and an MPL, shall be conducted in an FFS, if available.</w:t>
            </w:r>
          </w:p>
          <w:p w:rsidR="00472D47" w:rsidRPr="00EB2004" w:rsidP="00472D47">
            <w:pPr>
              <w:spacing w:before="120" w:after="120"/>
              <w:jc w:val="both"/>
              <w:rPr>
                <w:rFonts w:ascii="Verdana" w:hAnsi="Verdana"/>
                <w:sz w:val="13"/>
                <w:szCs w:val="13"/>
                <w:lang w:val="en-US"/>
              </w:rPr>
            </w:pPr>
            <w:r w:rsidRPr="00EB2004">
              <w:rPr>
                <w:rFonts w:ascii="Verdana" w:hAnsi="Verdana"/>
                <w:sz w:val="13"/>
                <w:szCs w:val="13"/>
                <w:lang w:val="en-US"/>
              </w:rPr>
              <w:t>The training, skill test or proficiency check for class or type ratings for SPA and helicopters shall be conducted in:</w:t>
            </w:r>
          </w:p>
          <w:p w:rsidR="00472D47" w:rsidRPr="00EB2004" w:rsidP="00472D47">
            <w:pPr>
              <w:spacing w:before="120" w:after="120"/>
              <w:jc w:val="both"/>
              <w:rPr>
                <w:rFonts w:ascii="Verdana" w:hAnsi="Verdana"/>
                <w:sz w:val="13"/>
                <w:szCs w:val="13"/>
                <w:lang w:val="en-US"/>
              </w:rPr>
            </w:pPr>
            <w:r w:rsidRPr="00EB2004">
              <w:rPr>
                <w:rFonts w:ascii="Verdana" w:hAnsi="Verdana"/>
                <w:sz w:val="13"/>
                <w:szCs w:val="13"/>
                <w:lang w:val="en-US"/>
              </w:rPr>
              <w:t>(a) an available and accessible FFS, or</w:t>
            </w:r>
          </w:p>
          <w:p w:rsidR="00472D47" w:rsidRPr="00EB2004" w:rsidP="00472D47">
            <w:pPr>
              <w:spacing w:before="120" w:after="120"/>
              <w:jc w:val="both"/>
              <w:rPr>
                <w:rFonts w:ascii="Verdana" w:hAnsi="Verdana"/>
                <w:sz w:val="13"/>
                <w:szCs w:val="13"/>
                <w:lang w:val="en-US"/>
              </w:rPr>
            </w:pPr>
            <w:r w:rsidRPr="00EB2004">
              <w:rPr>
                <w:rFonts w:ascii="Verdana" w:hAnsi="Verdana"/>
                <w:sz w:val="13"/>
                <w:szCs w:val="13"/>
                <w:lang w:val="en-US"/>
              </w:rPr>
              <w:t>(b) a combination of FSTD(s) and the aircraft if an FFS is not available or accessible; or</w:t>
            </w:r>
          </w:p>
          <w:p w:rsidR="00771B32" w:rsidRPr="00EB2004" w:rsidP="00472D47">
            <w:pPr>
              <w:spacing w:before="120" w:after="120"/>
              <w:jc w:val="both"/>
              <w:rPr>
                <w:rFonts w:ascii="Verdana" w:hAnsi="Verdana"/>
                <w:sz w:val="13"/>
                <w:szCs w:val="13"/>
                <w:lang w:val="en-US"/>
              </w:rPr>
            </w:pPr>
            <w:r w:rsidRPr="00EB2004">
              <w:rPr>
                <w:rFonts w:ascii="Verdana" w:hAnsi="Verdana"/>
                <w:sz w:val="13"/>
                <w:szCs w:val="13"/>
                <w:lang w:val="en-US"/>
              </w:rPr>
              <w:t>(c) the aircraft if no FSTD is available or accessible.</w:t>
            </w:r>
          </w:p>
          <w:p w:rsidR="0050107D" w:rsidRPr="00EB2004" w:rsidP="00771B32">
            <w:pPr>
              <w:spacing w:before="120" w:after="120"/>
              <w:jc w:val="both"/>
              <w:rPr>
                <w:rFonts w:ascii="Verdana" w:hAnsi="Verdana"/>
                <w:b/>
                <w:sz w:val="13"/>
                <w:szCs w:val="13"/>
                <w:lang w:val="en-US"/>
              </w:rPr>
            </w:pPr>
          </w:p>
          <w:p w:rsidR="00771B32" w:rsidRPr="00EB2004" w:rsidP="00771B32">
            <w:pPr>
              <w:spacing w:before="120" w:after="120"/>
              <w:jc w:val="both"/>
              <w:rPr>
                <w:rFonts w:ascii="Verdana" w:hAnsi="Verdana"/>
                <w:b/>
                <w:sz w:val="13"/>
                <w:szCs w:val="13"/>
                <w:lang w:val="en-US"/>
              </w:rPr>
            </w:pPr>
            <w:r w:rsidRPr="00EB2004">
              <w:rPr>
                <w:rFonts w:ascii="Verdana" w:hAnsi="Verdana"/>
                <w:b/>
                <w:sz w:val="13"/>
                <w:szCs w:val="13"/>
                <w:lang w:val="en-US"/>
              </w:rPr>
              <w:t>LANDING TRAINING</w:t>
            </w:r>
          </w:p>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When the type rating course has included less than 2 hours of flight training in the aircraft, the skill test may be conducted in an FFS and may be completed before the flight training in the aircraft.</w:t>
            </w:r>
          </w:p>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The approved flight training shall be performed by a qualified instructor under the responsibility of:</w:t>
            </w:r>
          </w:p>
          <w:p w:rsidR="00771B32" w:rsidRPr="00EB2004" w:rsidP="00771B32">
            <w:pPr>
              <w:spacing w:before="120" w:after="120"/>
              <w:jc w:val="both"/>
              <w:rPr>
                <w:rFonts w:ascii="Verdana" w:hAnsi="Verdana"/>
                <w:sz w:val="13"/>
                <w:szCs w:val="13"/>
                <w:lang w:val="en-US"/>
              </w:rPr>
            </w:pPr>
            <w:r w:rsidRPr="00EB2004">
              <w:rPr>
                <w:rFonts w:ascii="Verdana" w:hAnsi="Verdana"/>
                <w:sz w:val="13"/>
                <w:szCs w:val="13"/>
                <w:lang w:val="en-US"/>
              </w:rPr>
              <w:t>(a) an ATO; or</w:t>
            </w:r>
          </w:p>
          <w:p w:rsidR="0086132A" w:rsidRPr="00EB2004" w:rsidP="00771B32">
            <w:pPr>
              <w:spacing w:before="120" w:after="120"/>
              <w:jc w:val="both"/>
              <w:rPr>
                <w:rFonts w:ascii="Verdana" w:hAnsi="Verdana"/>
                <w:sz w:val="13"/>
                <w:szCs w:val="13"/>
                <w:lang w:val="en-US"/>
              </w:rPr>
            </w:pPr>
            <w:r w:rsidRPr="00EB2004">
              <w:rPr>
                <w:rFonts w:ascii="Verdana" w:hAnsi="Verdana"/>
                <w:sz w:val="13"/>
                <w:szCs w:val="13"/>
                <w:lang w:val="en-US"/>
              </w:rPr>
              <w:t>(b) an organisation holding an AOC issued in accordance with Annex III (Part-ORO) to Regulation (EU) No 965/2012 and specifically approved for such training; or</w:t>
            </w:r>
          </w:p>
          <w:p w:rsidR="00771B32" w:rsidRPr="00EB2004" w:rsidP="00472D47">
            <w:pPr>
              <w:spacing w:before="120" w:after="120"/>
              <w:jc w:val="both"/>
              <w:rPr>
                <w:rFonts w:ascii="Verdana" w:hAnsi="Verdana"/>
                <w:sz w:val="13"/>
                <w:szCs w:val="13"/>
                <w:lang w:val="en-US"/>
              </w:rPr>
            </w:pPr>
            <w:r w:rsidRPr="00EB2004">
              <w:rPr>
                <w:rFonts w:ascii="Verdana" w:hAnsi="Verdana"/>
                <w:sz w:val="13"/>
                <w:szCs w:val="13"/>
                <w:lang w:val="en-US"/>
              </w:rPr>
              <w:t>(c) the instructor, in cases where no aircraft flight training for SP aircraft at an ATO or AOC holder is approved, and the aircraft flight training was approved by the applicants' competent authority.</w:t>
            </w:r>
          </w:p>
        </w:tc>
        <w:tc>
          <w:tcPr>
            <w:tcW w:w="7002" w:type="dxa"/>
            <w:gridSpan w:val="3"/>
            <w:tcBorders>
              <w:top w:val="nil"/>
              <w:left w:val="single" w:sz="8" w:space="0" w:color="7F7F7F" w:themeColor="text1" w:themeTint="80"/>
              <w:bottom w:val="nil"/>
              <w:right w:val="nil"/>
            </w:tcBorders>
            <w:vAlign w:val="center"/>
          </w:tcPr>
          <w:p w:rsidR="008C6511" w:rsidP="0086132A">
            <w:pPr>
              <w:spacing w:before="40" w:after="40"/>
              <w:jc w:val="both"/>
              <w:rPr>
                <w:rFonts w:ascii="Verdana" w:hAnsi="Verdana"/>
                <w:sz w:val="12"/>
                <w:szCs w:val="12"/>
                <w:lang w:val="en-US"/>
              </w:rPr>
            </w:pPr>
            <w:r>
              <w:rPr>
                <w:rFonts w:ascii="Verdana" w:hAnsi="Verdana"/>
                <w:sz w:val="12"/>
                <w:szCs w:val="12"/>
                <w:lang w:val="en-US"/>
              </w:rPr>
              <w:t>AIRCRAFT (flight or landing training)</w:t>
            </w:r>
          </w:p>
          <w:p w:rsidR="00D35F51" w:rsidP="0086132A">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ATO provides training in aircraft (</w:t>
            </w: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 xml:space="preserve">landing training or </w:t>
            </w: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 xml:space="preserve">aeroplane training)  </w:t>
            </w:r>
          </w:p>
          <w:p w:rsidR="0086132A" w:rsidRPr="000A24AB" w:rsidP="0086132A">
            <w:pPr>
              <w:spacing w:before="40" w:after="40"/>
              <w:jc w:val="both"/>
              <w:rPr>
                <w:rFonts w:ascii="Verdana" w:hAnsi="Verdana"/>
                <w:sz w:val="12"/>
                <w:szCs w:val="12"/>
                <w:lang w:val="en-US"/>
              </w:rPr>
            </w:pPr>
            <w:sdt>
              <w:sdtPr>
                <w:rPr>
                  <w:rFonts w:ascii="Verdana" w:hAnsi="Verdana"/>
                  <w:sz w:val="12"/>
                  <w:szCs w:val="12"/>
                  <w:lang w:val="en-US"/>
                </w:rPr>
                <w:id w:val="464177173"/>
                <w:richText/>
              </w:sdtPr>
              <w:sdtContent>
                <w:r w:rsidR="00D35F51">
                  <w:rPr>
                    <w:rFonts w:ascii="Verdana" w:hAnsi="Verdana"/>
                    <w:sz w:val="12"/>
                    <w:szCs w:val="12"/>
                    <w:lang w:val="en-US"/>
                  </w:rPr>
                  <w:t xml:space="preserve">  </w:t>
                </w: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sidR="008C6511">
                  <w:rPr>
                    <w:rFonts w:ascii="Verdana" w:eastAsia="MS Gothic" w:hAnsi="Verdana" w:cs="Segoe UI Symbol"/>
                    <w:sz w:val="12"/>
                    <w:szCs w:val="12"/>
                    <w:lang w:val="en-US"/>
                  </w:rPr>
                  <w:t>Organisation verifies that aircraft is suitable for training</w:t>
                </w:r>
              </w:sdtContent>
            </w:sdt>
            <w:r w:rsidR="008C6511">
              <w:rPr>
                <w:rFonts w:ascii="Verdana" w:hAnsi="Verdana"/>
                <w:sz w:val="12"/>
                <w:szCs w:val="12"/>
                <w:lang w:val="en-US"/>
              </w:rPr>
              <w:t>, including any limitations</w:t>
            </w:r>
            <w:r w:rsidRPr="000A24AB">
              <w:rPr>
                <w:rFonts w:ascii="Verdana" w:hAnsi="Verdana"/>
                <w:sz w:val="12"/>
                <w:szCs w:val="12"/>
                <w:lang w:val="en-US"/>
              </w:rPr>
              <w:t>?</w:t>
            </w:r>
            <w:r w:rsidR="00D35F51">
              <w:rPr>
                <w:rFonts w:ascii="Verdana" w:hAnsi="Verdana"/>
                <w:sz w:val="12"/>
                <w:szCs w:val="12"/>
                <w:lang w:val="en-US"/>
              </w:rPr>
              <w:t xml:space="preserve"> </w:t>
            </w:r>
          </w:p>
          <w:p w:rsidR="008C6511" w:rsidP="0086132A">
            <w:pPr>
              <w:spacing w:before="40" w:after="40"/>
              <w:jc w:val="both"/>
              <w:rPr>
                <w:rFonts w:ascii="Verdana" w:eastAsia="MS Gothic" w:hAnsi="Verdana" w:cs="Segoe UI Symbol"/>
                <w:sz w:val="12"/>
                <w:szCs w:val="12"/>
                <w:lang w:val="en-US"/>
              </w:rPr>
            </w:pPr>
            <w:r>
              <w:rPr>
                <w:rFonts w:ascii="Verdana" w:eastAsia="MS Gothic" w:hAnsi="Segoe UI Symbol" w:cs="Segoe UI Symbol"/>
                <w:sz w:val="12"/>
                <w:szCs w:val="12"/>
                <w:lang w:val="en-US"/>
              </w:rPr>
              <w:t xml:space="preserve">  </w:t>
            </w: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If organisation does not own the aircraft, is there any contract between ATO and lessor?</w:t>
            </w:r>
          </w:p>
          <w:p w:rsidR="0086132A" w:rsidP="0086132A">
            <w:pPr>
              <w:spacing w:before="40" w:after="40"/>
              <w:jc w:val="both"/>
              <w:rPr>
                <w:rFonts w:ascii="Verdana" w:hAnsi="Verdana"/>
                <w:sz w:val="12"/>
                <w:szCs w:val="12"/>
                <w:lang w:val="en-US"/>
              </w:rPr>
            </w:pPr>
            <w:sdt>
              <w:sdtPr>
                <w:rPr>
                  <w:rFonts w:ascii="Verdana" w:hAnsi="Verdana"/>
                  <w:sz w:val="12"/>
                  <w:szCs w:val="12"/>
                  <w:lang w:val="en-US"/>
                </w:rPr>
                <w:id w:val="1031144375"/>
                <w:richText/>
              </w:sdtPr>
              <w:sdtContent>
                <w:r w:rsidR="00D35F51">
                  <w:rPr>
                    <w:rFonts w:ascii="Verdana" w:hAnsi="Verdana"/>
                    <w:sz w:val="12"/>
                    <w:szCs w:val="12"/>
                    <w:lang w:val="en-US"/>
                  </w:rPr>
                  <w:t xml:space="preserve">  </w:t>
                </w: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sidR="008C6511">
                  <w:rPr>
                    <w:rFonts w:ascii="Verdana" w:eastAsia="MS Gothic" w:hAnsi="Verdana"/>
                    <w:sz w:val="12"/>
                    <w:szCs w:val="12"/>
                    <w:lang w:val="en-US"/>
                  </w:rPr>
                  <w:t>Notation that NCC rules shall be respected is part of OM</w:t>
                </w:r>
              </w:sdtContent>
            </w:sdt>
            <w:r w:rsidRPr="000A24AB">
              <w:rPr>
                <w:rFonts w:ascii="Verdana" w:hAnsi="Verdana"/>
                <w:sz w:val="12"/>
                <w:szCs w:val="12"/>
                <w:lang w:val="en-US"/>
              </w:rPr>
              <w:t>?</w:t>
            </w:r>
          </w:p>
          <w:p w:rsidR="00FD4BD3" w:rsidP="00FD4BD3">
            <w:pPr>
              <w:spacing w:before="40" w:after="40"/>
              <w:jc w:val="both"/>
              <w:rPr>
                <w:rFonts w:ascii="Verdana" w:hAnsi="Verdana"/>
                <w:sz w:val="12"/>
                <w:szCs w:val="12"/>
                <w:lang w:val="en-US"/>
              </w:rPr>
            </w:pPr>
            <w:sdt>
              <w:sdtPr>
                <w:rPr>
                  <w:rFonts w:ascii="Verdana" w:hAnsi="Verdana"/>
                  <w:sz w:val="12"/>
                  <w:szCs w:val="12"/>
                  <w:lang w:val="en-US"/>
                </w:rPr>
                <w:id w:val="1271555571"/>
                <w:richText/>
              </w:sdtPr>
              <w:sdtContent>
                <w:r w:rsidR="00D35F51">
                  <w:rPr>
                    <w:rFonts w:ascii="Verdana" w:hAnsi="Verdana"/>
                    <w:sz w:val="12"/>
                    <w:szCs w:val="12"/>
                    <w:lang w:val="en-US"/>
                  </w:rPr>
                  <w:t xml:space="preserve">  </w:t>
                </w: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 xml:space="preserve">If used by AOC, did ATO verified that aircraft can also be operated for non-revenue flights (normally NCC </w:t>
                </w:r>
                <w:r w:rsidR="00D35F51">
                  <w:rPr>
                    <w:rFonts w:ascii="Verdana" w:eastAsia="MS Gothic" w:hAnsi="Verdana"/>
                    <w:sz w:val="12"/>
                    <w:szCs w:val="12"/>
                    <w:lang w:val="en-US"/>
                  </w:rPr>
                  <w:t xml:space="preserve">   </w:t>
                </w:r>
                <w:r>
                  <w:rPr>
                    <w:rFonts w:ascii="Verdana" w:eastAsia="MS Gothic" w:hAnsi="Verdana"/>
                    <w:sz w:val="12"/>
                    <w:szCs w:val="12"/>
                    <w:lang w:val="en-US"/>
                  </w:rPr>
                  <w:t>operation shall be described in Chapter 8.7 of the OM-A of operator)</w:t>
                </w:r>
              </w:sdtContent>
            </w:sdt>
            <w:r w:rsidRPr="000A24AB">
              <w:rPr>
                <w:rFonts w:ascii="Verdana" w:hAnsi="Verdana"/>
                <w:sz w:val="12"/>
                <w:szCs w:val="12"/>
                <w:lang w:val="en-US"/>
              </w:rPr>
              <w:t>?</w:t>
            </w:r>
          </w:p>
          <w:p w:rsidR="00D35F51" w:rsidP="00FD4BD3">
            <w:pPr>
              <w:spacing w:before="40" w:after="40"/>
              <w:jc w:val="both"/>
              <w:rPr>
                <w:rFonts w:ascii="Verdana" w:eastAsia="MS Gothic" w:hAnsi="Segoe UI Symbol" w:cs="Segoe UI Symbol"/>
                <w:sz w:val="12"/>
                <w:szCs w:val="12"/>
                <w:lang w:val="en-US"/>
              </w:rPr>
            </w:pPr>
          </w:p>
          <w:p w:rsidR="00D35F51" w:rsidP="00FD4BD3">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 xml:space="preserve">ATO provides training only on FSTDs. </w:t>
            </w:r>
          </w:p>
          <w:p w:rsidR="008C6511" w:rsidRPr="000A24AB" w:rsidP="0086132A">
            <w:pPr>
              <w:spacing w:before="40" w:after="40"/>
              <w:jc w:val="both"/>
              <w:rPr>
                <w:rFonts w:ascii="Verdana" w:hAnsi="Verdana"/>
                <w:sz w:val="12"/>
                <w:szCs w:val="12"/>
                <w:lang w:val="en-US"/>
              </w:rPr>
            </w:pPr>
          </w:p>
          <w:p w:rsidR="0086132A" w:rsidRPr="000A24AB" w:rsidP="0086132A">
            <w:pPr>
              <w:spacing w:before="40" w:after="40"/>
              <w:jc w:val="both"/>
              <w:rPr>
                <w:rFonts w:ascii="Verdana" w:hAnsi="Verdana"/>
                <w:sz w:val="12"/>
                <w:szCs w:val="12"/>
                <w:lang w:val="en-US"/>
              </w:rPr>
            </w:pPr>
            <w:r>
              <w:rPr>
                <w:rFonts w:ascii="Verdana" w:hAnsi="Verdana"/>
                <w:sz w:val="12"/>
                <w:szCs w:val="12"/>
                <w:lang w:val="en-US"/>
              </w:rPr>
              <w:t>FSTD</w:t>
            </w:r>
          </w:p>
          <w:p w:rsidR="00070FA9" w:rsidP="0086132A">
            <w:pPr>
              <w:spacing w:before="40" w:after="40"/>
              <w:jc w:val="both"/>
              <w:rPr>
                <w:rFonts w:ascii="Verdana" w:eastAsia="MS Gothic" w:hAnsi="Segoe UI Symbol" w:cs="Segoe UI Symbol"/>
                <w:sz w:val="12"/>
                <w:szCs w:val="12"/>
                <w:lang w:val="en-US"/>
              </w:rPr>
            </w:pPr>
            <w:r w:rsidRPr="000A24AB">
              <w:rPr>
                <w:rFonts w:ascii="Verdana" w:eastAsia="MS Gothic" w:hAnsi="Segoe UI Symbol" w:cs="Segoe UI Symbol"/>
                <w:sz w:val="12"/>
                <w:szCs w:val="12"/>
                <w:lang w:val="en-US"/>
              </w:rPr>
              <w:t>☐</w:t>
            </w:r>
            <w:r>
              <w:rPr>
                <w:rFonts w:ascii="Verdana" w:eastAsia="MS Gothic" w:hAnsi="Segoe UI Symbol" w:cs="Segoe UI Symbol"/>
                <w:sz w:val="12"/>
                <w:szCs w:val="12"/>
                <w:lang w:val="en-US"/>
              </w:rPr>
              <w:t xml:space="preserve"> </w:t>
            </w:r>
            <w:r w:rsidR="00D873EF">
              <w:rPr>
                <w:rFonts w:ascii="Verdana" w:eastAsia="MS Gothic" w:hAnsi="Segoe UI Symbol" w:cs="Segoe UI Symbol"/>
                <w:sz w:val="12"/>
                <w:szCs w:val="12"/>
                <w:lang w:val="en-US"/>
              </w:rPr>
              <w:t>Check the contract between ATO and FSTD operator.</w:t>
            </w:r>
          </w:p>
          <w:p w:rsidR="00D35F51" w:rsidP="0086132A">
            <w:pPr>
              <w:spacing w:before="40" w:after="40"/>
              <w:jc w:val="both"/>
              <w:rPr>
                <w:rFonts w:ascii="Verdana" w:eastAsia="MS Gothic" w:hAnsi="Segoe UI Symbol" w:cs="Segoe UI Symbol"/>
                <w:sz w:val="12"/>
                <w:szCs w:val="12"/>
                <w:lang w:val="en-US"/>
              </w:rPr>
            </w:pPr>
            <w:r w:rsidRPr="000A24AB">
              <w:rPr>
                <w:rFonts w:ascii="Verdana" w:eastAsia="MS Gothic" w:hAnsi="Segoe UI Symbol" w:cs="Segoe UI Symbol"/>
                <w:sz w:val="12"/>
                <w:szCs w:val="12"/>
                <w:lang w:val="en-US"/>
              </w:rPr>
              <w:t>☐</w:t>
            </w:r>
            <w:r>
              <w:rPr>
                <w:rFonts w:ascii="Verdana" w:eastAsia="MS Gothic" w:hAnsi="Segoe UI Symbol" w:cs="Segoe UI Symbol"/>
                <w:sz w:val="12"/>
                <w:szCs w:val="12"/>
                <w:lang w:val="en-US"/>
              </w:rPr>
              <w:t xml:space="preserve"> Is FSTD available for relevant training?</w:t>
            </w:r>
          </w:p>
          <w:p w:rsidR="0086132A" w:rsidRPr="00D873EF" w:rsidP="00D873EF">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How do ATO and FSTD operator communicate on any issue regarding operability of FSTD?</w:t>
            </w:r>
          </w:p>
        </w:tc>
      </w:tr>
      <w:tr w:rsidTr="0086132A">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86132A" w:rsidRPr="00075E72" w:rsidP="0086132A">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86132A" w:rsidRPr="00075E72" w:rsidP="0086132A">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86132A" w:rsidRPr="00075E72" w:rsidP="0086132A">
            <w:pPr>
              <w:spacing w:before="40" w:after="40"/>
              <w:rPr>
                <w:rFonts w:ascii="Verdana" w:hAnsi="Verdana"/>
                <w:b/>
                <w:sz w:val="14"/>
                <w:lang w:val="en-US"/>
              </w:rPr>
            </w:pPr>
            <w:r w:rsidRPr="00075E72">
              <w:rPr>
                <w:rFonts w:ascii="Verdana" w:hAnsi="Verdana"/>
                <w:b/>
                <w:sz w:val="14"/>
                <w:lang w:val="en-US"/>
              </w:rPr>
              <w:t>TM Reference:</w:t>
            </w:r>
          </w:p>
        </w:tc>
      </w:tr>
      <w:tr w:rsidTr="0086132A">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86132A" w:rsidRPr="00075E72" w:rsidP="0086132A">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86132A" w:rsidRPr="00075E72" w:rsidP="0086132A">
            <w:pPr>
              <w:spacing w:before="40" w:after="40"/>
              <w:rPr>
                <w:rFonts w:ascii="Verdana" w:hAnsi="Verdana"/>
                <w:sz w:val="14"/>
                <w:lang w:val="en-US"/>
              </w:rPr>
            </w:pPr>
            <w:sdt>
              <w:sdtPr>
                <w:rPr>
                  <w:rFonts w:ascii="Verdana" w:hAnsi="Verdana"/>
                  <w:sz w:val="12"/>
                  <w:lang w:val="en-US"/>
                </w:rPr>
                <w:id w:val="1491237723"/>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729888122"/>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478573515"/>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86132A" w:rsidRPr="00075E72" w:rsidP="0086132A">
            <w:pPr>
              <w:spacing w:before="40" w:after="40"/>
              <w:rPr>
                <w:rFonts w:ascii="Verdana" w:hAnsi="Verdana"/>
                <w:sz w:val="14"/>
                <w:lang w:val="en-US"/>
              </w:rPr>
            </w:pPr>
          </w:p>
        </w:tc>
      </w:tr>
      <w:tr w:rsidTr="0050107D">
        <w:tblPrEx>
          <w:tblW w:w="0" w:type="auto"/>
          <w:tblInd w:w="-495" w:type="dxa"/>
          <w:tblLook w:val="04A0"/>
        </w:tblPrEx>
        <w:trPr>
          <w:trHeight w:val="3624"/>
        </w:trPr>
        <w:tc>
          <w:tcPr>
            <w:tcW w:w="7487" w:type="dxa"/>
            <w:gridSpan w:val="2"/>
            <w:vMerge/>
            <w:tcBorders>
              <w:left w:val="nil"/>
              <w:right w:val="single" w:sz="8" w:space="0" w:color="7F7F7F" w:themeColor="text1" w:themeTint="80"/>
            </w:tcBorders>
            <w:shd w:val="clear" w:color="auto" w:fill="auto"/>
          </w:tcPr>
          <w:p w:rsidR="0086132A" w:rsidRPr="00075E72" w:rsidP="0086132A">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86132A" w:rsidRPr="00075E72" w:rsidP="0086132A">
            <w:pPr>
              <w:spacing w:before="40" w:after="40"/>
              <w:rPr>
                <w:rFonts w:ascii="Verdana" w:hAnsi="Verdana"/>
                <w:b/>
                <w:sz w:val="14"/>
                <w:lang w:val="en-US"/>
              </w:rPr>
            </w:pPr>
          </w:p>
        </w:tc>
      </w:tr>
    </w:tbl>
    <w:p w:rsidR="00771B32">
      <w:pPr>
        <w:rPr>
          <w:rFonts w:ascii="Verdana" w:hAnsi="Verdana"/>
          <w:sz w:val="14"/>
          <w:lang w:val="en-US"/>
        </w:rPr>
      </w:pPr>
      <w:r>
        <w:rPr>
          <w:rFonts w:ascii="Verdana" w:hAnsi="Verdana"/>
          <w:sz w:val="14"/>
          <w:lang w:val="en-US"/>
        </w:rPr>
        <w:br w:type="page"/>
      </w:r>
    </w:p>
    <w:tbl>
      <w:tblPr>
        <w:tblStyle w:val="TableGrid"/>
        <w:tblW w:w="0" w:type="auto"/>
        <w:tblInd w:w="-495" w:type="dxa"/>
        <w:tblLook w:val="04A0"/>
      </w:tblPr>
      <w:tblGrid>
        <w:gridCol w:w="1199"/>
        <w:gridCol w:w="6288"/>
        <w:gridCol w:w="3073"/>
        <w:gridCol w:w="2522"/>
        <w:gridCol w:w="1407"/>
      </w:tblGrid>
      <w:tr w:rsidTr="00970300">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771B32" w:rsidRPr="00075E72" w:rsidP="00663E92">
            <w:pPr>
              <w:spacing w:before="40" w:after="40"/>
              <w:rPr>
                <w:rFonts w:ascii="Verdana" w:hAnsi="Verdana"/>
                <w:b/>
                <w:color w:val="FFFFFF" w:themeColor="background1"/>
                <w:sz w:val="14"/>
                <w:lang w:val="en-US"/>
              </w:rPr>
            </w:pPr>
            <w:r>
              <w:rPr>
                <w:rFonts w:ascii="Verdana" w:hAnsi="Verdana"/>
                <w:b/>
                <w:color w:val="FFFFFF" w:themeColor="background1"/>
                <w:sz w:val="14"/>
                <w:lang w:val="en-US"/>
              </w:rPr>
              <w:t xml:space="preserve">PART </w:t>
            </w:r>
            <w:r w:rsidR="00663E92">
              <w:rPr>
                <w:rFonts w:ascii="Verdana" w:hAnsi="Verdana"/>
                <w:b/>
                <w:color w:val="FFFFFF" w:themeColor="background1"/>
                <w:sz w:val="14"/>
                <w:lang w:val="en-US"/>
              </w:rPr>
              <w:t>G</w:t>
            </w:r>
            <w:r>
              <w:rPr>
                <w:rFonts w:ascii="Verdana" w:hAnsi="Verdana"/>
                <w:b/>
                <w:color w:val="FFFFFF" w:themeColor="background1"/>
                <w:sz w:val="14"/>
                <w:lang w:val="en-US"/>
              </w:rPr>
              <w:t>.1</w:t>
            </w:r>
          </w:p>
        </w:tc>
        <w:tc>
          <w:tcPr>
            <w:tcW w:w="9361" w:type="dxa"/>
            <w:gridSpan w:val="2"/>
            <w:tcBorders>
              <w:left w:val="dotted" w:sz="4" w:space="0" w:color="auto"/>
              <w:bottom w:val="single" w:sz="8" w:space="0" w:color="7F7F7F" w:themeColor="text1" w:themeTint="80"/>
              <w:right w:val="nil"/>
            </w:tcBorders>
            <w:vAlign w:val="center"/>
          </w:tcPr>
          <w:p w:rsidR="00771B32" w:rsidRPr="0086132A" w:rsidP="00771B32">
            <w:pPr>
              <w:spacing w:before="40" w:after="40"/>
              <w:jc w:val="center"/>
              <w:rPr>
                <w:rFonts w:ascii="Verdana" w:hAnsi="Verdana"/>
                <w:b/>
                <w:sz w:val="14"/>
                <w:szCs w:val="12"/>
                <w:lang w:val="en-US"/>
              </w:rPr>
            </w:pPr>
            <w:r>
              <w:rPr>
                <w:rFonts w:ascii="Verdana" w:hAnsi="Verdana"/>
                <w:b/>
                <w:sz w:val="14"/>
                <w:szCs w:val="12"/>
                <w:lang w:val="en-US"/>
              </w:rPr>
              <w:t>FSTD QUALIFICATION</w:t>
            </w:r>
          </w:p>
        </w:tc>
        <w:tc>
          <w:tcPr>
            <w:tcW w:w="3929" w:type="dxa"/>
            <w:gridSpan w:val="2"/>
            <w:tcBorders>
              <w:left w:val="nil"/>
              <w:bottom w:val="single" w:sz="8" w:space="0" w:color="7F7F7F" w:themeColor="text1" w:themeTint="80"/>
              <w:right w:val="nil"/>
            </w:tcBorders>
            <w:shd w:val="clear" w:color="auto" w:fill="auto"/>
            <w:vAlign w:val="center"/>
          </w:tcPr>
          <w:p w:rsidR="00771B32" w:rsidRPr="001C7F65" w:rsidP="00970300">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771B32" w:rsidRPr="00075E72" w:rsidP="00970300">
            <w:pPr>
              <w:spacing w:before="40" w:after="40"/>
              <w:jc w:val="both"/>
              <w:rPr>
                <w:rFonts w:ascii="Verdana" w:hAnsi="Verdana"/>
                <w:b/>
                <w:color w:val="FFFFFF" w:themeColor="background1"/>
                <w:sz w:val="14"/>
                <w:lang w:val="en-US"/>
              </w:rPr>
            </w:pPr>
            <w:r>
              <w:rPr>
                <w:rFonts w:ascii="Verdana" w:hAnsi="Verdana"/>
                <w:b/>
                <w:sz w:val="14"/>
                <w:lang w:val="en-US"/>
              </w:rPr>
              <w:t>ORA.ATO.135, Appendix 9(A.18)(e)</w:t>
            </w:r>
          </w:p>
        </w:tc>
      </w:tr>
      <w:tr w:rsidTr="00970300">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771B32" w:rsidRPr="00075E72" w:rsidP="00970300">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771B32" w:rsidRPr="00075E72" w:rsidP="00970300">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50107D">
        <w:tblPrEx>
          <w:tblW w:w="0" w:type="auto"/>
          <w:tblInd w:w="-495" w:type="dxa"/>
          <w:tblLook w:val="04A0"/>
        </w:tblPrEx>
        <w:trPr>
          <w:trHeight w:val="4918"/>
        </w:trPr>
        <w:tc>
          <w:tcPr>
            <w:tcW w:w="7487" w:type="dxa"/>
            <w:gridSpan w:val="2"/>
            <w:vMerge w:val="restart"/>
            <w:tcBorders>
              <w:top w:val="nil"/>
              <w:left w:val="nil"/>
              <w:right w:val="single" w:sz="8" w:space="0" w:color="7F7F7F" w:themeColor="text1" w:themeTint="80"/>
            </w:tcBorders>
            <w:shd w:val="clear" w:color="auto" w:fill="auto"/>
          </w:tcPr>
          <w:p w:rsidR="00771B32" w:rsidRPr="00771B32" w:rsidP="00970300">
            <w:pPr>
              <w:spacing w:before="120" w:after="120"/>
              <w:jc w:val="both"/>
              <w:rPr>
                <w:rFonts w:ascii="Verdana" w:hAnsi="Verdana"/>
                <w:b/>
                <w:sz w:val="14"/>
                <w:szCs w:val="12"/>
                <w:lang w:val="en-US"/>
              </w:rPr>
            </w:pPr>
            <w:r>
              <w:rPr>
                <w:rFonts w:ascii="Verdana" w:hAnsi="Verdana"/>
                <w:b/>
                <w:sz w:val="14"/>
                <w:szCs w:val="12"/>
                <w:lang w:val="en-US"/>
              </w:rPr>
              <w:t xml:space="preserve">FSTD - </w:t>
            </w:r>
            <w:r w:rsidRPr="00771B32">
              <w:rPr>
                <w:rFonts w:ascii="Verdana" w:hAnsi="Verdana"/>
                <w:b/>
                <w:sz w:val="14"/>
                <w:szCs w:val="12"/>
                <w:lang w:val="en-US"/>
              </w:rPr>
              <w:t>UPRT (A.18)</w:t>
            </w:r>
          </w:p>
          <w:p w:rsidR="00771B32" w:rsidRPr="00771B32" w:rsidP="00970300">
            <w:pPr>
              <w:spacing w:before="120" w:after="120"/>
              <w:jc w:val="both"/>
              <w:rPr>
                <w:rFonts w:ascii="Verdana" w:hAnsi="Verdana"/>
                <w:sz w:val="14"/>
                <w:szCs w:val="12"/>
                <w:lang w:val="en-US"/>
              </w:rPr>
            </w:pPr>
            <w:r w:rsidRPr="00771B32">
              <w:rPr>
                <w:rFonts w:ascii="Verdana" w:hAnsi="Verdana"/>
                <w:sz w:val="14"/>
                <w:szCs w:val="12"/>
                <w:lang w:val="en-US"/>
              </w:rPr>
              <w:t>For the upset recovery training, ‘stall event’ means either an approach-to-stall or a stall. An FFS can be used by the ATO to either train recovery from a stall or demonstrate the type-specific characteristics of a stall, or both, provided that:</w:t>
            </w:r>
          </w:p>
          <w:p w:rsidR="00771B32" w:rsidRPr="00771B32" w:rsidP="00970300">
            <w:pPr>
              <w:spacing w:before="120" w:after="120"/>
              <w:jc w:val="both"/>
              <w:rPr>
                <w:rFonts w:ascii="Verdana" w:hAnsi="Verdana"/>
                <w:sz w:val="14"/>
                <w:szCs w:val="12"/>
                <w:lang w:val="en-US"/>
              </w:rPr>
            </w:pPr>
            <w:r w:rsidRPr="00771B32">
              <w:rPr>
                <w:rFonts w:ascii="Verdana" w:hAnsi="Verdana"/>
                <w:sz w:val="14"/>
                <w:szCs w:val="12"/>
                <w:lang w:val="en-US"/>
              </w:rPr>
              <w:t>(a) the FFS has been qualified in accordance with the special evaluation requirements in CS-FSTD(A); and</w:t>
            </w:r>
          </w:p>
          <w:p w:rsidR="00771B32" w:rsidP="00970300">
            <w:pPr>
              <w:spacing w:before="120" w:after="120"/>
              <w:jc w:val="both"/>
              <w:rPr>
                <w:rFonts w:ascii="Verdana" w:hAnsi="Verdana"/>
                <w:sz w:val="14"/>
                <w:szCs w:val="12"/>
                <w:lang w:val="en-US"/>
              </w:rPr>
            </w:pPr>
            <w:r w:rsidRPr="00771B32">
              <w:rPr>
                <w:rFonts w:ascii="Verdana" w:hAnsi="Verdana"/>
                <w:sz w:val="14"/>
                <w:szCs w:val="12"/>
                <w:lang w:val="en-US"/>
              </w:rPr>
              <w:t>(b) the ATO has successfully demonstrated to the competent authority that any negative transfer of training is mitigated.</w:t>
            </w:r>
          </w:p>
          <w:p w:rsidR="00771B32" w:rsidP="00970300">
            <w:pPr>
              <w:spacing w:before="120" w:after="120"/>
              <w:jc w:val="both"/>
              <w:rPr>
                <w:rFonts w:ascii="Verdana" w:hAnsi="Verdana"/>
                <w:sz w:val="14"/>
                <w:szCs w:val="12"/>
                <w:lang w:val="en-US"/>
              </w:rPr>
            </w:pPr>
            <w:r w:rsidRPr="00771B32">
              <w:rPr>
                <w:rFonts w:ascii="Verdana" w:hAnsi="Verdana"/>
                <w:sz w:val="14"/>
                <w:szCs w:val="12"/>
                <w:lang w:val="en-US"/>
              </w:rPr>
              <w:t>If FSTDs are used during training, testing or checking, the suitability of the FSTDs used shall be verified against the applicable ‘Table of functions and subjective tests’ and the applicable ‘Table of FSTD validation tests’ contained in the primary reference document applicable for the device used. All restrictions and limitations indicated on the device's qualification certificate shall be considered.</w:t>
            </w:r>
          </w:p>
          <w:p w:rsidR="0050107D" w:rsidP="00970300">
            <w:pPr>
              <w:spacing w:before="120" w:after="120"/>
              <w:jc w:val="both"/>
              <w:rPr>
                <w:rFonts w:ascii="Verdana" w:hAnsi="Verdana"/>
                <w:sz w:val="14"/>
                <w:szCs w:val="12"/>
                <w:lang w:val="en-US"/>
              </w:rPr>
            </w:pPr>
          </w:p>
          <w:p w:rsidR="0050107D" w:rsidRPr="0050107D" w:rsidP="00970300">
            <w:pPr>
              <w:spacing w:before="120" w:after="120"/>
              <w:jc w:val="both"/>
              <w:rPr>
                <w:rFonts w:ascii="Verdana" w:hAnsi="Verdana"/>
                <w:b/>
                <w:sz w:val="14"/>
                <w:szCs w:val="12"/>
                <w:lang w:val="en-US"/>
              </w:rPr>
            </w:pPr>
            <w:r w:rsidRPr="0050107D">
              <w:rPr>
                <w:rFonts w:ascii="Verdana" w:hAnsi="Verdana"/>
                <w:b/>
                <w:sz w:val="14"/>
                <w:szCs w:val="12"/>
                <w:lang w:val="en-US"/>
              </w:rPr>
              <w:t>PBN</w:t>
            </w:r>
            <w:r>
              <w:rPr>
                <w:rFonts w:ascii="Verdana" w:hAnsi="Verdana"/>
                <w:b/>
                <w:sz w:val="14"/>
                <w:szCs w:val="12"/>
                <w:lang w:val="en-US"/>
              </w:rPr>
              <w:t xml:space="preserve"> (B.6(j))</w:t>
            </w:r>
          </w:p>
          <w:p w:rsidR="0050107D" w:rsidP="00970300">
            <w:pPr>
              <w:spacing w:before="120" w:after="120"/>
              <w:jc w:val="both"/>
              <w:rPr>
                <w:rFonts w:ascii="Verdana" w:hAnsi="Verdana"/>
                <w:sz w:val="14"/>
                <w:szCs w:val="12"/>
                <w:lang w:val="en-US"/>
              </w:rPr>
            </w:pPr>
            <w:r w:rsidRPr="0050107D">
              <w:rPr>
                <w:rFonts w:ascii="Verdana" w:hAnsi="Verdana"/>
                <w:sz w:val="14"/>
                <w:szCs w:val="12"/>
                <w:lang w:val="en-US"/>
              </w:rPr>
              <w:t>To establish or maintain PBN privileges, one approach shall be an RNP APCH. Where an RNP APCH is not practicable, it shall be performed in an appropriately equipped FSTD.</w:t>
            </w:r>
          </w:p>
          <w:p w:rsidR="0050107D" w:rsidP="00970300">
            <w:pPr>
              <w:spacing w:before="120" w:after="120"/>
              <w:jc w:val="both"/>
              <w:rPr>
                <w:rFonts w:ascii="Verdana" w:hAnsi="Verdana"/>
                <w:sz w:val="14"/>
                <w:szCs w:val="12"/>
                <w:lang w:val="en-US"/>
              </w:rPr>
            </w:pPr>
          </w:p>
          <w:p w:rsidR="0050107D" w:rsidRPr="00016AFE" w:rsidP="0050107D">
            <w:pPr>
              <w:spacing w:before="120" w:after="120"/>
              <w:jc w:val="both"/>
              <w:rPr>
                <w:rFonts w:ascii="Verdana" w:hAnsi="Verdana"/>
                <w:sz w:val="14"/>
                <w:szCs w:val="12"/>
                <w:lang w:val="en-US"/>
              </w:rPr>
            </w:pPr>
          </w:p>
          <w:p w:rsidR="00771B32" w:rsidRPr="00016AFE" w:rsidP="00472D47">
            <w:pPr>
              <w:spacing w:before="120" w:after="120"/>
              <w:jc w:val="both"/>
              <w:rPr>
                <w:rFonts w:ascii="Verdana" w:hAnsi="Verdana"/>
                <w:sz w:val="14"/>
                <w:szCs w:val="12"/>
                <w:lang w:val="en-US"/>
              </w:rPr>
            </w:pPr>
          </w:p>
        </w:tc>
        <w:tc>
          <w:tcPr>
            <w:tcW w:w="7002" w:type="dxa"/>
            <w:gridSpan w:val="3"/>
            <w:tcBorders>
              <w:top w:val="nil"/>
              <w:left w:val="single" w:sz="8" w:space="0" w:color="7F7F7F" w:themeColor="text1" w:themeTint="80"/>
              <w:bottom w:val="nil"/>
              <w:right w:val="nil"/>
            </w:tcBorders>
            <w:vAlign w:val="center"/>
          </w:tcPr>
          <w:p w:rsidR="00D35F51" w:rsidP="00D35F51">
            <w:pPr>
              <w:spacing w:before="40" w:after="40"/>
              <w:jc w:val="both"/>
              <w:rPr>
                <w:rFonts w:ascii="Verdana" w:hAnsi="Verdana"/>
                <w:sz w:val="12"/>
                <w:szCs w:val="12"/>
                <w:lang w:val="en-US"/>
              </w:rPr>
            </w:pPr>
            <w:sdt>
              <w:sdtPr>
                <w:rPr>
                  <w:rFonts w:ascii="Verdana" w:hAnsi="Verdana"/>
                  <w:sz w:val="12"/>
                  <w:szCs w:val="12"/>
                  <w:lang w:val="en-US"/>
                </w:rPr>
                <w:id w:val="2007010334"/>
                <w:richText/>
              </w:sdtPr>
              <w:sdtContent>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Segoe UI Symbol" w:cs="Segoe UI Symbol"/>
                    <w:sz w:val="12"/>
                    <w:szCs w:val="12"/>
                    <w:lang w:val="en-US"/>
                  </w:rPr>
                  <w:t>Is FSTD properly qualified for training task</w:t>
                </w:r>
              </w:sdtContent>
            </w:sdt>
            <w:r w:rsidRPr="000A24AB">
              <w:rPr>
                <w:rFonts w:ascii="Verdana" w:hAnsi="Verdana"/>
                <w:sz w:val="12"/>
                <w:szCs w:val="12"/>
                <w:lang w:val="en-US"/>
              </w:rPr>
              <w:t>?</w:t>
            </w:r>
            <w:r>
              <w:rPr>
                <w:rFonts w:ascii="Verdana" w:hAnsi="Verdana"/>
                <w:sz w:val="12"/>
                <w:szCs w:val="12"/>
                <w:lang w:val="en-US"/>
              </w:rPr>
              <w:t xml:space="preserve"> Check ATO assessment of FSTD.</w:t>
            </w:r>
          </w:p>
          <w:p w:rsidR="00D35F51" w:rsidP="00D35F51">
            <w:pPr>
              <w:spacing w:before="40" w:after="40"/>
              <w:jc w:val="both"/>
              <w:rPr>
                <w:rFonts w:ascii="Verdana" w:eastAsia="MS Gothic"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Segoe UI Symbol" w:cs="Segoe UI Symbol"/>
                <w:sz w:val="12"/>
                <w:szCs w:val="12"/>
                <w:lang w:val="en-US"/>
              </w:rPr>
              <w:t>F</w:t>
            </w:r>
            <w:r>
              <w:rPr>
                <w:rFonts w:ascii="Verdana" w:eastAsia="MS Gothic" w:hAnsi="Verdana"/>
                <w:sz w:val="12"/>
                <w:szCs w:val="12"/>
                <w:lang w:val="en-US"/>
              </w:rPr>
              <w:t>or UPRT exercises it shall be qualified in accordance with CS-FSTD Ver. 02 (stall, post-stall regime, icing…)</w:t>
            </w:r>
          </w:p>
          <w:p w:rsidR="00D35F51" w:rsidRPr="000A24AB" w:rsidP="00D35F51">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 xml:space="preserve">For PBN exercises, it shall be qualified </w:t>
            </w:r>
            <w:r>
              <w:rPr>
                <w:rFonts w:ascii="Verdana" w:eastAsia="MS Gothic" w:hAnsi="Verdana"/>
                <w:sz w:val="12"/>
                <w:szCs w:val="12"/>
                <w:lang w:val="en-US"/>
              </w:rPr>
              <w:t>for  relevant</w:t>
            </w:r>
            <w:r>
              <w:rPr>
                <w:rFonts w:ascii="Verdana" w:eastAsia="MS Gothic" w:hAnsi="Verdana"/>
                <w:sz w:val="12"/>
                <w:szCs w:val="12"/>
                <w:lang w:val="en-US"/>
              </w:rPr>
              <w:t xml:space="preserve"> RNP APCH (LNAV, LNAV/VNAV, LPV etc.)</w:t>
            </w:r>
          </w:p>
          <w:p w:rsidR="00D35F51" w:rsidP="00D35F51">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Segoe UI Symbol" w:cs="Segoe UI Symbol"/>
                <w:sz w:val="12"/>
                <w:szCs w:val="12"/>
                <w:lang w:val="en-US"/>
              </w:rPr>
              <w:t xml:space="preserve"> </w:t>
            </w:r>
            <w:r>
              <w:rPr>
                <w:rFonts w:ascii="Verdana" w:eastAsia="MS Gothic" w:hAnsi="Verdana"/>
                <w:sz w:val="12"/>
                <w:szCs w:val="12"/>
                <w:lang w:val="en-US"/>
              </w:rPr>
              <w:t>For ZFTT course, it shall be certified at least as Level C or CG.</w:t>
            </w:r>
          </w:p>
          <w:p w:rsidR="00771B32" w:rsidRPr="00A6104D" w:rsidP="00970300">
            <w:pPr>
              <w:spacing w:before="40" w:after="40"/>
              <w:jc w:val="both"/>
              <w:rPr>
                <w:rFonts w:ascii="Verdana" w:hAnsi="Verdana"/>
                <w:color w:val="FF0000"/>
                <w:sz w:val="12"/>
                <w:szCs w:val="12"/>
                <w:lang w:val="en-US"/>
              </w:rPr>
            </w:pPr>
          </w:p>
        </w:tc>
      </w:tr>
      <w:tr w:rsidTr="00970300">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771B32" w:rsidRPr="00075E72" w:rsidP="00970300">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771B32" w:rsidRPr="00075E72" w:rsidP="00970300">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771B32" w:rsidRPr="00075E72" w:rsidP="00970300">
            <w:pPr>
              <w:spacing w:before="40" w:after="40"/>
              <w:rPr>
                <w:rFonts w:ascii="Verdana" w:hAnsi="Verdana"/>
                <w:b/>
                <w:sz w:val="14"/>
                <w:lang w:val="en-US"/>
              </w:rPr>
            </w:pPr>
            <w:r w:rsidRPr="00075E72">
              <w:rPr>
                <w:rFonts w:ascii="Verdana" w:hAnsi="Verdana"/>
                <w:b/>
                <w:sz w:val="14"/>
                <w:lang w:val="en-US"/>
              </w:rPr>
              <w:t>TM Reference:</w:t>
            </w:r>
          </w:p>
        </w:tc>
      </w:tr>
      <w:tr w:rsidTr="00970300">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771B32" w:rsidRPr="00075E72" w:rsidP="00970300">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771B32" w:rsidRPr="00075E72" w:rsidP="00970300">
            <w:pPr>
              <w:spacing w:before="40" w:after="40"/>
              <w:rPr>
                <w:rFonts w:ascii="Verdana" w:hAnsi="Verdana"/>
                <w:sz w:val="14"/>
                <w:lang w:val="en-US"/>
              </w:rPr>
            </w:pPr>
            <w:sdt>
              <w:sdtPr>
                <w:rPr>
                  <w:rFonts w:ascii="Verdana" w:hAnsi="Verdana"/>
                  <w:sz w:val="12"/>
                  <w:lang w:val="en-US"/>
                </w:rPr>
                <w:id w:val="282425031"/>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527645337"/>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474911433"/>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771B32" w:rsidRPr="00075E72" w:rsidP="00970300">
            <w:pPr>
              <w:spacing w:before="40" w:after="40"/>
              <w:rPr>
                <w:rFonts w:ascii="Verdana" w:hAnsi="Verdana"/>
                <w:sz w:val="14"/>
                <w:lang w:val="en-US"/>
              </w:rPr>
            </w:pPr>
          </w:p>
        </w:tc>
      </w:tr>
      <w:tr w:rsidTr="00472D47">
        <w:tblPrEx>
          <w:tblW w:w="0" w:type="auto"/>
          <w:tblInd w:w="-495" w:type="dxa"/>
          <w:tblLook w:val="04A0"/>
        </w:tblPrEx>
        <w:trPr>
          <w:trHeight w:val="805"/>
        </w:trPr>
        <w:tc>
          <w:tcPr>
            <w:tcW w:w="7487" w:type="dxa"/>
            <w:gridSpan w:val="2"/>
            <w:vMerge/>
            <w:tcBorders>
              <w:left w:val="nil"/>
              <w:right w:val="single" w:sz="8" w:space="0" w:color="7F7F7F" w:themeColor="text1" w:themeTint="80"/>
            </w:tcBorders>
            <w:shd w:val="clear" w:color="auto" w:fill="auto"/>
          </w:tcPr>
          <w:p w:rsidR="00771B32" w:rsidRPr="00075E72" w:rsidP="00970300">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771B32" w:rsidRPr="00075E72" w:rsidP="00970300">
            <w:pPr>
              <w:spacing w:before="40" w:after="40"/>
              <w:rPr>
                <w:rFonts w:ascii="Verdana" w:hAnsi="Verdana"/>
                <w:b/>
                <w:sz w:val="14"/>
                <w:lang w:val="en-US"/>
              </w:rPr>
            </w:pPr>
          </w:p>
        </w:tc>
      </w:tr>
    </w:tbl>
    <w:p w:rsidR="0050107D">
      <w:pPr>
        <w:rPr>
          <w:rFonts w:ascii="Verdana" w:hAnsi="Verdana"/>
          <w:sz w:val="14"/>
          <w:lang w:val="en-US"/>
        </w:rPr>
      </w:pPr>
    </w:p>
    <w:p w:rsidR="00DD24C0">
      <w:pPr>
        <w:rPr>
          <w:rFonts w:ascii="Verdana" w:hAnsi="Verdana"/>
          <w:sz w:val="14"/>
          <w:lang w:val="en-US"/>
        </w:rPr>
      </w:pPr>
      <w:r>
        <w:rPr>
          <w:rFonts w:ascii="Verdana" w:hAnsi="Verdana"/>
          <w:sz w:val="14"/>
          <w:lang w:val="en-US"/>
        </w:rPr>
        <w:br w:type="page"/>
      </w:r>
    </w:p>
    <w:tbl>
      <w:tblPr>
        <w:tblStyle w:val="TableGrid"/>
        <w:tblW w:w="0" w:type="auto"/>
        <w:tblInd w:w="-495" w:type="dxa"/>
        <w:tblLook w:val="04A0"/>
      </w:tblPr>
      <w:tblGrid>
        <w:gridCol w:w="1199"/>
        <w:gridCol w:w="6288"/>
        <w:gridCol w:w="3073"/>
        <w:gridCol w:w="2522"/>
        <w:gridCol w:w="1407"/>
      </w:tblGrid>
      <w:tr w:rsidTr="00970300">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50107D" w:rsidRPr="00075E72" w:rsidP="0050107D">
            <w:pPr>
              <w:spacing w:before="40" w:after="40"/>
              <w:rPr>
                <w:rFonts w:ascii="Verdana" w:hAnsi="Verdana"/>
                <w:b/>
                <w:color w:val="FFFFFF" w:themeColor="background1"/>
                <w:sz w:val="14"/>
                <w:lang w:val="en-US"/>
              </w:rPr>
            </w:pPr>
            <w:r>
              <w:rPr>
                <w:rFonts w:ascii="Verdana" w:hAnsi="Verdana"/>
                <w:b/>
                <w:color w:val="FFFFFF" w:themeColor="background1"/>
                <w:sz w:val="14"/>
                <w:lang w:val="en-US"/>
              </w:rPr>
              <w:t xml:space="preserve">PART </w:t>
            </w:r>
            <w:r w:rsidR="00663E92">
              <w:rPr>
                <w:rFonts w:ascii="Verdana" w:hAnsi="Verdana"/>
                <w:b/>
                <w:color w:val="FFFFFF" w:themeColor="background1"/>
                <w:sz w:val="14"/>
                <w:lang w:val="en-US"/>
              </w:rPr>
              <w:t>H</w:t>
            </w:r>
            <w:r w:rsidR="00A72E5A">
              <w:rPr>
                <w:rFonts w:ascii="Verdana" w:hAnsi="Verdana"/>
                <w:b/>
                <w:color w:val="FFFFFF" w:themeColor="background1"/>
                <w:sz w:val="14"/>
                <w:lang w:val="en-US"/>
              </w:rPr>
              <w:t>.1</w:t>
            </w:r>
          </w:p>
        </w:tc>
        <w:tc>
          <w:tcPr>
            <w:tcW w:w="9361" w:type="dxa"/>
            <w:gridSpan w:val="2"/>
            <w:tcBorders>
              <w:left w:val="dotted" w:sz="4" w:space="0" w:color="auto"/>
              <w:bottom w:val="single" w:sz="8" w:space="0" w:color="7F7F7F" w:themeColor="text1" w:themeTint="80"/>
              <w:right w:val="nil"/>
            </w:tcBorders>
            <w:vAlign w:val="center"/>
          </w:tcPr>
          <w:p w:rsidR="0050107D" w:rsidRPr="0086132A" w:rsidP="00970300">
            <w:pPr>
              <w:spacing w:before="40" w:after="40"/>
              <w:jc w:val="center"/>
              <w:rPr>
                <w:rFonts w:ascii="Verdana" w:hAnsi="Verdana"/>
                <w:b/>
                <w:sz w:val="14"/>
                <w:szCs w:val="12"/>
                <w:lang w:val="en-US"/>
              </w:rPr>
            </w:pPr>
            <w:r>
              <w:rPr>
                <w:rFonts w:ascii="Verdana" w:hAnsi="Verdana"/>
                <w:b/>
                <w:sz w:val="14"/>
                <w:szCs w:val="12"/>
                <w:lang w:val="en-US"/>
              </w:rPr>
              <w:t>ADDITIONA</w:t>
            </w:r>
            <w:r w:rsidR="00D2725B">
              <w:rPr>
                <w:rFonts w:ascii="Verdana" w:hAnsi="Verdana"/>
                <w:b/>
                <w:sz w:val="14"/>
                <w:szCs w:val="12"/>
                <w:lang w:val="en-US"/>
              </w:rPr>
              <w:t>L</w:t>
            </w:r>
            <w:r>
              <w:rPr>
                <w:rFonts w:ascii="Verdana" w:hAnsi="Verdana"/>
                <w:b/>
                <w:sz w:val="14"/>
                <w:szCs w:val="12"/>
                <w:lang w:val="en-US"/>
              </w:rPr>
              <w:t xml:space="preserve"> PRIVILEGES: </w:t>
            </w:r>
            <w:r w:rsidR="00502ACB">
              <w:rPr>
                <w:rFonts w:ascii="Verdana" w:hAnsi="Verdana"/>
                <w:b/>
                <w:sz w:val="14"/>
                <w:szCs w:val="12"/>
                <w:lang w:val="en-US"/>
              </w:rPr>
              <w:t xml:space="preserve">REFRESHER TRAINING FOR </w:t>
            </w:r>
            <w:r>
              <w:rPr>
                <w:rFonts w:ascii="Verdana" w:hAnsi="Verdana"/>
                <w:b/>
                <w:sz w:val="14"/>
                <w:szCs w:val="12"/>
                <w:lang w:val="en-US"/>
              </w:rPr>
              <w:t xml:space="preserve">RENEWAL </w:t>
            </w:r>
            <w:r w:rsidR="00502ACB">
              <w:rPr>
                <w:rFonts w:ascii="Verdana" w:hAnsi="Verdana"/>
                <w:b/>
                <w:sz w:val="14"/>
                <w:szCs w:val="12"/>
                <w:lang w:val="en-US"/>
              </w:rPr>
              <w:t>OF RATING</w:t>
            </w:r>
          </w:p>
        </w:tc>
        <w:tc>
          <w:tcPr>
            <w:tcW w:w="3929" w:type="dxa"/>
            <w:gridSpan w:val="2"/>
            <w:tcBorders>
              <w:left w:val="nil"/>
              <w:bottom w:val="single" w:sz="8" w:space="0" w:color="7F7F7F" w:themeColor="text1" w:themeTint="80"/>
              <w:right w:val="nil"/>
            </w:tcBorders>
            <w:shd w:val="clear" w:color="auto" w:fill="auto"/>
            <w:vAlign w:val="center"/>
          </w:tcPr>
          <w:p w:rsidR="0050107D" w:rsidRPr="001C7F65" w:rsidP="00970300">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50107D" w:rsidRPr="00075E72" w:rsidP="00970300">
            <w:pPr>
              <w:spacing w:before="40" w:after="40"/>
              <w:jc w:val="both"/>
              <w:rPr>
                <w:rFonts w:ascii="Verdana" w:hAnsi="Verdana"/>
                <w:b/>
                <w:color w:val="FFFFFF" w:themeColor="background1"/>
                <w:sz w:val="14"/>
                <w:lang w:val="en-US"/>
              </w:rPr>
            </w:pPr>
            <w:r>
              <w:rPr>
                <w:rFonts w:ascii="Verdana" w:hAnsi="Verdana"/>
                <w:b/>
                <w:sz w:val="14"/>
                <w:lang w:val="en-US"/>
              </w:rPr>
              <w:t>FCL.740(b), AMC1 FCL.740(b)</w:t>
            </w:r>
          </w:p>
        </w:tc>
      </w:tr>
      <w:tr w:rsidTr="00970300">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50107D" w:rsidRPr="00075E72" w:rsidP="00970300">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50107D" w:rsidRPr="00075E72" w:rsidP="00970300">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970300">
        <w:tblPrEx>
          <w:tblW w:w="0" w:type="auto"/>
          <w:tblInd w:w="-495" w:type="dxa"/>
          <w:tblLook w:val="04A0"/>
        </w:tblPrEx>
        <w:trPr>
          <w:trHeight w:val="4918"/>
        </w:trPr>
        <w:tc>
          <w:tcPr>
            <w:tcW w:w="7487" w:type="dxa"/>
            <w:gridSpan w:val="2"/>
            <w:vMerge w:val="restart"/>
            <w:tcBorders>
              <w:top w:val="nil"/>
              <w:left w:val="nil"/>
              <w:right w:val="single" w:sz="8" w:space="0" w:color="7F7F7F" w:themeColor="text1" w:themeTint="80"/>
            </w:tcBorders>
            <w:shd w:val="clear" w:color="auto" w:fill="auto"/>
          </w:tcPr>
          <w:p w:rsidR="00502ACB" w:rsidRPr="007B6843" w:rsidP="0050107D">
            <w:pPr>
              <w:spacing w:before="120" w:after="120"/>
              <w:jc w:val="both"/>
              <w:rPr>
                <w:rFonts w:ascii="Verdana" w:hAnsi="Verdana"/>
                <w:b/>
                <w:sz w:val="13"/>
                <w:szCs w:val="13"/>
                <w:lang w:val="en-US"/>
              </w:rPr>
            </w:pPr>
            <w:r w:rsidRPr="007B6843">
              <w:rPr>
                <w:rFonts w:ascii="Verdana" w:hAnsi="Verdana"/>
                <w:b/>
                <w:sz w:val="13"/>
                <w:szCs w:val="13"/>
                <w:lang w:val="en-US"/>
              </w:rPr>
              <w:t>REFRESHER TRAINING</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The objective of the refresher training is for the applicant to reach the level of proficiency necessary to safely operate the relevant type or class of aircraft. The amount of refresher training needed should be determined on a case-by-case basis by the ATO, the DTO or the instructor, as applicable, taking into account the following factors:</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(1) the experience of the applicant;</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(2) the amount of time elapsed since the privileges of the rating were last used;</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(3) the complexity of the aircraft;</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(4) whether the applicant has a current rating on another aircraft type or class; and</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(5) where considered necessary, the performance of the applicant during a simulated proficiency check for the rating in an FSTD or an aircraft of the relevant type or class.</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It should be expected that the amount of training needed to reach the desired level of proficiency will increase analogously to the time elapsed since the privileges of the rating were last used.</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(b) After having determined the needs of the applicant, the ATO, the DTO or the instructor, as applicable, should develop an individual training programme based on the initial training for the rating, focusing on the aspects where the applicant has shown the greatest needs.</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(c) With the exception of refresher training for ratings for aircraft referred to in point FCL.740(b)(2)(</w:t>
            </w:r>
            <w:r w:rsidRPr="007B6843">
              <w:rPr>
                <w:rFonts w:ascii="Verdana" w:hAnsi="Verdana"/>
                <w:sz w:val="13"/>
                <w:szCs w:val="13"/>
                <w:lang w:val="en-US"/>
              </w:rPr>
              <w:t>i</w:t>
            </w:r>
            <w:r w:rsidRPr="007B6843">
              <w:rPr>
                <w:rFonts w:ascii="Verdana" w:hAnsi="Verdana"/>
                <w:sz w:val="13"/>
                <w:szCs w:val="13"/>
                <w:lang w:val="en-US"/>
              </w:rPr>
              <w:t>), refresher training should include theoretical knowledge instruction, as necessary, such as for type-specific system failures in complex aircraft. The performance of the applicant should be reviewed during the training and additional instruction should be provided to the applicant, where necessary, to reach the standard required for the proficiency check.</w:t>
            </w:r>
          </w:p>
          <w:p w:rsidR="0050107D" w:rsidRPr="007B6843" w:rsidP="0050107D">
            <w:pPr>
              <w:spacing w:before="120" w:after="120"/>
              <w:jc w:val="both"/>
              <w:rPr>
                <w:rFonts w:ascii="Verdana" w:hAnsi="Verdana"/>
                <w:sz w:val="13"/>
                <w:szCs w:val="13"/>
                <w:lang w:val="en-US"/>
              </w:rPr>
            </w:pPr>
            <w:r w:rsidRPr="007B6843">
              <w:rPr>
                <w:rFonts w:ascii="Verdana" w:hAnsi="Verdana"/>
                <w:sz w:val="13"/>
                <w:szCs w:val="13"/>
                <w:lang w:val="en-US"/>
              </w:rPr>
              <w:t>(d) After successful completion of the training, the ATO, the DTO or the instructor, as applicable, should issue the applicant with a training completion certificate or another document specified by the competent authority, describing the evaluation of the factors listed in (a), the training received, and a statement that the training has been successfully completed. The training completion certificate should be presented to the examiner prior to the proficiency check. Following the successful renewal of the rating, the training completion certificate or the other document specified by the competent authority and the examiner report form should be submitted to the competent authority.</w:t>
            </w:r>
          </w:p>
          <w:p w:rsidR="00502ACB" w:rsidRPr="007B6843" w:rsidP="0050107D">
            <w:pPr>
              <w:spacing w:before="120" w:after="120"/>
              <w:jc w:val="both"/>
              <w:rPr>
                <w:rFonts w:ascii="Verdana" w:hAnsi="Verdana"/>
                <w:sz w:val="13"/>
                <w:szCs w:val="13"/>
                <w:lang w:val="en-US"/>
              </w:rPr>
            </w:pPr>
            <w:r w:rsidRPr="007B6843">
              <w:rPr>
                <w:rFonts w:ascii="Verdana" w:hAnsi="Verdana"/>
                <w:sz w:val="13"/>
                <w:szCs w:val="13"/>
                <w:lang w:val="en-US"/>
              </w:rPr>
              <w:t>(e) Taking into account the factors listed in (a) above, the ATO, the DTO or the instructor, as applicable, may also decide that the applicant already possesses the required level of proficiency and that no refresher training is necessary. In such a case, the certificate or other documental evidence referred to in (c) above should contain a respective statement including sufficient reasoning.</w:t>
            </w:r>
          </w:p>
          <w:p w:rsidR="0050107D" w:rsidRPr="00016AFE" w:rsidP="00970300">
            <w:pPr>
              <w:spacing w:before="120" w:after="120"/>
              <w:jc w:val="both"/>
              <w:rPr>
                <w:rFonts w:ascii="Verdana" w:hAnsi="Verdana"/>
                <w:sz w:val="14"/>
                <w:szCs w:val="12"/>
                <w:lang w:val="en-US"/>
              </w:rPr>
            </w:pPr>
          </w:p>
          <w:p w:rsidR="0050107D" w:rsidRPr="00016AFE" w:rsidP="00970300">
            <w:pPr>
              <w:spacing w:before="120" w:after="120"/>
              <w:jc w:val="both"/>
              <w:rPr>
                <w:rFonts w:ascii="Verdana" w:hAnsi="Verdana"/>
                <w:sz w:val="14"/>
                <w:szCs w:val="12"/>
                <w:lang w:val="en-US"/>
              </w:rPr>
            </w:pPr>
          </w:p>
        </w:tc>
        <w:tc>
          <w:tcPr>
            <w:tcW w:w="7002" w:type="dxa"/>
            <w:gridSpan w:val="3"/>
            <w:tcBorders>
              <w:top w:val="nil"/>
              <w:left w:val="single" w:sz="8" w:space="0" w:color="7F7F7F" w:themeColor="text1" w:themeTint="80"/>
              <w:bottom w:val="nil"/>
              <w:right w:val="nil"/>
            </w:tcBorders>
            <w:vAlign w:val="center"/>
          </w:tcPr>
          <w:p w:rsidR="0050107D" w:rsidP="00283D1E">
            <w:pPr>
              <w:spacing w:before="40" w:after="40"/>
              <w:jc w:val="both"/>
              <w:rPr>
                <w:rFonts w:ascii="Verdana" w:eastAsia="MS Gothic" w:hAnsi="Verdana" w:cs="Segoe UI Symbol"/>
                <w:sz w:val="12"/>
                <w:szCs w:val="12"/>
                <w:lang w:val="en-US"/>
              </w:rPr>
            </w:pPr>
            <w:sdt>
              <w:sdtPr>
                <w:rPr>
                  <w:rFonts w:ascii="Verdana" w:hAnsi="Verdana"/>
                  <w:sz w:val="12"/>
                  <w:szCs w:val="12"/>
                  <w:lang w:val="en-US"/>
                </w:rPr>
                <w:id w:val="1620045907"/>
                <w:richText/>
              </w:sdtPr>
              <w:sdtContent>
                <w:r w:rsidRPr="000A24AB">
                  <w:rPr>
                    <w:rFonts w:ascii="Verdana" w:eastAsia="MS Gothic" w:hAnsi="Segoe UI Symbol" w:cs="Segoe UI Symbol"/>
                    <w:sz w:val="12"/>
                    <w:szCs w:val="12"/>
                    <w:lang w:val="en-US"/>
                  </w:rPr>
                  <w:t>☐</w:t>
                </w:r>
              </w:sdtContent>
            </w:sdt>
            <w:r w:rsidRPr="000A24AB">
              <w:rPr>
                <w:rFonts w:ascii="Verdana" w:eastAsia="MS Gothic" w:hAnsi="Verdana" w:cs="Segoe UI Symbol"/>
                <w:sz w:val="12"/>
                <w:szCs w:val="12"/>
                <w:lang w:val="en-US"/>
              </w:rPr>
              <w:t xml:space="preserve"> </w:t>
            </w:r>
            <w:r w:rsidR="00283D1E">
              <w:rPr>
                <w:rFonts w:ascii="Verdana" w:eastAsia="MS Gothic" w:hAnsi="Verdana" w:cs="Segoe UI Symbol"/>
                <w:sz w:val="12"/>
                <w:szCs w:val="12"/>
                <w:lang w:val="en-US"/>
              </w:rPr>
              <w:t>Are there procedures in place for conduct of refresher training?</w:t>
            </w:r>
          </w:p>
          <w:p w:rsidR="00C160E6" w:rsidP="00283D1E">
            <w:pPr>
              <w:spacing w:before="40" w:after="40"/>
              <w:jc w:val="both"/>
              <w:rPr>
                <w:rFonts w:ascii="Verdana" w:eastAsia="MS Gothic" w:hAnsi="Verdana" w:cs="Segoe UI Symbol"/>
                <w:sz w:val="12"/>
                <w:szCs w:val="12"/>
                <w:lang w:val="en-US"/>
              </w:rPr>
            </w:pPr>
          </w:p>
          <w:p w:rsidR="00C160E6" w:rsidP="00283D1E">
            <w:pPr>
              <w:spacing w:before="40" w:after="40"/>
              <w:jc w:val="both"/>
              <w:rPr>
                <w:rFonts w:ascii="Verdana" w:eastAsia="MS Gothic" w:hAnsi="Verdana" w:cs="Segoe UI Symbol"/>
                <w:sz w:val="12"/>
                <w:szCs w:val="12"/>
                <w:lang w:val="en-US"/>
              </w:rPr>
            </w:pPr>
            <w:sdt>
              <w:sdtPr>
                <w:rPr>
                  <w:rFonts w:ascii="Verdana" w:hAnsi="Verdana"/>
                  <w:sz w:val="12"/>
                  <w:szCs w:val="12"/>
                  <w:lang w:val="en-US"/>
                </w:rPr>
                <w:id w:val="1602278199"/>
                <w:richText/>
              </w:sdtPr>
              <w:sdtContent>
                <w:r w:rsidRPr="000A24AB">
                  <w:rPr>
                    <w:rFonts w:ascii="Verdana" w:eastAsia="MS Gothic" w:hAnsi="Segoe UI Symbol" w:cs="Segoe UI Symbol"/>
                    <w:sz w:val="12"/>
                    <w:szCs w:val="12"/>
                    <w:lang w:val="en-US"/>
                  </w:rPr>
                  <w:t>☐</w:t>
                </w:r>
              </w:sdtContent>
            </w:sdt>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Is there a statement that HT is responsible for assessing the candidate?</w:t>
            </w:r>
          </w:p>
          <w:p w:rsidR="00C160E6" w:rsidP="00283D1E">
            <w:pPr>
              <w:spacing w:before="40" w:after="40"/>
              <w:jc w:val="both"/>
              <w:rPr>
                <w:rFonts w:ascii="Verdana" w:eastAsia="MS Gothic" w:hAnsi="Verdana" w:cs="Segoe UI Symbol"/>
                <w:sz w:val="12"/>
                <w:szCs w:val="12"/>
                <w:lang w:val="en-US"/>
              </w:rPr>
            </w:pPr>
          </w:p>
          <w:p w:rsidR="00C160E6" w:rsidRPr="00C160E6" w:rsidP="00283D1E">
            <w:pPr>
              <w:spacing w:before="40" w:after="40"/>
              <w:jc w:val="both"/>
            </w:pPr>
            <w:sdt>
              <w:sdtPr>
                <w:rPr>
                  <w:rFonts w:ascii="Verdana" w:hAnsi="Verdana"/>
                  <w:sz w:val="12"/>
                  <w:szCs w:val="12"/>
                  <w:lang w:val="en-US"/>
                </w:rPr>
                <w:id w:val="634094504"/>
                <w:richText/>
              </w:sdtPr>
              <w:sdtContent>
                <w:r w:rsidRPr="000A24AB">
                  <w:rPr>
                    <w:rFonts w:ascii="Verdana" w:eastAsia="MS Gothic" w:hAnsi="Segoe UI Symbol" w:cs="Segoe UI Symbol"/>
                    <w:sz w:val="12"/>
                    <w:szCs w:val="12"/>
                    <w:lang w:val="en-US"/>
                  </w:rPr>
                  <w:t>☐</w:t>
                </w:r>
              </w:sdtContent>
            </w:sdt>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Does ATO establish individual refresher training for each candidate?</w:t>
            </w:r>
          </w:p>
          <w:p w:rsidR="00C160E6" w:rsidP="00283D1E">
            <w:pPr>
              <w:spacing w:before="40" w:after="40"/>
              <w:jc w:val="both"/>
              <w:rPr>
                <w:rFonts w:ascii="Verdana" w:eastAsia="MS Gothic" w:hAnsi="Verdana" w:cs="Segoe UI Symbol"/>
                <w:sz w:val="12"/>
                <w:szCs w:val="12"/>
                <w:lang w:val="en-US"/>
              </w:rPr>
            </w:pPr>
          </w:p>
          <w:p w:rsidR="00C160E6" w:rsidRPr="000A24AB" w:rsidP="00283D1E">
            <w:pPr>
              <w:spacing w:before="40" w:after="40"/>
              <w:jc w:val="both"/>
              <w:rPr>
                <w:rFonts w:ascii="Verdana" w:hAnsi="Verdana"/>
                <w:sz w:val="12"/>
                <w:szCs w:val="12"/>
                <w:lang w:val="en-US"/>
              </w:rPr>
            </w:pPr>
            <w:sdt>
              <w:sdtPr>
                <w:rPr>
                  <w:rFonts w:ascii="Verdana" w:hAnsi="Verdana"/>
                  <w:sz w:val="12"/>
                  <w:szCs w:val="12"/>
                  <w:lang w:val="en-US"/>
                </w:rPr>
                <w:id w:val="419896978"/>
                <w:richText/>
              </w:sdtPr>
              <w:sdtContent>
                <w:r w:rsidRPr="000A24AB">
                  <w:rPr>
                    <w:rFonts w:ascii="Verdana" w:eastAsia="MS Gothic" w:hAnsi="Segoe UI Symbol" w:cs="Segoe UI Symbol"/>
                    <w:sz w:val="12"/>
                    <w:szCs w:val="12"/>
                    <w:lang w:val="en-US"/>
                  </w:rPr>
                  <w:t>☐</w:t>
                </w:r>
              </w:sdtContent>
            </w:sdt>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Does ATO issues certificate when refresher training is completed?</w:t>
            </w:r>
          </w:p>
          <w:p w:rsidR="0050107D" w:rsidRPr="00A6104D" w:rsidP="00970300">
            <w:pPr>
              <w:spacing w:before="40" w:after="40"/>
              <w:jc w:val="both"/>
              <w:rPr>
                <w:rFonts w:ascii="Verdana" w:hAnsi="Verdana"/>
                <w:color w:val="FF0000"/>
                <w:sz w:val="12"/>
                <w:szCs w:val="12"/>
                <w:lang w:val="en-US"/>
              </w:rPr>
            </w:pPr>
          </w:p>
        </w:tc>
      </w:tr>
      <w:tr w:rsidTr="00970300">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50107D" w:rsidRPr="00075E72" w:rsidP="00970300">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50107D" w:rsidRPr="00075E72" w:rsidP="00970300">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50107D" w:rsidRPr="00075E72" w:rsidP="00970300">
            <w:pPr>
              <w:spacing w:before="40" w:after="40"/>
              <w:rPr>
                <w:rFonts w:ascii="Verdana" w:hAnsi="Verdana"/>
                <w:b/>
                <w:sz w:val="14"/>
                <w:lang w:val="en-US"/>
              </w:rPr>
            </w:pPr>
            <w:r w:rsidRPr="00075E72">
              <w:rPr>
                <w:rFonts w:ascii="Verdana" w:hAnsi="Verdana"/>
                <w:b/>
                <w:sz w:val="14"/>
                <w:lang w:val="en-US"/>
              </w:rPr>
              <w:t>TM Reference:</w:t>
            </w:r>
          </w:p>
        </w:tc>
      </w:tr>
      <w:tr w:rsidTr="00970300">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50107D" w:rsidRPr="00075E72" w:rsidP="00970300">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50107D" w:rsidRPr="00075E72" w:rsidP="00970300">
            <w:pPr>
              <w:spacing w:before="40" w:after="40"/>
              <w:rPr>
                <w:rFonts w:ascii="Verdana" w:hAnsi="Verdana"/>
                <w:sz w:val="14"/>
                <w:lang w:val="en-US"/>
              </w:rPr>
            </w:pPr>
            <w:sdt>
              <w:sdtPr>
                <w:rPr>
                  <w:rFonts w:ascii="Verdana" w:hAnsi="Verdana"/>
                  <w:sz w:val="12"/>
                  <w:lang w:val="en-US"/>
                </w:rPr>
                <w:id w:val="917003421"/>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1094999526"/>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502727935"/>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50107D" w:rsidRPr="00075E72" w:rsidP="00970300">
            <w:pPr>
              <w:spacing w:before="40" w:after="40"/>
              <w:rPr>
                <w:rFonts w:ascii="Verdana" w:hAnsi="Verdana"/>
                <w:sz w:val="14"/>
                <w:lang w:val="en-US"/>
              </w:rPr>
            </w:pPr>
          </w:p>
        </w:tc>
      </w:tr>
      <w:tr w:rsidTr="00970300">
        <w:tblPrEx>
          <w:tblW w:w="0" w:type="auto"/>
          <w:tblInd w:w="-495" w:type="dxa"/>
          <w:tblLook w:val="04A0"/>
        </w:tblPrEx>
        <w:trPr>
          <w:trHeight w:val="805"/>
        </w:trPr>
        <w:tc>
          <w:tcPr>
            <w:tcW w:w="7487" w:type="dxa"/>
            <w:gridSpan w:val="2"/>
            <w:vMerge/>
            <w:tcBorders>
              <w:left w:val="nil"/>
              <w:right w:val="single" w:sz="8" w:space="0" w:color="7F7F7F" w:themeColor="text1" w:themeTint="80"/>
            </w:tcBorders>
            <w:shd w:val="clear" w:color="auto" w:fill="auto"/>
          </w:tcPr>
          <w:p w:rsidR="0050107D" w:rsidRPr="00075E72" w:rsidP="00970300">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50107D" w:rsidRPr="00075E72" w:rsidP="00970300">
            <w:pPr>
              <w:spacing w:before="40" w:after="40"/>
              <w:rPr>
                <w:rFonts w:ascii="Verdana" w:hAnsi="Verdana"/>
                <w:b/>
                <w:sz w:val="14"/>
                <w:lang w:val="en-US"/>
              </w:rPr>
            </w:pPr>
          </w:p>
        </w:tc>
      </w:tr>
    </w:tbl>
    <w:p w:rsidR="00A72E5A">
      <w:pPr>
        <w:rPr>
          <w:rFonts w:ascii="Verdana" w:hAnsi="Verdana"/>
          <w:sz w:val="14"/>
          <w:lang w:val="en-US"/>
        </w:rPr>
      </w:pPr>
    </w:p>
    <w:p w:rsidR="00A72E5A">
      <w:pPr>
        <w:rPr>
          <w:rFonts w:ascii="Verdana" w:hAnsi="Verdana"/>
          <w:sz w:val="14"/>
          <w:lang w:val="en-US"/>
        </w:rPr>
      </w:pPr>
      <w:r>
        <w:rPr>
          <w:rFonts w:ascii="Verdana" w:hAnsi="Verdana"/>
          <w:sz w:val="14"/>
          <w:lang w:val="en-US"/>
        </w:rPr>
        <w:br w:type="page"/>
      </w:r>
    </w:p>
    <w:tbl>
      <w:tblPr>
        <w:tblStyle w:val="TableGrid"/>
        <w:tblW w:w="0" w:type="auto"/>
        <w:tblInd w:w="-495" w:type="dxa"/>
        <w:tblLook w:val="04A0"/>
      </w:tblPr>
      <w:tblGrid>
        <w:gridCol w:w="1199"/>
        <w:gridCol w:w="6288"/>
        <w:gridCol w:w="3073"/>
        <w:gridCol w:w="2522"/>
        <w:gridCol w:w="1407"/>
      </w:tblGrid>
      <w:tr w:rsidTr="00970300">
        <w:tblPrEx>
          <w:tblW w:w="0" w:type="auto"/>
          <w:tblInd w:w="-495" w:type="dxa"/>
          <w:tblLook w:val="04A0"/>
        </w:tblPrEx>
        <w:trPr>
          <w:trHeight w:val="769"/>
        </w:trPr>
        <w:tc>
          <w:tcPr>
            <w:tcW w:w="1199" w:type="dxa"/>
            <w:tcBorders>
              <w:left w:val="nil"/>
              <w:bottom w:val="single" w:sz="8" w:space="0" w:color="7F7F7F" w:themeColor="text1" w:themeTint="80"/>
              <w:right w:val="dotted" w:sz="4" w:space="0" w:color="auto"/>
            </w:tcBorders>
            <w:shd w:val="clear" w:color="auto" w:fill="BFBFBF" w:themeFill="background1" w:themeFillShade="BF"/>
            <w:vAlign w:val="center"/>
          </w:tcPr>
          <w:p w:rsidR="00A72E5A" w:rsidRPr="00075E72" w:rsidP="00970300">
            <w:pPr>
              <w:spacing w:before="40" w:after="40"/>
              <w:rPr>
                <w:rFonts w:ascii="Verdana" w:hAnsi="Verdana"/>
                <w:b/>
                <w:color w:val="FFFFFF" w:themeColor="background1"/>
                <w:sz w:val="14"/>
                <w:lang w:val="en-US"/>
              </w:rPr>
            </w:pPr>
            <w:r>
              <w:rPr>
                <w:rFonts w:ascii="Verdana" w:hAnsi="Verdana"/>
                <w:b/>
                <w:color w:val="FFFFFF" w:themeColor="background1"/>
                <w:sz w:val="14"/>
                <w:lang w:val="en-US"/>
              </w:rPr>
              <w:t xml:space="preserve">PART </w:t>
            </w:r>
            <w:r w:rsidR="00663E92">
              <w:rPr>
                <w:rFonts w:ascii="Verdana" w:hAnsi="Verdana"/>
                <w:b/>
                <w:color w:val="FFFFFF" w:themeColor="background1"/>
                <w:sz w:val="14"/>
                <w:lang w:val="en-US"/>
              </w:rPr>
              <w:t>H.</w:t>
            </w:r>
            <w:r w:rsidR="00DD24C0">
              <w:rPr>
                <w:rFonts w:ascii="Verdana" w:hAnsi="Verdana"/>
                <w:b/>
                <w:color w:val="FFFFFF" w:themeColor="background1"/>
                <w:sz w:val="14"/>
                <w:lang w:val="en-US"/>
              </w:rPr>
              <w:t>2</w:t>
            </w:r>
          </w:p>
        </w:tc>
        <w:tc>
          <w:tcPr>
            <w:tcW w:w="9361" w:type="dxa"/>
            <w:gridSpan w:val="2"/>
            <w:tcBorders>
              <w:left w:val="dotted" w:sz="4" w:space="0" w:color="auto"/>
              <w:bottom w:val="single" w:sz="8" w:space="0" w:color="7F7F7F" w:themeColor="text1" w:themeTint="80"/>
              <w:right w:val="nil"/>
            </w:tcBorders>
            <w:vAlign w:val="center"/>
          </w:tcPr>
          <w:p w:rsidR="00A72E5A" w:rsidRPr="0086132A" w:rsidP="00A72E5A">
            <w:pPr>
              <w:spacing w:before="40" w:after="40"/>
              <w:jc w:val="center"/>
              <w:rPr>
                <w:rFonts w:ascii="Verdana" w:hAnsi="Verdana"/>
                <w:b/>
                <w:sz w:val="14"/>
                <w:szCs w:val="12"/>
                <w:lang w:val="en-US"/>
              </w:rPr>
            </w:pPr>
            <w:r>
              <w:rPr>
                <w:rFonts w:ascii="Verdana" w:hAnsi="Verdana"/>
                <w:b/>
                <w:sz w:val="14"/>
                <w:szCs w:val="12"/>
                <w:lang w:val="en-US"/>
              </w:rPr>
              <w:t>ADDITIONA</w:t>
            </w:r>
            <w:r w:rsidR="00C92B76">
              <w:rPr>
                <w:rFonts w:ascii="Verdana" w:hAnsi="Verdana"/>
                <w:b/>
                <w:sz w:val="14"/>
                <w:szCs w:val="12"/>
                <w:lang w:val="en-US"/>
              </w:rPr>
              <w:t>L</w:t>
            </w:r>
            <w:r>
              <w:rPr>
                <w:rFonts w:ascii="Verdana" w:hAnsi="Verdana"/>
                <w:b/>
                <w:sz w:val="14"/>
                <w:szCs w:val="12"/>
                <w:lang w:val="en-US"/>
              </w:rPr>
              <w:t xml:space="preserve"> PRIVILEGES: DIFFERENCES TRAINING</w:t>
            </w:r>
          </w:p>
        </w:tc>
        <w:tc>
          <w:tcPr>
            <w:tcW w:w="3929" w:type="dxa"/>
            <w:gridSpan w:val="2"/>
            <w:tcBorders>
              <w:left w:val="nil"/>
              <w:bottom w:val="single" w:sz="8" w:space="0" w:color="7F7F7F" w:themeColor="text1" w:themeTint="80"/>
              <w:right w:val="nil"/>
            </w:tcBorders>
            <w:shd w:val="clear" w:color="auto" w:fill="auto"/>
            <w:vAlign w:val="center"/>
          </w:tcPr>
          <w:p w:rsidR="00A72E5A" w:rsidRPr="001C7F65" w:rsidP="00970300">
            <w:pPr>
              <w:spacing w:before="40" w:after="40"/>
              <w:rPr>
                <w:rFonts w:ascii="Verdana" w:hAnsi="Verdana"/>
                <w:sz w:val="14"/>
                <w:lang w:val="en-US"/>
              </w:rPr>
            </w:pPr>
            <w:r w:rsidRPr="001C7F65">
              <w:rPr>
                <w:rFonts w:ascii="Verdana" w:hAnsi="Verdana"/>
                <w:b/>
                <w:sz w:val="14"/>
                <w:lang w:val="en-US"/>
              </w:rPr>
              <w:t>REFERENCE</w:t>
            </w:r>
            <w:r w:rsidRPr="001C7F65">
              <w:rPr>
                <w:rFonts w:ascii="Verdana" w:hAnsi="Verdana"/>
                <w:sz w:val="14"/>
                <w:lang w:val="en-US"/>
              </w:rPr>
              <w:t>:</w:t>
            </w:r>
          </w:p>
          <w:p w:rsidR="00A72E5A" w:rsidRPr="00075E72" w:rsidP="00A72E5A">
            <w:pPr>
              <w:spacing w:before="40" w:after="40"/>
              <w:jc w:val="both"/>
              <w:rPr>
                <w:rFonts w:ascii="Verdana" w:hAnsi="Verdana"/>
                <w:b/>
                <w:color w:val="FFFFFF" w:themeColor="background1"/>
                <w:sz w:val="14"/>
                <w:lang w:val="en-US"/>
              </w:rPr>
            </w:pPr>
            <w:r>
              <w:rPr>
                <w:rFonts w:ascii="Verdana" w:hAnsi="Verdana"/>
                <w:b/>
                <w:sz w:val="14"/>
                <w:lang w:val="en-US"/>
              </w:rPr>
              <w:t>FCL.710</w:t>
            </w:r>
            <w:r w:rsidR="00D31F08">
              <w:rPr>
                <w:rFonts w:ascii="Verdana" w:hAnsi="Verdana"/>
                <w:b/>
                <w:sz w:val="14"/>
                <w:lang w:val="en-US"/>
              </w:rPr>
              <w:t xml:space="preserve">, </w:t>
            </w:r>
            <w:r w:rsidRPr="00D31F08" w:rsidR="00D31F08">
              <w:rPr>
                <w:rFonts w:ascii="Verdana" w:hAnsi="Verdana"/>
                <w:b/>
                <w:sz w:val="14"/>
                <w:lang w:val="en-US"/>
              </w:rPr>
              <w:t>AMC2 ORA.ATO.125</w:t>
            </w:r>
            <w:r w:rsidR="00D31F08">
              <w:rPr>
                <w:rFonts w:ascii="Verdana" w:hAnsi="Verdana"/>
                <w:b/>
                <w:sz w:val="14"/>
                <w:lang w:val="en-US"/>
              </w:rPr>
              <w:t>(c)</w:t>
            </w:r>
          </w:p>
        </w:tc>
      </w:tr>
      <w:tr w:rsidTr="00970300">
        <w:tblPrEx>
          <w:tblW w:w="0" w:type="auto"/>
          <w:tblInd w:w="-495" w:type="dxa"/>
          <w:tblLook w:val="04A0"/>
        </w:tblPrEx>
        <w:trPr>
          <w:trHeight w:val="217"/>
        </w:trPr>
        <w:tc>
          <w:tcPr>
            <w:tcW w:w="7487" w:type="dxa"/>
            <w:gridSpan w:val="2"/>
            <w:tcBorders>
              <w:top w:val="single" w:sz="8" w:space="0" w:color="7F7F7F" w:themeColor="text1" w:themeTint="80"/>
              <w:left w:val="nil"/>
              <w:bottom w:val="nil"/>
              <w:right w:val="single" w:sz="8" w:space="0" w:color="7F7F7F" w:themeColor="text1" w:themeTint="80"/>
            </w:tcBorders>
            <w:shd w:val="clear" w:color="auto" w:fill="DEEBF6" w:themeFill="accent1" w:themeFillTint="33"/>
            <w:vAlign w:val="center"/>
          </w:tcPr>
          <w:p w:rsidR="00A72E5A" w:rsidRPr="00075E72" w:rsidP="00970300">
            <w:pPr>
              <w:spacing w:before="40" w:after="40"/>
              <w:rPr>
                <w:rFonts w:ascii="Verdana" w:hAnsi="Verdana"/>
                <w:b/>
                <w:sz w:val="14"/>
                <w:lang w:val="en-US"/>
              </w:rPr>
            </w:pPr>
            <w:r w:rsidRPr="00075E72">
              <w:rPr>
                <w:rFonts w:ascii="Verdana" w:hAnsi="Verdana"/>
                <w:b/>
                <w:sz w:val="14"/>
                <w:lang w:val="en-US"/>
              </w:rPr>
              <w:t>Content / Guidance</w:t>
            </w:r>
          </w:p>
        </w:tc>
        <w:tc>
          <w:tcPr>
            <w:tcW w:w="7002" w:type="dxa"/>
            <w:gridSpan w:val="3"/>
            <w:tcBorders>
              <w:top w:val="single" w:sz="8" w:space="0" w:color="7F7F7F" w:themeColor="text1" w:themeTint="80"/>
              <w:left w:val="single" w:sz="8" w:space="0" w:color="7F7F7F" w:themeColor="text1" w:themeTint="80"/>
              <w:bottom w:val="nil"/>
              <w:right w:val="nil"/>
            </w:tcBorders>
            <w:shd w:val="clear" w:color="auto" w:fill="DEEBF6" w:themeFill="accent1" w:themeFillTint="33"/>
            <w:vAlign w:val="center"/>
          </w:tcPr>
          <w:p w:rsidR="00A72E5A" w:rsidRPr="00075E72" w:rsidP="00970300">
            <w:pPr>
              <w:spacing w:before="40" w:after="40"/>
              <w:rPr>
                <w:rFonts w:ascii="Verdana" w:hAnsi="Verdana"/>
                <w:b/>
                <w:sz w:val="14"/>
                <w:lang w:val="en-US"/>
              </w:rPr>
            </w:pPr>
            <w:r>
              <w:rPr>
                <w:rFonts w:ascii="Verdana" w:hAnsi="Verdana"/>
                <w:b/>
                <w:sz w:val="14"/>
                <w:lang w:val="en-US"/>
              </w:rPr>
              <w:t>Master v</w:t>
            </w:r>
            <w:r w:rsidRPr="00075E72">
              <w:rPr>
                <w:rFonts w:ascii="Verdana" w:hAnsi="Verdana"/>
                <w:b/>
                <w:sz w:val="14"/>
                <w:lang w:val="en-US"/>
              </w:rPr>
              <w:t>erification questions:</w:t>
            </w:r>
          </w:p>
        </w:tc>
      </w:tr>
      <w:tr w:rsidTr="003C7DFF">
        <w:tblPrEx>
          <w:tblW w:w="0" w:type="auto"/>
          <w:tblInd w:w="-495" w:type="dxa"/>
          <w:tblLook w:val="04A0"/>
        </w:tblPrEx>
        <w:trPr>
          <w:trHeight w:val="4210"/>
        </w:trPr>
        <w:tc>
          <w:tcPr>
            <w:tcW w:w="7487" w:type="dxa"/>
            <w:gridSpan w:val="2"/>
            <w:vMerge w:val="restart"/>
            <w:tcBorders>
              <w:top w:val="nil"/>
              <w:left w:val="nil"/>
              <w:right w:val="single" w:sz="8" w:space="0" w:color="7F7F7F" w:themeColor="text1" w:themeTint="80"/>
            </w:tcBorders>
            <w:shd w:val="clear" w:color="auto" w:fill="auto"/>
          </w:tcPr>
          <w:p w:rsidR="00A72E5A" w:rsidRPr="007B6843" w:rsidP="00970300">
            <w:pPr>
              <w:spacing w:before="120" w:after="120"/>
              <w:jc w:val="both"/>
              <w:rPr>
                <w:rFonts w:ascii="Verdana" w:hAnsi="Verdana"/>
                <w:sz w:val="13"/>
                <w:szCs w:val="13"/>
                <w:lang w:val="en-US"/>
              </w:rPr>
            </w:pPr>
          </w:p>
          <w:p w:rsidR="00A72E5A" w:rsidRPr="0044707B" w:rsidP="00970300">
            <w:pPr>
              <w:spacing w:before="120" w:after="120"/>
              <w:jc w:val="both"/>
              <w:rPr>
                <w:rFonts w:ascii="Verdana" w:hAnsi="Verdana"/>
                <w:sz w:val="13"/>
                <w:szCs w:val="13"/>
                <w:lang w:val="en-US"/>
              </w:rPr>
            </w:pPr>
            <w:r w:rsidRPr="0044707B">
              <w:rPr>
                <w:rFonts w:ascii="Verdana" w:hAnsi="Verdana"/>
                <w:sz w:val="13"/>
                <w:szCs w:val="13"/>
                <w:lang w:val="en-US"/>
              </w:rPr>
              <w:t xml:space="preserve">Pilots shall complete differences training or </w:t>
            </w:r>
            <w:r w:rsidRPr="0044707B">
              <w:rPr>
                <w:rFonts w:ascii="Verdana" w:hAnsi="Verdana"/>
                <w:sz w:val="13"/>
                <w:szCs w:val="13"/>
                <w:lang w:val="en-US"/>
              </w:rPr>
              <w:t>familiarisation</w:t>
            </w:r>
            <w:r w:rsidRPr="0044707B">
              <w:rPr>
                <w:rFonts w:ascii="Verdana" w:hAnsi="Verdana"/>
                <w:sz w:val="13"/>
                <w:szCs w:val="13"/>
                <w:lang w:val="en-US"/>
              </w:rPr>
              <w:t xml:space="preserve"> in order to extend their privileges to another variant of aircraft within one class or type rating. In the case of variants within a class or type rating, the differences training or </w:t>
            </w:r>
            <w:r w:rsidRPr="0044707B">
              <w:rPr>
                <w:rFonts w:ascii="Verdana" w:hAnsi="Verdana"/>
                <w:sz w:val="13"/>
                <w:szCs w:val="13"/>
                <w:lang w:val="en-US"/>
              </w:rPr>
              <w:t>familiarisation</w:t>
            </w:r>
            <w:r w:rsidRPr="0044707B">
              <w:rPr>
                <w:rFonts w:ascii="Verdana" w:hAnsi="Verdana"/>
                <w:sz w:val="13"/>
                <w:szCs w:val="13"/>
                <w:lang w:val="en-US"/>
              </w:rPr>
              <w:t xml:space="preserve"> shall include the relevant elements defined in the OSD, where applicable. </w:t>
            </w:r>
          </w:p>
          <w:p w:rsidR="00A72E5A" w:rsidRPr="0044707B" w:rsidP="00970300">
            <w:pPr>
              <w:spacing w:before="120" w:after="120"/>
              <w:jc w:val="both"/>
              <w:rPr>
                <w:rFonts w:ascii="Verdana" w:hAnsi="Verdana"/>
                <w:sz w:val="13"/>
                <w:szCs w:val="13"/>
                <w:lang w:val="en-US"/>
              </w:rPr>
            </w:pPr>
            <w:r w:rsidRPr="0044707B">
              <w:rPr>
                <w:rFonts w:ascii="Verdana" w:hAnsi="Verdana"/>
                <w:sz w:val="13"/>
                <w:szCs w:val="13"/>
                <w:lang w:val="en-US"/>
              </w:rPr>
              <w:t xml:space="preserve">The differences training shall be conducted at any of the following: </w:t>
            </w:r>
          </w:p>
          <w:p w:rsidR="00A72E5A" w:rsidRPr="0044707B" w:rsidP="00970300">
            <w:pPr>
              <w:spacing w:before="120" w:after="120"/>
              <w:jc w:val="both"/>
              <w:rPr>
                <w:rFonts w:ascii="Verdana" w:hAnsi="Verdana"/>
                <w:sz w:val="13"/>
                <w:szCs w:val="13"/>
                <w:lang w:val="en-US"/>
              </w:rPr>
            </w:pPr>
            <w:r w:rsidRPr="0044707B">
              <w:rPr>
                <w:rFonts w:ascii="Verdana" w:hAnsi="Verdana"/>
                <w:sz w:val="13"/>
                <w:szCs w:val="13"/>
                <w:lang w:val="en-US"/>
              </w:rPr>
              <w:t xml:space="preserve">(1) an ATO; </w:t>
            </w:r>
          </w:p>
          <w:p w:rsidR="00A72E5A" w:rsidRPr="0044707B" w:rsidP="00970300">
            <w:pPr>
              <w:spacing w:before="120" w:after="120"/>
              <w:jc w:val="both"/>
              <w:rPr>
                <w:rFonts w:ascii="Verdana" w:hAnsi="Verdana"/>
                <w:sz w:val="13"/>
                <w:szCs w:val="13"/>
                <w:lang w:val="en-US"/>
              </w:rPr>
            </w:pPr>
            <w:r w:rsidRPr="0044707B">
              <w:rPr>
                <w:rFonts w:ascii="Verdana" w:hAnsi="Verdana"/>
                <w:sz w:val="13"/>
                <w:szCs w:val="13"/>
                <w:lang w:val="en-US"/>
              </w:rPr>
              <w:t xml:space="preserve">(2) a DTO in the case of aircraft referred to in points (a)(1)(c) and (a)(2)(c) of point DTO.GEN.110 of Annex VIII; </w:t>
            </w:r>
          </w:p>
          <w:p w:rsidR="00A72E5A" w:rsidRPr="0044707B" w:rsidP="00970300">
            <w:pPr>
              <w:spacing w:before="120" w:after="120"/>
              <w:jc w:val="both"/>
              <w:rPr>
                <w:rFonts w:ascii="Verdana" w:hAnsi="Verdana"/>
                <w:sz w:val="13"/>
                <w:szCs w:val="13"/>
                <w:lang w:val="en-US"/>
              </w:rPr>
            </w:pPr>
            <w:r w:rsidRPr="0044707B">
              <w:rPr>
                <w:rFonts w:ascii="Verdana" w:hAnsi="Verdana"/>
                <w:sz w:val="13"/>
                <w:szCs w:val="13"/>
                <w:lang w:val="en-US"/>
              </w:rPr>
              <w:t xml:space="preserve">(3) an AOC holder having an approved </w:t>
            </w:r>
            <w:r w:rsidRPr="0044707B">
              <w:rPr>
                <w:rFonts w:ascii="Verdana" w:hAnsi="Verdana"/>
                <w:sz w:val="13"/>
                <w:szCs w:val="13"/>
                <w:lang w:val="en-US"/>
              </w:rPr>
              <w:t>differences</w:t>
            </w:r>
            <w:r w:rsidRPr="0044707B">
              <w:rPr>
                <w:rFonts w:ascii="Verdana" w:hAnsi="Verdana"/>
                <w:sz w:val="13"/>
                <w:szCs w:val="13"/>
                <w:lang w:val="en-US"/>
              </w:rPr>
              <w:t xml:space="preserve"> training programme for the relevant class or type.</w:t>
            </w:r>
          </w:p>
          <w:p w:rsidR="00A72E5A" w:rsidRPr="0044707B" w:rsidP="00970300">
            <w:pPr>
              <w:spacing w:before="120" w:after="120"/>
              <w:jc w:val="both"/>
              <w:rPr>
                <w:rFonts w:ascii="Verdana" w:hAnsi="Verdana"/>
                <w:sz w:val="13"/>
                <w:szCs w:val="13"/>
                <w:lang w:val="en-US"/>
              </w:rPr>
            </w:pPr>
          </w:p>
          <w:p w:rsidR="00D31F08" w:rsidRPr="0044707B" w:rsidP="00D31F08">
            <w:pPr>
              <w:spacing w:before="120" w:after="120"/>
              <w:jc w:val="both"/>
              <w:rPr>
                <w:rFonts w:ascii="Verdana" w:hAnsi="Verdana"/>
                <w:sz w:val="13"/>
                <w:szCs w:val="13"/>
                <w:lang w:val="en-US"/>
              </w:rPr>
            </w:pPr>
            <w:r w:rsidRPr="0044707B">
              <w:rPr>
                <w:rFonts w:ascii="Verdana" w:hAnsi="Verdana"/>
                <w:sz w:val="13"/>
                <w:szCs w:val="13"/>
                <w:u w:val="single"/>
                <w:lang w:val="en-US"/>
              </w:rPr>
              <w:t>Familiarisation</w:t>
            </w:r>
            <w:r w:rsidRPr="0044707B">
              <w:rPr>
                <w:rFonts w:ascii="Verdana" w:hAnsi="Verdana"/>
                <w:sz w:val="13"/>
                <w:szCs w:val="13"/>
                <w:u w:val="single"/>
                <w:lang w:val="en-US"/>
              </w:rPr>
              <w:t xml:space="preserve"> training</w:t>
            </w:r>
            <w:r w:rsidRPr="0044707B">
              <w:rPr>
                <w:rFonts w:ascii="Verdana" w:hAnsi="Verdana"/>
                <w:sz w:val="13"/>
                <w:szCs w:val="13"/>
                <w:lang w:val="en-US"/>
              </w:rPr>
              <w:t xml:space="preserve">: Where an aeroplane type rating also includes variants of the same aircraft type requiring </w:t>
            </w:r>
            <w:r w:rsidRPr="0044707B">
              <w:rPr>
                <w:rFonts w:ascii="Verdana" w:hAnsi="Verdana"/>
                <w:sz w:val="13"/>
                <w:szCs w:val="13"/>
                <w:lang w:val="en-US"/>
              </w:rPr>
              <w:t>familiarisation</w:t>
            </w:r>
            <w:r w:rsidRPr="0044707B">
              <w:rPr>
                <w:rFonts w:ascii="Verdana" w:hAnsi="Verdana"/>
                <w:sz w:val="13"/>
                <w:szCs w:val="13"/>
                <w:lang w:val="en-US"/>
              </w:rPr>
              <w:t xml:space="preserve"> training, the additional </w:t>
            </w:r>
            <w:r w:rsidRPr="0044707B">
              <w:rPr>
                <w:rFonts w:ascii="Verdana" w:hAnsi="Verdana"/>
                <w:sz w:val="13"/>
                <w:szCs w:val="13"/>
                <w:lang w:val="en-US"/>
              </w:rPr>
              <w:t>familiarisation</w:t>
            </w:r>
            <w:r w:rsidRPr="0044707B">
              <w:rPr>
                <w:rFonts w:ascii="Verdana" w:hAnsi="Verdana"/>
                <w:sz w:val="13"/>
                <w:szCs w:val="13"/>
                <w:lang w:val="en-US"/>
              </w:rPr>
              <w:t xml:space="preserve"> training may be included in the theoretical knowledge training of the initial type rating course. Flight training should be conducted on a single variant within the type.</w:t>
            </w:r>
          </w:p>
          <w:p w:rsidR="00D31F08" w:rsidRPr="00016AFE" w:rsidP="00D31F08">
            <w:pPr>
              <w:spacing w:before="120" w:after="120"/>
              <w:jc w:val="both"/>
              <w:rPr>
                <w:rFonts w:ascii="Verdana" w:hAnsi="Verdana"/>
                <w:sz w:val="14"/>
                <w:szCs w:val="12"/>
                <w:lang w:val="en-US"/>
              </w:rPr>
            </w:pPr>
            <w:r w:rsidRPr="0044707B">
              <w:rPr>
                <w:rFonts w:ascii="Verdana" w:hAnsi="Verdana"/>
                <w:sz w:val="13"/>
                <w:szCs w:val="13"/>
                <w:u w:val="single"/>
                <w:lang w:val="en-US"/>
              </w:rPr>
              <w:t>Differences training</w:t>
            </w:r>
            <w:r w:rsidRPr="0044707B">
              <w:rPr>
                <w:rFonts w:ascii="Verdana" w:hAnsi="Verdana"/>
                <w:sz w:val="13"/>
                <w:szCs w:val="13"/>
                <w:lang w:val="en-US"/>
              </w:rPr>
              <w:t>: Where an aeroplane type rating also includes variants of the same aircraft type for which difference training is required, the initial training course should be directed towards a single variant. Additional training to operate other variants within the same type rating should be completed after successful completion of the initial type rating course. However, elements of this differences training may be undertaken at appropriate stages of the initial course, with the agreement of the competent authority.</w:t>
            </w:r>
          </w:p>
        </w:tc>
        <w:tc>
          <w:tcPr>
            <w:tcW w:w="7002" w:type="dxa"/>
            <w:gridSpan w:val="3"/>
            <w:tcBorders>
              <w:top w:val="nil"/>
              <w:left w:val="single" w:sz="8" w:space="0" w:color="7F7F7F" w:themeColor="text1" w:themeTint="80"/>
              <w:bottom w:val="nil"/>
              <w:right w:val="nil"/>
            </w:tcBorders>
            <w:vAlign w:val="center"/>
          </w:tcPr>
          <w:p w:rsidR="0044707B" w:rsidP="00970300">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Does ATO provides familiarization training if initial type rating course includes more than one variant of aeroplane for which familiarization training is required?</w:t>
            </w:r>
          </w:p>
          <w:p w:rsidR="0044707B" w:rsidP="00970300">
            <w:pPr>
              <w:spacing w:before="40" w:after="40"/>
              <w:jc w:val="both"/>
              <w:rPr>
                <w:rFonts w:ascii="Verdana" w:hAnsi="Verdana"/>
                <w:sz w:val="12"/>
                <w:szCs w:val="12"/>
                <w:lang w:val="en-US"/>
              </w:rPr>
            </w:pPr>
          </w:p>
          <w:p w:rsidR="00A72E5A" w:rsidP="00970300">
            <w:pPr>
              <w:spacing w:before="40" w:after="40"/>
              <w:jc w:val="both"/>
              <w:rPr>
                <w:rFonts w:ascii="Verdana" w:hAnsi="Verdana"/>
                <w:sz w:val="12"/>
                <w:szCs w:val="12"/>
                <w:lang w:val="en-US"/>
              </w:rPr>
            </w:pPr>
            <w:sdt>
              <w:sdtPr>
                <w:rPr>
                  <w:rFonts w:ascii="Verdana" w:hAnsi="Verdana"/>
                  <w:sz w:val="12"/>
                  <w:szCs w:val="12"/>
                  <w:lang w:val="en-US"/>
                </w:rPr>
                <w:id w:val="465013383"/>
                <w:richText/>
              </w:sdtPr>
              <w:sdtContent>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sidR="00C92B76">
                  <w:rPr>
                    <w:rFonts w:ascii="Verdana" w:eastAsia="MS Gothic" w:hAnsi="Verdana" w:cs="Segoe UI Symbol"/>
                    <w:sz w:val="12"/>
                    <w:szCs w:val="12"/>
                    <w:lang w:val="en-US"/>
                  </w:rPr>
                  <w:t xml:space="preserve">Does ATO provides differences training for variants of </w:t>
                </w:r>
                <w:r w:rsidR="0044707B">
                  <w:rPr>
                    <w:rFonts w:ascii="Verdana" w:eastAsia="MS Gothic" w:hAnsi="Verdana" w:cs="Segoe UI Symbol"/>
                    <w:sz w:val="12"/>
                    <w:szCs w:val="12"/>
                    <w:lang w:val="en-US"/>
                  </w:rPr>
                  <w:t>aeroplanes if initial type rating course includes more than one variant</w:t>
                </w:r>
              </w:sdtContent>
            </w:sdt>
            <w:r w:rsidRPr="000A24AB">
              <w:rPr>
                <w:rFonts w:ascii="Verdana" w:hAnsi="Verdana"/>
                <w:sz w:val="12"/>
                <w:szCs w:val="12"/>
                <w:lang w:val="en-US"/>
              </w:rPr>
              <w:t>?</w:t>
            </w:r>
            <w:r w:rsidR="0044707B">
              <w:rPr>
                <w:rFonts w:ascii="Verdana" w:hAnsi="Verdana"/>
                <w:sz w:val="12"/>
                <w:szCs w:val="12"/>
                <w:lang w:val="en-US"/>
              </w:rPr>
              <w:t xml:space="preserve"> Does this comply with OSDs?</w:t>
            </w:r>
          </w:p>
          <w:p w:rsidR="0044707B" w:rsidP="00970300">
            <w:pPr>
              <w:spacing w:before="40" w:after="40"/>
              <w:jc w:val="both"/>
              <w:rPr>
                <w:rFonts w:ascii="Verdana" w:hAnsi="Verdana"/>
                <w:sz w:val="12"/>
                <w:szCs w:val="12"/>
                <w:lang w:val="en-US"/>
              </w:rPr>
            </w:pPr>
          </w:p>
          <w:p w:rsidR="0044707B" w:rsidP="00970300">
            <w:pPr>
              <w:spacing w:before="40" w:after="40"/>
              <w:jc w:val="both"/>
              <w:rPr>
                <w:rFonts w:ascii="Verdana" w:eastAsia="MS Gothic" w:hAnsi="Verdana" w:cs="Segoe UI Symbol"/>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If ATO provides differences training after completion of training on single variant of type ratings, does training complies with OSD?</w:t>
            </w:r>
          </w:p>
          <w:p w:rsidR="0044707B" w:rsidP="00970300">
            <w:pPr>
              <w:spacing w:before="40" w:after="40"/>
              <w:jc w:val="both"/>
              <w:rPr>
                <w:rFonts w:ascii="Verdana" w:eastAsia="MS Gothic" w:hAnsi="Verdana" w:cs="Segoe UI Symbol"/>
                <w:sz w:val="12"/>
                <w:szCs w:val="12"/>
                <w:lang w:val="en-US"/>
              </w:rPr>
            </w:pPr>
          </w:p>
          <w:p w:rsidR="0044707B" w:rsidRPr="000A24AB" w:rsidP="00970300">
            <w:pPr>
              <w:spacing w:before="40" w:after="40"/>
              <w:jc w:val="both"/>
              <w:rPr>
                <w:rFonts w:ascii="Verdana" w:hAnsi="Verdana"/>
                <w:sz w:val="12"/>
                <w:szCs w:val="12"/>
                <w:lang w:val="en-US"/>
              </w:rPr>
            </w:pPr>
            <w:r w:rsidRPr="000A24AB">
              <w:rPr>
                <w:rFonts w:ascii="Verdana" w:eastAsia="MS Gothic" w:hAnsi="Segoe UI Symbol" w:cs="Segoe UI Symbol"/>
                <w:sz w:val="12"/>
                <w:szCs w:val="12"/>
                <w:lang w:val="en-US"/>
              </w:rPr>
              <w:t>☐</w:t>
            </w:r>
            <w:r w:rsidRPr="000A24AB">
              <w:rPr>
                <w:rFonts w:ascii="Verdana" w:eastAsia="MS Gothic" w:hAnsi="Verdana" w:cs="Segoe UI Symbol"/>
                <w:sz w:val="12"/>
                <w:szCs w:val="12"/>
                <w:lang w:val="en-US"/>
              </w:rPr>
              <w:t xml:space="preserve"> </w:t>
            </w:r>
            <w:r>
              <w:rPr>
                <w:rFonts w:ascii="Verdana" w:eastAsia="MS Gothic" w:hAnsi="Verdana" w:cs="Segoe UI Symbol"/>
                <w:sz w:val="12"/>
                <w:szCs w:val="12"/>
                <w:lang w:val="en-US"/>
              </w:rPr>
              <w:t>Are there any prerequisites defined for differences training?</w:t>
            </w:r>
          </w:p>
          <w:p w:rsidR="00A72E5A" w:rsidRPr="000A24AB" w:rsidP="00970300">
            <w:pPr>
              <w:spacing w:before="40" w:after="40"/>
              <w:jc w:val="both"/>
              <w:rPr>
                <w:rFonts w:ascii="Verdana" w:hAnsi="Verdana"/>
                <w:sz w:val="12"/>
                <w:szCs w:val="12"/>
                <w:lang w:val="en-US"/>
              </w:rPr>
            </w:pPr>
          </w:p>
          <w:p w:rsidR="00A72E5A" w:rsidRPr="00A6104D" w:rsidP="00C92B76">
            <w:pPr>
              <w:spacing w:before="40" w:after="40"/>
              <w:jc w:val="both"/>
              <w:rPr>
                <w:rFonts w:ascii="Verdana" w:hAnsi="Verdana"/>
                <w:color w:val="FF0000"/>
                <w:sz w:val="12"/>
                <w:szCs w:val="12"/>
                <w:lang w:val="en-US"/>
              </w:rPr>
            </w:pPr>
          </w:p>
        </w:tc>
      </w:tr>
      <w:tr w:rsidTr="00970300">
        <w:tblPrEx>
          <w:tblW w:w="0" w:type="auto"/>
          <w:tblInd w:w="-495" w:type="dxa"/>
          <w:tblLook w:val="04A0"/>
        </w:tblPrEx>
        <w:trPr>
          <w:trHeight w:val="182"/>
        </w:trPr>
        <w:tc>
          <w:tcPr>
            <w:tcW w:w="7487" w:type="dxa"/>
            <w:gridSpan w:val="2"/>
            <w:vMerge/>
            <w:tcBorders>
              <w:left w:val="nil"/>
              <w:right w:val="single" w:sz="8" w:space="0" w:color="7F7F7F" w:themeColor="text1" w:themeTint="80"/>
            </w:tcBorders>
            <w:shd w:val="clear" w:color="auto" w:fill="auto"/>
          </w:tcPr>
          <w:p w:rsidR="00A72E5A" w:rsidRPr="00075E72" w:rsidP="00970300">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nil"/>
            </w:tcBorders>
            <w:shd w:val="clear" w:color="auto" w:fill="DEEBF6" w:themeFill="accent1" w:themeFillTint="33"/>
            <w:vAlign w:val="center"/>
          </w:tcPr>
          <w:p w:rsidR="00A72E5A" w:rsidRPr="00075E72" w:rsidP="00970300">
            <w:pPr>
              <w:spacing w:before="40" w:after="40"/>
              <w:rPr>
                <w:rFonts w:ascii="Verdana" w:hAnsi="Verdana"/>
                <w:b/>
                <w:sz w:val="14"/>
                <w:lang w:val="en-US"/>
              </w:rPr>
            </w:pPr>
            <w:r w:rsidRPr="00075E72">
              <w:rPr>
                <w:rFonts w:ascii="Verdana" w:hAnsi="Verdana"/>
                <w:b/>
                <w:sz w:val="14"/>
                <w:lang w:val="en-US"/>
              </w:rPr>
              <w:t>Assessment of compliance:</w:t>
            </w:r>
          </w:p>
        </w:tc>
        <w:tc>
          <w:tcPr>
            <w:tcW w:w="1407" w:type="dxa"/>
            <w:tcBorders>
              <w:top w:val="nil"/>
              <w:left w:val="nil"/>
              <w:bottom w:val="single" w:sz="8" w:space="0" w:color="7F7F7F" w:themeColor="text1" w:themeTint="80"/>
              <w:right w:val="nil"/>
            </w:tcBorders>
            <w:shd w:val="clear" w:color="auto" w:fill="DEEBF6" w:themeFill="accent1" w:themeFillTint="33"/>
            <w:vAlign w:val="center"/>
          </w:tcPr>
          <w:p w:rsidR="00A72E5A" w:rsidRPr="00075E72" w:rsidP="00970300">
            <w:pPr>
              <w:spacing w:before="40" w:after="40"/>
              <w:rPr>
                <w:rFonts w:ascii="Verdana" w:hAnsi="Verdana"/>
                <w:b/>
                <w:sz w:val="14"/>
                <w:lang w:val="en-US"/>
              </w:rPr>
            </w:pPr>
            <w:r w:rsidRPr="00075E72">
              <w:rPr>
                <w:rFonts w:ascii="Verdana" w:hAnsi="Verdana"/>
                <w:b/>
                <w:sz w:val="14"/>
                <w:lang w:val="en-US"/>
              </w:rPr>
              <w:t>TM Reference:</w:t>
            </w:r>
          </w:p>
        </w:tc>
      </w:tr>
      <w:tr w:rsidTr="00970300">
        <w:tblPrEx>
          <w:tblW w:w="0" w:type="auto"/>
          <w:tblInd w:w="-495" w:type="dxa"/>
          <w:tblLook w:val="04A0"/>
        </w:tblPrEx>
        <w:trPr>
          <w:trHeight w:val="608"/>
        </w:trPr>
        <w:tc>
          <w:tcPr>
            <w:tcW w:w="7487" w:type="dxa"/>
            <w:gridSpan w:val="2"/>
            <w:vMerge/>
            <w:tcBorders>
              <w:left w:val="nil"/>
              <w:right w:val="single" w:sz="8" w:space="0" w:color="7F7F7F" w:themeColor="text1" w:themeTint="80"/>
            </w:tcBorders>
            <w:shd w:val="clear" w:color="auto" w:fill="auto"/>
          </w:tcPr>
          <w:p w:rsidR="00A72E5A" w:rsidRPr="00075E72" w:rsidP="00970300">
            <w:pPr>
              <w:spacing w:before="40" w:after="40"/>
              <w:rPr>
                <w:rFonts w:ascii="Verdana" w:hAnsi="Verdana"/>
                <w:sz w:val="14"/>
                <w:lang w:val="en-US"/>
              </w:rPr>
            </w:pPr>
          </w:p>
        </w:tc>
        <w:tc>
          <w:tcPr>
            <w:tcW w:w="5595" w:type="dxa"/>
            <w:gridSpan w:val="2"/>
            <w:tcBorders>
              <w:top w:val="nil"/>
              <w:left w:val="single" w:sz="8" w:space="0" w:color="7F7F7F" w:themeColor="text1" w:themeTint="80"/>
              <w:bottom w:val="nil"/>
              <w:right w:val="single" w:sz="8" w:space="0" w:color="7F7F7F" w:themeColor="text1" w:themeTint="80"/>
            </w:tcBorders>
            <w:vAlign w:val="center"/>
          </w:tcPr>
          <w:p w:rsidR="00A72E5A" w:rsidRPr="00075E72" w:rsidP="00970300">
            <w:pPr>
              <w:spacing w:before="40" w:after="40"/>
              <w:rPr>
                <w:rFonts w:ascii="Verdana" w:hAnsi="Verdana"/>
                <w:sz w:val="14"/>
                <w:lang w:val="en-US"/>
              </w:rPr>
            </w:pPr>
            <w:sdt>
              <w:sdtPr>
                <w:rPr>
                  <w:rFonts w:ascii="Verdana" w:hAnsi="Verdana"/>
                  <w:sz w:val="12"/>
                  <w:lang w:val="en-US"/>
                </w:rPr>
                <w:id w:val="1761758805"/>
                <w:richText/>
              </w:sdtPr>
              <w:sdtContent>
                <w:r w:rsidRPr="00075E72">
                  <w:rPr>
                    <w:rFonts w:ascii="Arial Unicode MS" w:eastAsia="Arial Unicode MS" w:hAnsi="Arial Unicode MS" w:cs="Arial Unicode MS"/>
                    <w:sz w:val="12"/>
                    <w:lang w:val="en-US"/>
                  </w:rPr>
                  <w:t>☐</w:t>
                </w:r>
              </w:sdtContent>
            </w:sdt>
            <w:r w:rsidRPr="00075E72">
              <w:rPr>
                <w:rFonts w:ascii="Verdana" w:hAnsi="Verdana"/>
                <w:sz w:val="12"/>
                <w:lang w:val="en-US"/>
              </w:rPr>
              <w:t xml:space="preserve"> Compliant</w:t>
            </w:r>
            <w:r w:rsidRPr="00075E72">
              <w:rPr>
                <w:rFonts w:ascii="Verdana" w:hAnsi="Verdana"/>
                <w:sz w:val="12"/>
                <w:lang w:val="en-US"/>
              </w:rPr>
              <w:tab/>
            </w:r>
            <w:sdt>
              <w:sdtPr>
                <w:rPr>
                  <w:rFonts w:ascii="Verdana" w:hAnsi="Verdana"/>
                  <w:sz w:val="12"/>
                  <w:lang w:val="en-US"/>
                </w:rPr>
                <w:id w:val="267752986"/>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Non-compliant</w:t>
            </w:r>
            <w:r w:rsidRPr="00075E72">
              <w:rPr>
                <w:rFonts w:ascii="Verdana" w:hAnsi="Verdana"/>
                <w:sz w:val="12"/>
                <w:lang w:val="en-US"/>
              </w:rPr>
              <w:tab/>
            </w:r>
            <w:sdt>
              <w:sdtPr>
                <w:rPr>
                  <w:rFonts w:ascii="Verdana" w:hAnsi="Verdana"/>
                  <w:sz w:val="12"/>
                  <w:lang w:val="en-US"/>
                </w:rPr>
                <w:id w:val="1611244629"/>
                <w:richText/>
              </w:sdtPr>
              <w:sdtContent>
                <w:r w:rsidRPr="00075E72">
                  <w:rPr>
                    <w:rFonts w:ascii="MS Gothic" w:eastAsia="MS Gothic" w:hAnsi="Verdana"/>
                    <w:sz w:val="12"/>
                    <w:lang w:val="en-US"/>
                  </w:rPr>
                  <w:t>☐</w:t>
                </w:r>
              </w:sdtContent>
            </w:sdt>
            <w:r w:rsidRPr="00075E72">
              <w:rPr>
                <w:rFonts w:ascii="Verdana" w:hAnsi="Verdana"/>
                <w:sz w:val="12"/>
                <w:lang w:val="en-US"/>
              </w:rPr>
              <w:t xml:space="preserve"> Compliant with recommendations</w:t>
            </w:r>
          </w:p>
        </w:tc>
        <w:tc>
          <w:tcPr>
            <w:tcW w:w="1407"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rsidR="00A72E5A" w:rsidRPr="00075E72" w:rsidP="00970300">
            <w:pPr>
              <w:spacing w:before="40" w:after="40"/>
              <w:rPr>
                <w:rFonts w:ascii="Verdana" w:hAnsi="Verdana"/>
                <w:sz w:val="14"/>
                <w:lang w:val="en-US"/>
              </w:rPr>
            </w:pPr>
          </w:p>
        </w:tc>
      </w:tr>
      <w:tr w:rsidTr="003C7DFF">
        <w:tblPrEx>
          <w:tblW w:w="0" w:type="auto"/>
          <w:tblInd w:w="-495" w:type="dxa"/>
          <w:tblLook w:val="04A0"/>
        </w:tblPrEx>
        <w:trPr>
          <w:trHeight w:val="2504"/>
        </w:trPr>
        <w:tc>
          <w:tcPr>
            <w:tcW w:w="7487" w:type="dxa"/>
            <w:gridSpan w:val="2"/>
            <w:vMerge/>
            <w:tcBorders>
              <w:left w:val="nil"/>
              <w:right w:val="single" w:sz="8" w:space="0" w:color="7F7F7F" w:themeColor="text1" w:themeTint="80"/>
            </w:tcBorders>
            <w:shd w:val="clear" w:color="auto" w:fill="auto"/>
          </w:tcPr>
          <w:p w:rsidR="00A72E5A" w:rsidRPr="00075E72" w:rsidP="00970300">
            <w:pPr>
              <w:spacing w:before="40" w:after="40"/>
              <w:rPr>
                <w:rFonts w:ascii="Verdana" w:hAnsi="Verdana"/>
                <w:sz w:val="14"/>
                <w:lang w:val="en-US"/>
              </w:rPr>
            </w:pPr>
          </w:p>
        </w:tc>
        <w:tc>
          <w:tcPr>
            <w:tcW w:w="7002" w:type="dxa"/>
            <w:gridSpan w:val="3"/>
            <w:tcBorders>
              <w:top w:val="nil"/>
              <w:left w:val="single" w:sz="8" w:space="0" w:color="7F7F7F" w:themeColor="text1" w:themeTint="80"/>
              <w:right w:val="nil"/>
            </w:tcBorders>
            <w:shd w:val="clear" w:color="auto" w:fill="auto"/>
            <w:vAlign w:val="center"/>
          </w:tcPr>
          <w:p w:rsidR="00A72E5A" w:rsidRPr="00075E72" w:rsidP="00970300">
            <w:pPr>
              <w:spacing w:before="40" w:after="40"/>
              <w:rPr>
                <w:rFonts w:ascii="Verdana" w:hAnsi="Verdana"/>
                <w:b/>
                <w:sz w:val="14"/>
                <w:lang w:val="en-US"/>
              </w:rPr>
            </w:pPr>
          </w:p>
        </w:tc>
      </w:tr>
    </w:tbl>
    <w:p w:rsidR="0047741B">
      <w:pPr>
        <w:rPr>
          <w:rFonts w:ascii="Verdana" w:hAnsi="Verdana"/>
          <w:sz w:val="14"/>
          <w:lang w:val="en-US"/>
        </w:rPr>
      </w:pPr>
      <w:r>
        <w:rPr>
          <w:rFonts w:ascii="Verdana" w:hAnsi="Verdana"/>
          <w:sz w:val="14"/>
          <w:lang w:val="en-US"/>
        </w:rPr>
        <w:br w:type="page"/>
      </w:r>
    </w:p>
    <w:p w:rsidR="006900CB" w:rsidRPr="00075E72">
      <w:pPr>
        <w:rPr>
          <w:rFonts w:ascii="Verdana" w:hAnsi="Verdana"/>
          <w:sz w:val="14"/>
          <w:lang w:val="en-US"/>
        </w:rPr>
      </w:pPr>
    </w:p>
    <w:tbl>
      <w:tblPr>
        <w:tblW w:w="14488"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0"/>
        <w:gridCol w:w="1276"/>
        <w:gridCol w:w="4111"/>
        <w:gridCol w:w="4536"/>
        <w:gridCol w:w="3235"/>
        <w:gridCol w:w="840"/>
      </w:tblGrid>
      <w:tr w:rsidTr="005A70D1">
        <w:tblPrEx>
          <w:tblW w:w="14488"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rPr>
          <w:trHeight w:val="217"/>
          <w:tblHeader/>
        </w:trPr>
        <w:tc>
          <w:tcPr>
            <w:tcW w:w="14488" w:type="dxa"/>
            <w:gridSpan w:val="6"/>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FFFFFF" w:themeFill="background1"/>
          </w:tcPr>
          <w:p w:rsidR="00CF03B8" w:rsidRPr="00075E72" w:rsidP="00CF03B8">
            <w:pPr>
              <w:spacing w:before="120" w:after="120"/>
              <w:rPr>
                <w:rFonts w:ascii="Verdana" w:hAnsi="Verdana"/>
                <w:sz w:val="12"/>
                <w:lang w:val="en-US"/>
              </w:rPr>
            </w:pPr>
            <w:r w:rsidRPr="00075E72">
              <w:rPr>
                <w:rFonts w:ascii="Verdana" w:hAnsi="Verdana" w:cs="Arial"/>
                <w:b/>
                <w:sz w:val="16"/>
                <w:lang w:val="en-US"/>
              </w:rPr>
              <w:t>FINDINGS</w:t>
            </w:r>
          </w:p>
        </w:tc>
      </w:tr>
      <w:tr w:rsidTr="005A70D1">
        <w:tblPrEx>
          <w:tblW w:w="14488" w:type="dxa"/>
          <w:tblInd w:w="-495" w:type="dxa"/>
          <w:tblLayout w:type="fixed"/>
          <w:tblCellMar>
            <w:left w:w="70" w:type="dxa"/>
            <w:right w:w="70" w:type="dxa"/>
          </w:tblCellMar>
          <w:tblLook w:val="0000"/>
        </w:tblPrEx>
        <w:trPr>
          <w:trHeight w:val="111"/>
          <w:tblHeader/>
        </w:trPr>
        <w:tc>
          <w:tcPr>
            <w:tcW w:w="490" w:type="dxa"/>
            <w:vMerge w:val="restart"/>
            <w:tcBorders>
              <w:top w:val="single" w:sz="8" w:space="0" w:color="7F7F7F" w:themeColor="text1" w:themeTint="80"/>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1.</w:t>
            </w:r>
          </w:p>
        </w:tc>
        <w:tc>
          <w:tcPr>
            <w:tcW w:w="1276" w:type="dxa"/>
            <w:vMerge w:val="restart"/>
            <w:tcBorders>
              <w:top w:val="single" w:sz="8" w:space="0" w:color="7F7F7F" w:themeColor="text1" w:themeTint="80"/>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2.</w:t>
            </w:r>
          </w:p>
        </w:tc>
        <w:tc>
          <w:tcPr>
            <w:tcW w:w="4111" w:type="dxa"/>
            <w:vMerge w:val="restart"/>
            <w:tcBorders>
              <w:top w:val="single" w:sz="8" w:space="0" w:color="7F7F7F" w:themeColor="text1" w:themeTint="80"/>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3.</w:t>
            </w:r>
          </w:p>
        </w:tc>
        <w:tc>
          <w:tcPr>
            <w:tcW w:w="4536" w:type="dxa"/>
            <w:tcBorders>
              <w:top w:val="single" w:sz="8" w:space="0" w:color="7F7F7F" w:themeColor="text1" w:themeTint="80"/>
              <w:bottom w:val="nil"/>
            </w:tcBorders>
            <w:shd w:val="clear" w:color="auto" w:fill="A5A5A5" w:themeFill="accent3"/>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TO BE COMPLETED BY THE ATO</w:t>
            </w:r>
          </w:p>
        </w:tc>
        <w:tc>
          <w:tcPr>
            <w:tcW w:w="3235" w:type="dxa"/>
            <w:vMerge w:val="restart"/>
            <w:tcBorders>
              <w:top w:val="single" w:sz="8" w:space="0" w:color="7F7F7F" w:themeColor="text1" w:themeTint="80"/>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5.</w:t>
            </w:r>
          </w:p>
        </w:tc>
        <w:tc>
          <w:tcPr>
            <w:tcW w:w="840" w:type="dxa"/>
            <w:vMerge w:val="restart"/>
            <w:tcBorders>
              <w:top w:val="single" w:sz="8" w:space="0" w:color="7F7F7F" w:themeColor="text1" w:themeTint="80"/>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6.</w:t>
            </w:r>
          </w:p>
        </w:tc>
      </w:tr>
      <w:tr w:rsidTr="00DF56B5">
        <w:tblPrEx>
          <w:tblW w:w="14488" w:type="dxa"/>
          <w:tblInd w:w="-495" w:type="dxa"/>
          <w:tblLayout w:type="fixed"/>
          <w:tblCellMar>
            <w:left w:w="70" w:type="dxa"/>
            <w:right w:w="70" w:type="dxa"/>
          </w:tblCellMar>
          <w:tblLook w:val="0000"/>
        </w:tblPrEx>
        <w:trPr>
          <w:trHeight w:val="111"/>
          <w:tblHeader/>
        </w:trPr>
        <w:tc>
          <w:tcPr>
            <w:tcW w:w="490" w:type="dxa"/>
            <w:vMerge/>
            <w:tcBorders>
              <w:bottom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p>
        </w:tc>
        <w:tc>
          <w:tcPr>
            <w:tcW w:w="1276" w:type="dxa"/>
            <w:vMerge/>
            <w:tcBorders>
              <w:bottom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p>
        </w:tc>
        <w:tc>
          <w:tcPr>
            <w:tcW w:w="4111" w:type="dxa"/>
            <w:vMerge/>
            <w:tcBorders>
              <w:bottom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p>
        </w:tc>
        <w:tc>
          <w:tcPr>
            <w:tcW w:w="4536" w:type="dxa"/>
            <w:tcBorders>
              <w:top w:val="nil"/>
              <w:bottom w:val="nil"/>
            </w:tcBorders>
            <w:shd w:val="clear" w:color="auto" w:fill="A5A5A5" w:themeFill="accent3"/>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4.</w:t>
            </w:r>
          </w:p>
        </w:tc>
        <w:tc>
          <w:tcPr>
            <w:tcW w:w="3235" w:type="dxa"/>
            <w:vMerge/>
            <w:tcBorders>
              <w:bottom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p>
        </w:tc>
        <w:tc>
          <w:tcPr>
            <w:tcW w:w="840" w:type="dxa"/>
            <w:vMerge/>
            <w:tcBorders>
              <w:bottom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p>
        </w:tc>
      </w:tr>
      <w:tr w:rsidTr="0005495C">
        <w:tblPrEx>
          <w:tblW w:w="14488" w:type="dxa"/>
          <w:tblInd w:w="-495" w:type="dxa"/>
          <w:tblLayout w:type="fixed"/>
          <w:tblCellMar>
            <w:left w:w="70" w:type="dxa"/>
            <w:right w:w="70" w:type="dxa"/>
          </w:tblCellMar>
          <w:tblLook w:val="0000"/>
        </w:tblPrEx>
        <w:trPr>
          <w:trHeight w:hRule="exact" w:val="351"/>
          <w:tblHeader/>
        </w:trPr>
        <w:tc>
          <w:tcPr>
            <w:tcW w:w="490" w:type="dxa"/>
            <w:tcBorders>
              <w:top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N°</w:t>
            </w:r>
          </w:p>
        </w:tc>
        <w:tc>
          <w:tcPr>
            <w:tcW w:w="1276" w:type="dxa"/>
            <w:tcBorders>
              <w:top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Status</w:t>
            </w:r>
          </w:p>
        </w:tc>
        <w:tc>
          <w:tcPr>
            <w:tcW w:w="4111" w:type="dxa"/>
            <w:tcBorders>
              <w:top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Description</w:t>
            </w:r>
          </w:p>
        </w:tc>
        <w:tc>
          <w:tcPr>
            <w:tcW w:w="4536" w:type="dxa"/>
            <w:tcBorders>
              <w:top w:val="nil"/>
            </w:tcBorders>
            <w:shd w:val="clear" w:color="auto" w:fill="A5A5A5" w:themeFill="accent3"/>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Organisation Corrective Action</w:t>
            </w:r>
          </w:p>
        </w:tc>
        <w:tc>
          <w:tcPr>
            <w:tcW w:w="3235" w:type="dxa"/>
            <w:tcBorders>
              <w:top w:val="nil"/>
            </w:tcBorders>
            <w:shd w:val="clear" w:color="auto" w:fill="BFBFBF" w:themeFill="background1" w:themeFillShade="BF"/>
            <w:vAlign w:val="center"/>
          </w:tcPr>
          <w:p w:rsidR="00CF03B8" w:rsidRPr="00075E72" w:rsidP="00CF03B8">
            <w:pPr>
              <w:spacing w:after="0"/>
              <w:jc w:val="center"/>
              <w:rPr>
                <w:rFonts w:ascii="Verdana" w:hAnsi="Verdana"/>
                <w:b/>
                <w:color w:val="FFFFFF"/>
                <w:sz w:val="12"/>
                <w:szCs w:val="16"/>
                <w:lang w:val="en-US"/>
              </w:rPr>
            </w:pPr>
            <w:r w:rsidRPr="00075E72">
              <w:rPr>
                <w:rFonts w:ascii="Verdana" w:hAnsi="Verdana"/>
                <w:b/>
                <w:color w:val="FFFFFF"/>
                <w:sz w:val="12"/>
                <w:szCs w:val="16"/>
                <w:lang w:val="en-US"/>
              </w:rPr>
              <w:t>SI-CAA Follow-up</w:t>
            </w:r>
          </w:p>
        </w:tc>
        <w:tc>
          <w:tcPr>
            <w:tcW w:w="840" w:type="dxa"/>
            <w:tcBorders>
              <w:top w:val="nil"/>
            </w:tcBorders>
            <w:shd w:val="clear" w:color="auto" w:fill="BFBFBF" w:themeFill="background1" w:themeFillShade="BF"/>
            <w:vAlign w:val="center"/>
          </w:tcPr>
          <w:p w:rsidR="00CF03B8" w:rsidRPr="00075E72" w:rsidP="00CF03B8">
            <w:pPr>
              <w:spacing w:after="0"/>
              <w:jc w:val="center"/>
              <w:rPr>
                <w:rFonts w:ascii="Verdana" w:hAnsi="Verdana"/>
                <w:color w:val="FFFFFF"/>
                <w:sz w:val="12"/>
                <w:szCs w:val="16"/>
                <w:lang w:val="en-US"/>
              </w:rPr>
            </w:pPr>
            <w:r w:rsidRPr="00075E72">
              <w:rPr>
                <w:rFonts w:ascii="Verdana" w:hAnsi="Verdana"/>
                <w:b/>
                <w:color w:val="FFFFFF"/>
                <w:sz w:val="12"/>
                <w:szCs w:val="16"/>
                <w:lang w:val="en-US"/>
              </w:rPr>
              <w:t>Close Date</w:t>
            </w: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r w:rsidRPr="00075E72">
              <w:rPr>
                <w:rFonts w:ascii="Verdana" w:hAnsi="Verdana" w:cs="Arial"/>
                <w:spacing w:val="4"/>
                <w:sz w:val="12"/>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highlight w:val="red"/>
                <w:lang w:val="en-US"/>
              </w:rPr>
            </w:pPr>
          </w:p>
        </w:tc>
        <w:tc>
          <w:tcPr>
            <w:tcW w:w="4111" w:type="dxa"/>
            <w:tcBorders>
              <w:top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r w:rsidRPr="00075E72">
              <w:rPr>
                <w:rFonts w:ascii="Verdana" w:hAnsi="Verdana" w:cs="Arial"/>
                <w:spacing w:val="4"/>
                <w:sz w:val="12"/>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highlight w:val="green"/>
                <w:lang w:val="en-US"/>
              </w:rPr>
            </w:pPr>
          </w:p>
        </w:tc>
        <w:tc>
          <w:tcPr>
            <w:tcW w:w="4111" w:type="dxa"/>
            <w:tcBorders>
              <w:top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rPr>
          <w:trHeight w:val="24"/>
        </w:trPr>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r w:rsidRPr="00075E72">
              <w:rPr>
                <w:rFonts w:ascii="Verdana" w:hAnsi="Verdana" w:cs="Arial"/>
                <w:spacing w:val="4"/>
                <w:sz w:val="12"/>
                <w:szCs w:val="16"/>
              </w:rPr>
              <w:t>3</w:t>
            </w: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lang w:val="en-US"/>
              </w:rPr>
            </w:pPr>
          </w:p>
        </w:tc>
        <w:tc>
          <w:tcPr>
            <w:tcW w:w="4111"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rPr>
          <w:trHeight w:val="24"/>
        </w:trPr>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lang w:val="en-US"/>
              </w:rPr>
            </w:pPr>
          </w:p>
        </w:tc>
        <w:tc>
          <w:tcPr>
            <w:tcW w:w="4111"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rPr>
          <w:trHeight w:val="24"/>
        </w:trPr>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lang w:val="en-US"/>
              </w:rPr>
            </w:pPr>
          </w:p>
        </w:tc>
        <w:tc>
          <w:tcPr>
            <w:tcW w:w="4111"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rPr>
          <w:trHeight w:val="24"/>
        </w:trPr>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lang w:val="en-US"/>
              </w:rPr>
            </w:pPr>
          </w:p>
        </w:tc>
        <w:tc>
          <w:tcPr>
            <w:tcW w:w="4111"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rPr>
          <w:trHeight w:val="24"/>
        </w:trPr>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lang w:val="en-US"/>
              </w:rPr>
            </w:pPr>
          </w:p>
        </w:tc>
        <w:tc>
          <w:tcPr>
            <w:tcW w:w="4111"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rPr>
          <w:trHeight w:val="24"/>
        </w:trPr>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lang w:val="en-US"/>
              </w:rPr>
            </w:pPr>
          </w:p>
        </w:tc>
        <w:tc>
          <w:tcPr>
            <w:tcW w:w="4111"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r w:rsidTr="00DF56B5">
        <w:tblPrEx>
          <w:tblW w:w="14488"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Look w:val="0000"/>
        </w:tblPrEx>
        <w:trPr>
          <w:trHeight w:val="24"/>
        </w:trPr>
        <w:tc>
          <w:tcPr>
            <w:tcW w:w="490" w:type="dxa"/>
            <w:tcBorders>
              <w:top w:val="single" w:sz="4" w:space="0" w:color="auto"/>
              <w:left w:val="single" w:sz="4" w:space="0" w:color="auto"/>
              <w:bottom w:val="single" w:sz="4" w:space="0" w:color="auto"/>
              <w:right w:val="single" w:sz="4" w:space="0" w:color="auto"/>
            </w:tcBorders>
            <w:vAlign w:val="center"/>
          </w:tcPr>
          <w:p w:rsidR="00CF03B8" w:rsidRPr="00075E72" w:rsidP="00CF03B8">
            <w:pPr>
              <w:pStyle w:val="Textwithoutspace"/>
              <w:jc w:val="center"/>
              <w:rPr>
                <w:rFonts w:ascii="Verdana" w:hAnsi="Verdana" w:cs="Arial"/>
                <w:spacing w:val="4"/>
                <w:sz w:val="12"/>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after="0"/>
              <w:jc w:val="center"/>
              <w:rPr>
                <w:rFonts w:ascii="Verdana" w:hAnsi="Verdana" w:cs="Arial"/>
                <w:sz w:val="12"/>
                <w:szCs w:val="16"/>
                <w:lang w:val="en-US"/>
              </w:rPr>
            </w:pPr>
          </w:p>
        </w:tc>
        <w:tc>
          <w:tcPr>
            <w:tcW w:w="4111"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4536"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3235"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c>
          <w:tcPr>
            <w:tcW w:w="840" w:type="dxa"/>
            <w:tcBorders>
              <w:top w:val="single" w:sz="4" w:space="0" w:color="auto"/>
              <w:left w:val="single" w:sz="4" w:space="0" w:color="auto"/>
              <w:bottom w:val="single" w:sz="4" w:space="0" w:color="auto"/>
              <w:right w:val="single" w:sz="4" w:space="0" w:color="auto"/>
            </w:tcBorders>
            <w:vAlign w:val="center"/>
          </w:tcPr>
          <w:p w:rsidR="00CF03B8" w:rsidRPr="00075E72" w:rsidP="00CB4487">
            <w:pPr>
              <w:spacing w:before="120" w:after="120"/>
              <w:rPr>
                <w:rFonts w:ascii="Verdana" w:hAnsi="Verdana" w:cs="Arial"/>
                <w:sz w:val="12"/>
                <w:szCs w:val="16"/>
                <w:lang w:val="en-US"/>
              </w:rPr>
            </w:pPr>
          </w:p>
        </w:tc>
      </w:tr>
    </w:tbl>
    <w:p w:rsidR="00EE4822" w:rsidRPr="00075E72" w:rsidP="00412B31">
      <w:pPr>
        <w:spacing w:before="40" w:after="40"/>
        <w:rPr>
          <w:rFonts w:ascii="Verdana" w:hAnsi="Verdana"/>
          <w:sz w:val="14"/>
          <w:lang w:val="en-US"/>
        </w:rPr>
      </w:pPr>
    </w:p>
    <w:sectPr w:rsidSect="00A07FC0">
      <w:headerReference w:type="default" r:id="rId5"/>
      <w:footerReference w:type="default" r:id="rId6"/>
      <w:pgSz w:w="16838" w:h="11906" w:orient="landscape"/>
      <w:pgMar w:top="1417" w:right="1417" w:bottom="851" w:left="1417" w:header="708" w:footer="29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14488" w:type="dxa"/>
      <w:tblInd w:w="-490" w:type="dxa"/>
      <w:tblBorders>
        <w:top w:val="single" w:sz="4" w:space="0" w:color="auto"/>
      </w:tblBorders>
      <w:tblLook w:val="01E0"/>
    </w:tblPr>
    <w:tblGrid>
      <w:gridCol w:w="1820"/>
      <w:gridCol w:w="10722"/>
      <w:gridCol w:w="1946"/>
    </w:tblGrid>
    <w:tr w:rsidTr="00A07FC0">
      <w:tblPrEx>
        <w:tblW w:w="14488" w:type="dxa"/>
        <w:tblInd w:w="-490" w:type="dxa"/>
        <w:tblBorders>
          <w:top w:val="single" w:sz="4" w:space="0" w:color="auto"/>
        </w:tblBorders>
        <w:tblLook w:val="01E0"/>
      </w:tblPrEx>
      <w:tc>
        <w:tcPr>
          <w:tcW w:w="1820" w:type="dxa"/>
        </w:tcPr>
        <w:p w:rsidR="00C92B76" w:rsidRPr="00B82ABD" w:rsidP="00A07FC0">
          <w:pPr>
            <w:pStyle w:val="Footer"/>
            <w:rPr>
              <w:rFonts w:ascii="Verdana" w:hAnsi="Verdana"/>
              <w:sz w:val="12"/>
              <w:szCs w:val="16"/>
            </w:rPr>
          </w:pPr>
          <w:r w:rsidRPr="00AB5D27">
            <w:rPr>
              <w:rFonts w:ascii="Verdana" w:hAnsi="Verdana"/>
              <w:noProof/>
              <w:sz w:val="12"/>
              <w:szCs w:val="16"/>
            </w:rPr>
            <w:t>FCL.CHK-58</w:t>
          </w:r>
        </w:p>
      </w:tc>
      <w:tc>
        <w:tcPr>
          <w:tcW w:w="10722" w:type="dxa"/>
        </w:tcPr>
        <w:p w:rsidR="00C92B76" w:rsidRPr="00B82ABD" w:rsidP="00A07FC0">
          <w:pPr>
            <w:pStyle w:val="Footer"/>
            <w:jc w:val="center"/>
            <w:rPr>
              <w:rFonts w:ascii="Verdana" w:hAnsi="Verdana"/>
              <w:sz w:val="12"/>
              <w:szCs w:val="16"/>
            </w:rPr>
          </w:pPr>
          <w:r w:rsidRPr="00B82ABD">
            <w:rPr>
              <w:rFonts w:ascii="Verdana" w:hAnsi="Verdana"/>
              <w:sz w:val="12"/>
              <w:szCs w:val="16"/>
            </w:rPr>
            <w:t>Version</w:t>
          </w:r>
          <w:r w:rsidRPr="00B82ABD">
            <w:rPr>
              <w:rFonts w:ascii="Verdana" w:hAnsi="Verdana"/>
              <w:sz w:val="12"/>
              <w:szCs w:val="16"/>
            </w:rPr>
            <w:t xml:space="preserve"> </w:t>
          </w:r>
          <w:r w:rsidRPr="00AB5D27">
            <w:rPr>
              <w:rFonts w:ascii="Verdana" w:hAnsi="Verdana"/>
              <w:noProof/>
              <w:sz w:val="12"/>
              <w:szCs w:val="16"/>
            </w:rPr>
            <w:t>3</w:t>
          </w:r>
          <w:r w:rsidRPr="00B82ABD">
            <w:rPr>
              <w:rFonts w:ascii="Verdana" w:hAnsi="Verdana"/>
              <w:sz w:val="12"/>
              <w:szCs w:val="16"/>
            </w:rPr>
            <w:t xml:space="preserve"> / </w:t>
          </w:r>
          <w:r w:rsidRPr="00B82ABD">
            <w:rPr>
              <w:rFonts w:ascii="Verdana" w:hAnsi="Verdana"/>
              <w:sz w:val="12"/>
              <w:szCs w:val="16"/>
            </w:rPr>
            <w:t>Valid</w:t>
          </w:r>
          <w:r w:rsidRPr="00B82ABD">
            <w:rPr>
              <w:rFonts w:ascii="Verdana" w:hAnsi="Verdana"/>
              <w:sz w:val="12"/>
              <w:szCs w:val="16"/>
            </w:rPr>
            <w:t xml:space="preserve"> </w:t>
          </w:r>
          <w:r w:rsidRPr="00B82ABD">
            <w:rPr>
              <w:rFonts w:ascii="Verdana" w:hAnsi="Verdana"/>
              <w:sz w:val="12"/>
              <w:szCs w:val="16"/>
            </w:rPr>
            <w:t>from</w:t>
          </w:r>
          <w:r w:rsidRPr="00B82ABD">
            <w:rPr>
              <w:rFonts w:ascii="Verdana" w:hAnsi="Verdana"/>
              <w:sz w:val="12"/>
              <w:szCs w:val="16"/>
            </w:rPr>
            <w:t xml:space="preserve"> </w:t>
          </w:r>
          <w:r w:rsidRPr="00AB5D27">
            <w:rPr>
              <w:rFonts w:ascii="Verdana" w:hAnsi="Verdana"/>
              <w:noProof/>
              <w:sz w:val="12"/>
              <w:szCs w:val="16"/>
            </w:rPr>
            <w:t>17. 06. 2021</w:t>
          </w:r>
        </w:p>
      </w:tc>
      <w:tc>
        <w:tcPr>
          <w:tcW w:w="1946" w:type="dxa"/>
        </w:tcPr>
        <w:sdt>
          <w:sdtPr>
            <w:rPr>
              <w:rFonts w:ascii="Verdana" w:hAnsi="Verdana"/>
              <w:sz w:val="12"/>
              <w:szCs w:val="16"/>
            </w:rPr>
            <w:id w:val="1207377548"/>
            <w:docPartObj>
              <w:docPartGallery w:val="Page Numbers (Bottom of Page)"/>
              <w:docPartUnique/>
            </w:docPartObj>
          </w:sdtPr>
          <w:sdtContent>
            <w:sdt>
              <w:sdtPr>
                <w:rPr>
                  <w:rFonts w:ascii="Verdana" w:hAnsi="Verdana"/>
                  <w:sz w:val="12"/>
                  <w:szCs w:val="16"/>
                </w:rPr>
                <w:id w:val="1945349800"/>
                <w:docPartObj>
                  <w:docPartGallery w:val="Page Numbers (Top of Page)"/>
                  <w:docPartUnique/>
                </w:docPartObj>
              </w:sdtPr>
              <w:sdtContent>
                <w:p w:rsidR="00C92B76" w:rsidRPr="00B82ABD" w:rsidP="00A07FC0">
                  <w:pPr>
                    <w:pStyle w:val="Footer"/>
                    <w:jc w:val="right"/>
                    <w:rPr>
                      <w:rFonts w:ascii="Verdana" w:hAnsi="Verdana"/>
                      <w:sz w:val="12"/>
                      <w:szCs w:val="16"/>
                    </w:rPr>
                  </w:pPr>
                  <w:r w:rsidRPr="00B82ABD">
                    <w:rPr>
                      <w:rFonts w:ascii="Verdana" w:hAnsi="Verdana"/>
                      <w:i/>
                      <w:sz w:val="12"/>
                      <w:szCs w:val="16"/>
                    </w:rPr>
                    <w:t>Page</w:t>
                  </w:r>
                  <w:r>
                    <w:rPr>
                      <w:rFonts w:ascii="Verdana" w:hAnsi="Verdana"/>
                      <w:i/>
                      <w:sz w:val="12"/>
                      <w:szCs w:val="16"/>
                    </w:rPr>
                    <w:t xml:space="preserve"> </w:t>
                  </w:r>
                  <w:r w:rsidRPr="00B82ABD">
                    <w:rPr>
                      <w:rFonts w:ascii="Verdana" w:hAnsi="Verdana"/>
                      <w:bCs/>
                      <w:sz w:val="12"/>
                      <w:szCs w:val="16"/>
                    </w:rPr>
                    <w:fldChar w:fldCharType="begin"/>
                  </w:r>
                  <w:r w:rsidRPr="00B82ABD">
                    <w:rPr>
                      <w:rFonts w:ascii="Verdana" w:hAnsi="Verdana"/>
                      <w:bCs/>
                      <w:sz w:val="12"/>
                      <w:szCs w:val="16"/>
                    </w:rPr>
                    <w:instrText>PAGE</w:instrText>
                  </w:r>
                  <w:r w:rsidRPr="00B82ABD">
                    <w:rPr>
                      <w:rFonts w:ascii="Verdana" w:hAnsi="Verdana"/>
                      <w:bCs/>
                      <w:sz w:val="12"/>
                      <w:szCs w:val="16"/>
                    </w:rPr>
                    <w:fldChar w:fldCharType="separate"/>
                  </w:r>
                  <w:r w:rsidRPr="00B82ABD">
                    <w:rPr>
                      <w:rFonts w:ascii="Verdana" w:hAnsi="Verdana" w:eastAsiaTheme="minorHAnsi" w:cstheme="minorBidi"/>
                      <w:bCs/>
                      <w:sz w:val="12"/>
                      <w:szCs w:val="16"/>
                      <w:lang w:val="sl-SI" w:eastAsia="sl-SI" w:bidi="ar-SA"/>
                    </w:rPr>
                    <w:t>36</w:t>
                  </w:r>
                  <w:r w:rsidRPr="00B82ABD">
                    <w:rPr>
                      <w:rFonts w:ascii="Verdana" w:hAnsi="Verdana"/>
                      <w:bCs/>
                      <w:sz w:val="12"/>
                      <w:szCs w:val="16"/>
                    </w:rPr>
                    <w:fldChar w:fldCharType="end"/>
                  </w:r>
                  <w:r>
                    <w:rPr>
                      <w:rFonts w:ascii="Verdana" w:hAnsi="Verdana"/>
                      <w:bCs/>
                      <w:sz w:val="12"/>
                      <w:szCs w:val="16"/>
                    </w:rPr>
                    <w:t xml:space="preserve"> </w:t>
                  </w:r>
                  <w:r w:rsidRPr="00B82ABD">
                    <w:rPr>
                      <w:rFonts w:ascii="Verdana" w:hAnsi="Verdana"/>
                      <w:i/>
                      <w:sz w:val="12"/>
                      <w:szCs w:val="16"/>
                    </w:rPr>
                    <w:t>of</w:t>
                  </w:r>
                  <w:r>
                    <w:rPr>
                      <w:rFonts w:ascii="Verdana" w:hAnsi="Verdana"/>
                      <w:i/>
                      <w:sz w:val="12"/>
                      <w:szCs w:val="16"/>
                    </w:rPr>
                    <w:t xml:space="preserve"> </w:t>
                  </w:r>
                  <w:r w:rsidRPr="00B82ABD">
                    <w:rPr>
                      <w:rFonts w:ascii="Verdana" w:hAnsi="Verdana"/>
                      <w:bCs/>
                      <w:sz w:val="12"/>
                      <w:szCs w:val="16"/>
                    </w:rPr>
                    <w:fldChar w:fldCharType="begin"/>
                  </w:r>
                  <w:r w:rsidRPr="00B82ABD">
                    <w:rPr>
                      <w:rFonts w:ascii="Verdana" w:hAnsi="Verdana"/>
                      <w:bCs/>
                      <w:sz w:val="12"/>
                      <w:szCs w:val="16"/>
                    </w:rPr>
                    <w:instrText>NUMPAGES</w:instrText>
                  </w:r>
                  <w:r w:rsidRPr="00B82ABD">
                    <w:rPr>
                      <w:rFonts w:ascii="Verdana" w:hAnsi="Verdana"/>
                      <w:bCs/>
                      <w:sz w:val="12"/>
                      <w:szCs w:val="16"/>
                    </w:rPr>
                    <w:fldChar w:fldCharType="separate"/>
                  </w:r>
                  <w:r w:rsidRPr="00B82ABD">
                    <w:rPr>
                      <w:rFonts w:ascii="Verdana" w:hAnsi="Verdana" w:eastAsiaTheme="minorHAnsi" w:cstheme="minorBidi"/>
                      <w:bCs/>
                      <w:sz w:val="12"/>
                      <w:szCs w:val="16"/>
                      <w:lang w:val="sl-SI" w:eastAsia="sl-SI" w:bidi="ar-SA"/>
                    </w:rPr>
                    <w:t>36</w:t>
                  </w:r>
                  <w:r w:rsidRPr="00B82ABD">
                    <w:rPr>
                      <w:rFonts w:ascii="Verdana" w:hAnsi="Verdana"/>
                      <w:bCs/>
                      <w:sz w:val="12"/>
                      <w:szCs w:val="16"/>
                    </w:rPr>
                    <w:fldChar w:fldCharType="end"/>
                  </w:r>
                </w:p>
              </w:sdtContent>
            </w:sdt>
          </w:sdtContent>
        </w:sdt>
      </w:tc>
    </w:tr>
  </w:tbl>
  <w:p w:rsidR="00C92B76">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14502" w:type="dxa"/>
      <w:tblInd w:w="-490" w:type="dxa"/>
      <w:tblBorders>
        <w:bottom w:val="single" w:sz="4" w:space="0" w:color="auto"/>
      </w:tblBorders>
      <w:tblLook w:val="01E0"/>
    </w:tblPr>
    <w:tblGrid>
      <w:gridCol w:w="9279"/>
      <w:gridCol w:w="5223"/>
    </w:tblGrid>
    <w:tr w:rsidTr="00A07FC0">
      <w:tblPrEx>
        <w:tblW w:w="14502" w:type="dxa"/>
        <w:tblInd w:w="-490" w:type="dxa"/>
        <w:tblBorders>
          <w:bottom w:val="single" w:sz="4" w:space="0" w:color="auto"/>
        </w:tblBorders>
        <w:tblLook w:val="01E0"/>
      </w:tblPrEx>
      <w:trPr>
        <w:trHeight w:val="694"/>
      </w:trPr>
      <w:tc>
        <w:tcPr>
          <w:tcW w:w="9279" w:type="dxa"/>
          <w:vAlign w:val="center"/>
        </w:tcPr>
        <w:p w:rsidR="00C92B76" w:rsidP="00A07FC0">
          <w:pPr>
            <w:pStyle w:val="Header"/>
            <w:rPr>
              <w:rFonts w:ascii="Verdana" w:hAnsi="Verdana"/>
              <w:b/>
              <w:sz w:val="18"/>
            </w:rPr>
          </w:pPr>
          <w:r>
            <w:rPr>
              <w:rFonts w:ascii="Verdana" w:hAnsi="Verdana"/>
              <w:b/>
              <w:sz w:val="18"/>
            </w:rPr>
            <w:t>Kontrolni seznam za presojo priročnika za usposabljanje ATO</w:t>
          </w:r>
        </w:p>
        <w:p w:rsidR="00C92B76" w:rsidRPr="000906C0" w:rsidP="00EC7B71">
          <w:pPr>
            <w:pStyle w:val="Header"/>
            <w:rPr>
              <w:rFonts w:ascii="Verdana" w:hAnsi="Verdana"/>
              <w:b/>
              <w:sz w:val="14"/>
              <w:szCs w:val="16"/>
            </w:rPr>
          </w:pPr>
          <w:r>
            <w:rPr>
              <w:rFonts w:ascii="Verdana" w:hAnsi="Verdana"/>
              <w:i/>
              <w:color w:val="808080" w:themeColor="background1" w:themeShade="80"/>
              <w:sz w:val="18"/>
            </w:rPr>
            <w:t>Type</w:t>
          </w:r>
          <w:r>
            <w:rPr>
              <w:rFonts w:ascii="Verdana" w:hAnsi="Verdana"/>
              <w:i/>
              <w:color w:val="808080" w:themeColor="background1" w:themeShade="80"/>
              <w:sz w:val="18"/>
            </w:rPr>
            <w:t xml:space="preserve"> rating </w:t>
          </w:r>
          <w:r>
            <w:rPr>
              <w:rFonts w:ascii="Verdana" w:hAnsi="Verdana"/>
              <w:i/>
              <w:color w:val="808080" w:themeColor="background1" w:themeShade="80"/>
              <w:sz w:val="18"/>
            </w:rPr>
            <w:t>training</w:t>
          </w:r>
          <w:r>
            <w:rPr>
              <w:rFonts w:ascii="Verdana" w:hAnsi="Verdana"/>
              <w:i/>
              <w:color w:val="808080" w:themeColor="background1" w:themeShade="80"/>
              <w:sz w:val="18"/>
            </w:rPr>
            <w:t xml:space="preserve"> </w:t>
          </w:r>
          <w:r>
            <w:rPr>
              <w:rFonts w:ascii="Verdana" w:hAnsi="Verdana"/>
              <w:i/>
              <w:color w:val="808080" w:themeColor="background1" w:themeShade="80"/>
              <w:sz w:val="18"/>
            </w:rPr>
            <w:t>course</w:t>
          </w:r>
        </w:p>
      </w:tc>
      <w:tc>
        <w:tcPr>
          <w:tcW w:w="5223" w:type="dxa"/>
          <w:vAlign w:val="center"/>
        </w:tcPr>
        <w:p w:rsidR="00C92B76" w:rsidRPr="00BF2C4E" w:rsidP="00A07FC0">
          <w:pPr>
            <w:pStyle w:val="Header"/>
            <w:jc w:val="right"/>
            <w:rPr>
              <w:rFonts w:ascii="Verdana" w:hAnsi="Verdana"/>
            </w:rPr>
          </w:pPr>
          <w:r>
            <w:rPr>
              <w:noProof/>
            </w:rPr>
            <w:drawing>
              <wp:anchor distT="0" distB="0" distL="114300" distR="114300" simplePos="0" relativeHeight="251658240" behindDoc="1" locked="0" layoutInCell="1" allowOverlap="1">
                <wp:simplePos x="0" y="0"/>
                <wp:positionH relativeFrom="column">
                  <wp:posOffset>979805</wp:posOffset>
                </wp:positionH>
                <wp:positionV relativeFrom="paragraph">
                  <wp:posOffset>-124460</wp:posOffset>
                </wp:positionV>
                <wp:extent cx="2348865" cy="503555"/>
                <wp:effectExtent l="0" t="0" r="0" b="0"/>
                <wp:wrapNone/>
                <wp:docPr id="2" name="Slika 2" descr="D:\Dokumenti\Obrazci\Znaki\CAA-logo1-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041827" name="Picture 2" descr="D:\Dokumenti\Obrazci\Znaki\CAA-logo1-150.png"/>
                        <pic:cNvPicPr>
                          <a:picLocks noChangeAspect="1" noChangeArrowheads="1"/>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348865" cy="503555"/>
                        </a:xfrm>
                        <a:prstGeom prst="rect">
                          <a:avLst/>
                        </a:prstGeom>
                        <a:noFill/>
                        <a:ln>
                          <a:noFill/>
                        </a:ln>
                      </pic:spPr>
                    </pic:pic>
                  </a:graphicData>
                </a:graphic>
              </wp:anchor>
            </w:drawing>
          </w:r>
        </w:p>
      </w:tc>
    </w:tr>
  </w:tbl>
  <w:p w:rsidR="00C92B76" w:rsidP="006031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68C5E4F"/>
    <w:multiLevelType w:val="hybridMultilevel"/>
    <w:tmpl w:val="A78C43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D761435"/>
    <w:multiLevelType w:val="hybridMultilevel"/>
    <w:tmpl w:val="CA3635A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E340E58"/>
    <w:multiLevelType w:val="hybridMultilevel"/>
    <w:tmpl w:val="D27451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FC707CC"/>
    <w:multiLevelType w:val="hybridMultilevel"/>
    <w:tmpl w:val="2F58CE8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FF559F6"/>
    <w:multiLevelType w:val="hybridMultilevel"/>
    <w:tmpl w:val="F4564B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15F2722"/>
    <w:multiLevelType w:val="hybridMultilevel"/>
    <w:tmpl w:val="A8F41C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53E267D"/>
    <w:multiLevelType w:val="hybridMultilevel"/>
    <w:tmpl w:val="29C25CD4"/>
    <w:lvl w:ilvl="0">
      <w:start w:val="1"/>
      <w:numFmt w:val="bullet"/>
      <w:lvlText w:val=""/>
      <w:lvlJc w:val="left"/>
      <w:pPr>
        <w:ind w:left="766" w:hanging="360"/>
      </w:pPr>
      <w:rPr>
        <w:rFonts w:ascii="Symbol" w:hAnsi="Symbol" w:hint="default"/>
      </w:rPr>
    </w:lvl>
    <w:lvl w:ilvl="1" w:tentative="1">
      <w:start w:val="1"/>
      <w:numFmt w:val="bullet"/>
      <w:lvlText w:val="o"/>
      <w:lvlJc w:val="left"/>
      <w:pPr>
        <w:ind w:left="1486" w:hanging="360"/>
      </w:pPr>
      <w:rPr>
        <w:rFonts w:ascii="Courier New" w:hAnsi="Courier New" w:cs="Courier New" w:hint="default"/>
      </w:rPr>
    </w:lvl>
    <w:lvl w:ilvl="2" w:tentative="1">
      <w:start w:val="1"/>
      <w:numFmt w:val="bullet"/>
      <w:lvlText w:val=""/>
      <w:lvlJc w:val="left"/>
      <w:pPr>
        <w:ind w:left="2206" w:hanging="360"/>
      </w:pPr>
      <w:rPr>
        <w:rFonts w:ascii="Wingdings" w:hAnsi="Wingdings" w:hint="default"/>
      </w:rPr>
    </w:lvl>
    <w:lvl w:ilvl="3" w:tentative="1">
      <w:start w:val="1"/>
      <w:numFmt w:val="bullet"/>
      <w:lvlText w:val=""/>
      <w:lvlJc w:val="left"/>
      <w:pPr>
        <w:ind w:left="2926" w:hanging="360"/>
      </w:pPr>
      <w:rPr>
        <w:rFonts w:ascii="Symbol" w:hAnsi="Symbol" w:hint="default"/>
      </w:rPr>
    </w:lvl>
    <w:lvl w:ilvl="4" w:tentative="1">
      <w:start w:val="1"/>
      <w:numFmt w:val="bullet"/>
      <w:lvlText w:val="o"/>
      <w:lvlJc w:val="left"/>
      <w:pPr>
        <w:ind w:left="3646" w:hanging="360"/>
      </w:pPr>
      <w:rPr>
        <w:rFonts w:ascii="Courier New" w:hAnsi="Courier New" w:cs="Courier New" w:hint="default"/>
      </w:rPr>
    </w:lvl>
    <w:lvl w:ilvl="5" w:tentative="1">
      <w:start w:val="1"/>
      <w:numFmt w:val="bullet"/>
      <w:lvlText w:val=""/>
      <w:lvlJc w:val="left"/>
      <w:pPr>
        <w:ind w:left="4366" w:hanging="360"/>
      </w:pPr>
      <w:rPr>
        <w:rFonts w:ascii="Wingdings" w:hAnsi="Wingdings" w:hint="default"/>
      </w:rPr>
    </w:lvl>
    <w:lvl w:ilvl="6" w:tentative="1">
      <w:start w:val="1"/>
      <w:numFmt w:val="bullet"/>
      <w:lvlText w:val=""/>
      <w:lvlJc w:val="left"/>
      <w:pPr>
        <w:ind w:left="5086" w:hanging="360"/>
      </w:pPr>
      <w:rPr>
        <w:rFonts w:ascii="Symbol" w:hAnsi="Symbol" w:hint="default"/>
      </w:rPr>
    </w:lvl>
    <w:lvl w:ilvl="7" w:tentative="1">
      <w:start w:val="1"/>
      <w:numFmt w:val="bullet"/>
      <w:lvlText w:val="o"/>
      <w:lvlJc w:val="left"/>
      <w:pPr>
        <w:ind w:left="5806" w:hanging="360"/>
      </w:pPr>
      <w:rPr>
        <w:rFonts w:ascii="Courier New" w:hAnsi="Courier New" w:cs="Courier New" w:hint="default"/>
      </w:rPr>
    </w:lvl>
    <w:lvl w:ilvl="8" w:tentative="1">
      <w:start w:val="1"/>
      <w:numFmt w:val="bullet"/>
      <w:lvlText w:val=""/>
      <w:lvlJc w:val="left"/>
      <w:pPr>
        <w:ind w:left="6526" w:hanging="360"/>
      </w:pPr>
      <w:rPr>
        <w:rFonts w:ascii="Wingdings" w:hAnsi="Wingdings" w:hint="default"/>
      </w:rPr>
    </w:lvl>
  </w:abstractNum>
  <w:abstractNum w:abstractNumId="7">
    <w:nsid w:val="193F3294"/>
    <w:multiLevelType w:val="hybridMultilevel"/>
    <w:tmpl w:val="9A1A8180"/>
    <w:lvl w:ilvl="0">
      <w:start w:val="1"/>
      <w:numFmt w:val="bullet"/>
      <w:lvlText w:val=""/>
      <w:lvlJc w:val="left"/>
      <w:pPr>
        <w:ind w:left="760" w:hanging="360"/>
      </w:pPr>
      <w:rPr>
        <w:rFonts w:ascii="Symbol" w:hAnsi="Symbol" w:hint="default"/>
      </w:rPr>
    </w:lvl>
    <w:lvl w:ilvl="1" w:tentative="1">
      <w:start w:val="1"/>
      <w:numFmt w:val="bullet"/>
      <w:lvlText w:val="o"/>
      <w:lvlJc w:val="left"/>
      <w:pPr>
        <w:ind w:left="1480" w:hanging="360"/>
      </w:pPr>
      <w:rPr>
        <w:rFonts w:ascii="Courier New" w:hAnsi="Courier New" w:cs="Courier New" w:hint="default"/>
      </w:rPr>
    </w:lvl>
    <w:lvl w:ilvl="2" w:tentative="1">
      <w:start w:val="1"/>
      <w:numFmt w:val="bullet"/>
      <w:lvlText w:val=""/>
      <w:lvlJc w:val="left"/>
      <w:pPr>
        <w:ind w:left="2200" w:hanging="360"/>
      </w:pPr>
      <w:rPr>
        <w:rFonts w:ascii="Wingdings" w:hAnsi="Wingdings" w:hint="default"/>
      </w:rPr>
    </w:lvl>
    <w:lvl w:ilvl="3" w:tentative="1">
      <w:start w:val="1"/>
      <w:numFmt w:val="bullet"/>
      <w:lvlText w:val=""/>
      <w:lvlJc w:val="left"/>
      <w:pPr>
        <w:ind w:left="2920" w:hanging="360"/>
      </w:pPr>
      <w:rPr>
        <w:rFonts w:ascii="Symbol" w:hAnsi="Symbol" w:hint="default"/>
      </w:rPr>
    </w:lvl>
    <w:lvl w:ilvl="4" w:tentative="1">
      <w:start w:val="1"/>
      <w:numFmt w:val="bullet"/>
      <w:lvlText w:val="o"/>
      <w:lvlJc w:val="left"/>
      <w:pPr>
        <w:ind w:left="3640" w:hanging="360"/>
      </w:pPr>
      <w:rPr>
        <w:rFonts w:ascii="Courier New" w:hAnsi="Courier New" w:cs="Courier New" w:hint="default"/>
      </w:rPr>
    </w:lvl>
    <w:lvl w:ilvl="5" w:tentative="1">
      <w:start w:val="1"/>
      <w:numFmt w:val="bullet"/>
      <w:lvlText w:val=""/>
      <w:lvlJc w:val="left"/>
      <w:pPr>
        <w:ind w:left="4360" w:hanging="360"/>
      </w:pPr>
      <w:rPr>
        <w:rFonts w:ascii="Wingdings" w:hAnsi="Wingdings" w:hint="default"/>
      </w:rPr>
    </w:lvl>
    <w:lvl w:ilvl="6" w:tentative="1">
      <w:start w:val="1"/>
      <w:numFmt w:val="bullet"/>
      <w:lvlText w:val=""/>
      <w:lvlJc w:val="left"/>
      <w:pPr>
        <w:ind w:left="5080" w:hanging="360"/>
      </w:pPr>
      <w:rPr>
        <w:rFonts w:ascii="Symbol" w:hAnsi="Symbol" w:hint="default"/>
      </w:rPr>
    </w:lvl>
    <w:lvl w:ilvl="7" w:tentative="1">
      <w:start w:val="1"/>
      <w:numFmt w:val="bullet"/>
      <w:lvlText w:val="o"/>
      <w:lvlJc w:val="left"/>
      <w:pPr>
        <w:ind w:left="5800" w:hanging="360"/>
      </w:pPr>
      <w:rPr>
        <w:rFonts w:ascii="Courier New" w:hAnsi="Courier New" w:cs="Courier New" w:hint="default"/>
      </w:rPr>
    </w:lvl>
    <w:lvl w:ilvl="8" w:tentative="1">
      <w:start w:val="1"/>
      <w:numFmt w:val="bullet"/>
      <w:lvlText w:val=""/>
      <w:lvlJc w:val="left"/>
      <w:pPr>
        <w:ind w:left="6520" w:hanging="360"/>
      </w:pPr>
      <w:rPr>
        <w:rFonts w:ascii="Wingdings" w:hAnsi="Wingdings" w:hint="default"/>
      </w:rPr>
    </w:lvl>
  </w:abstractNum>
  <w:abstractNum w:abstractNumId="8">
    <w:nsid w:val="1F2E5CC2"/>
    <w:multiLevelType w:val="hybridMultilevel"/>
    <w:tmpl w:val="0EA896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040721F"/>
    <w:multiLevelType w:val="hybridMultilevel"/>
    <w:tmpl w:val="47862C56"/>
    <w:lvl w:ilvl="0">
      <w:start w:val="1"/>
      <w:numFmt w:val="bullet"/>
      <w:lvlText w:val=""/>
      <w:lvlJc w:val="left"/>
      <w:pPr>
        <w:ind w:left="766" w:hanging="360"/>
      </w:pPr>
      <w:rPr>
        <w:rFonts w:ascii="Symbol" w:hAnsi="Symbol" w:hint="default"/>
      </w:rPr>
    </w:lvl>
    <w:lvl w:ilvl="1" w:tentative="1">
      <w:start w:val="1"/>
      <w:numFmt w:val="bullet"/>
      <w:lvlText w:val="o"/>
      <w:lvlJc w:val="left"/>
      <w:pPr>
        <w:ind w:left="1486" w:hanging="360"/>
      </w:pPr>
      <w:rPr>
        <w:rFonts w:ascii="Courier New" w:hAnsi="Courier New" w:cs="Courier New" w:hint="default"/>
      </w:rPr>
    </w:lvl>
    <w:lvl w:ilvl="2" w:tentative="1">
      <w:start w:val="1"/>
      <w:numFmt w:val="bullet"/>
      <w:lvlText w:val=""/>
      <w:lvlJc w:val="left"/>
      <w:pPr>
        <w:ind w:left="2206" w:hanging="360"/>
      </w:pPr>
      <w:rPr>
        <w:rFonts w:ascii="Wingdings" w:hAnsi="Wingdings" w:hint="default"/>
      </w:rPr>
    </w:lvl>
    <w:lvl w:ilvl="3" w:tentative="1">
      <w:start w:val="1"/>
      <w:numFmt w:val="bullet"/>
      <w:lvlText w:val=""/>
      <w:lvlJc w:val="left"/>
      <w:pPr>
        <w:ind w:left="2926" w:hanging="360"/>
      </w:pPr>
      <w:rPr>
        <w:rFonts w:ascii="Symbol" w:hAnsi="Symbol" w:hint="default"/>
      </w:rPr>
    </w:lvl>
    <w:lvl w:ilvl="4" w:tentative="1">
      <w:start w:val="1"/>
      <w:numFmt w:val="bullet"/>
      <w:lvlText w:val="o"/>
      <w:lvlJc w:val="left"/>
      <w:pPr>
        <w:ind w:left="3646" w:hanging="360"/>
      </w:pPr>
      <w:rPr>
        <w:rFonts w:ascii="Courier New" w:hAnsi="Courier New" w:cs="Courier New" w:hint="default"/>
      </w:rPr>
    </w:lvl>
    <w:lvl w:ilvl="5" w:tentative="1">
      <w:start w:val="1"/>
      <w:numFmt w:val="bullet"/>
      <w:lvlText w:val=""/>
      <w:lvlJc w:val="left"/>
      <w:pPr>
        <w:ind w:left="4366" w:hanging="360"/>
      </w:pPr>
      <w:rPr>
        <w:rFonts w:ascii="Wingdings" w:hAnsi="Wingdings" w:hint="default"/>
      </w:rPr>
    </w:lvl>
    <w:lvl w:ilvl="6" w:tentative="1">
      <w:start w:val="1"/>
      <w:numFmt w:val="bullet"/>
      <w:lvlText w:val=""/>
      <w:lvlJc w:val="left"/>
      <w:pPr>
        <w:ind w:left="5086" w:hanging="360"/>
      </w:pPr>
      <w:rPr>
        <w:rFonts w:ascii="Symbol" w:hAnsi="Symbol" w:hint="default"/>
      </w:rPr>
    </w:lvl>
    <w:lvl w:ilvl="7" w:tentative="1">
      <w:start w:val="1"/>
      <w:numFmt w:val="bullet"/>
      <w:lvlText w:val="o"/>
      <w:lvlJc w:val="left"/>
      <w:pPr>
        <w:ind w:left="5806" w:hanging="360"/>
      </w:pPr>
      <w:rPr>
        <w:rFonts w:ascii="Courier New" w:hAnsi="Courier New" w:cs="Courier New" w:hint="default"/>
      </w:rPr>
    </w:lvl>
    <w:lvl w:ilvl="8" w:tentative="1">
      <w:start w:val="1"/>
      <w:numFmt w:val="bullet"/>
      <w:lvlText w:val=""/>
      <w:lvlJc w:val="left"/>
      <w:pPr>
        <w:ind w:left="6526" w:hanging="360"/>
      </w:pPr>
      <w:rPr>
        <w:rFonts w:ascii="Wingdings" w:hAnsi="Wingdings" w:hint="default"/>
      </w:rPr>
    </w:lvl>
  </w:abstractNum>
  <w:abstractNum w:abstractNumId="10">
    <w:nsid w:val="240D42D8"/>
    <w:multiLevelType w:val="hybridMultilevel"/>
    <w:tmpl w:val="225EFC60"/>
    <w:lvl w:ilvl="0">
      <w:start w:val="1"/>
      <w:numFmt w:val="bullet"/>
      <w:lvlText w:val=""/>
      <w:lvlJc w:val="left"/>
      <w:pPr>
        <w:ind w:left="763" w:hanging="360"/>
      </w:pPr>
      <w:rPr>
        <w:rFonts w:ascii="Symbol" w:hAnsi="Symbol" w:hint="default"/>
      </w:rPr>
    </w:lvl>
    <w:lvl w:ilvl="1" w:tentative="1">
      <w:start w:val="1"/>
      <w:numFmt w:val="bullet"/>
      <w:lvlText w:val="o"/>
      <w:lvlJc w:val="left"/>
      <w:pPr>
        <w:ind w:left="1483" w:hanging="360"/>
      </w:pPr>
      <w:rPr>
        <w:rFonts w:ascii="Courier New" w:hAnsi="Courier New" w:cs="Courier New" w:hint="default"/>
      </w:rPr>
    </w:lvl>
    <w:lvl w:ilvl="2" w:tentative="1">
      <w:start w:val="1"/>
      <w:numFmt w:val="bullet"/>
      <w:lvlText w:val=""/>
      <w:lvlJc w:val="left"/>
      <w:pPr>
        <w:ind w:left="2203" w:hanging="360"/>
      </w:pPr>
      <w:rPr>
        <w:rFonts w:ascii="Wingdings" w:hAnsi="Wingdings" w:hint="default"/>
      </w:rPr>
    </w:lvl>
    <w:lvl w:ilvl="3" w:tentative="1">
      <w:start w:val="1"/>
      <w:numFmt w:val="bullet"/>
      <w:lvlText w:val=""/>
      <w:lvlJc w:val="left"/>
      <w:pPr>
        <w:ind w:left="2923" w:hanging="360"/>
      </w:pPr>
      <w:rPr>
        <w:rFonts w:ascii="Symbol" w:hAnsi="Symbol" w:hint="default"/>
      </w:rPr>
    </w:lvl>
    <w:lvl w:ilvl="4" w:tentative="1">
      <w:start w:val="1"/>
      <w:numFmt w:val="bullet"/>
      <w:lvlText w:val="o"/>
      <w:lvlJc w:val="left"/>
      <w:pPr>
        <w:ind w:left="3643" w:hanging="360"/>
      </w:pPr>
      <w:rPr>
        <w:rFonts w:ascii="Courier New" w:hAnsi="Courier New" w:cs="Courier New" w:hint="default"/>
      </w:rPr>
    </w:lvl>
    <w:lvl w:ilvl="5" w:tentative="1">
      <w:start w:val="1"/>
      <w:numFmt w:val="bullet"/>
      <w:lvlText w:val=""/>
      <w:lvlJc w:val="left"/>
      <w:pPr>
        <w:ind w:left="4363" w:hanging="360"/>
      </w:pPr>
      <w:rPr>
        <w:rFonts w:ascii="Wingdings" w:hAnsi="Wingdings" w:hint="default"/>
      </w:rPr>
    </w:lvl>
    <w:lvl w:ilvl="6" w:tentative="1">
      <w:start w:val="1"/>
      <w:numFmt w:val="bullet"/>
      <w:lvlText w:val=""/>
      <w:lvlJc w:val="left"/>
      <w:pPr>
        <w:ind w:left="5083" w:hanging="360"/>
      </w:pPr>
      <w:rPr>
        <w:rFonts w:ascii="Symbol" w:hAnsi="Symbol" w:hint="default"/>
      </w:rPr>
    </w:lvl>
    <w:lvl w:ilvl="7" w:tentative="1">
      <w:start w:val="1"/>
      <w:numFmt w:val="bullet"/>
      <w:lvlText w:val="o"/>
      <w:lvlJc w:val="left"/>
      <w:pPr>
        <w:ind w:left="5803" w:hanging="360"/>
      </w:pPr>
      <w:rPr>
        <w:rFonts w:ascii="Courier New" w:hAnsi="Courier New" w:cs="Courier New" w:hint="default"/>
      </w:rPr>
    </w:lvl>
    <w:lvl w:ilvl="8" w:tentative="1">
      <w:start w:val="1"/>
      <w:numFmt w:val="bullet"/>
      <w:lvlText w:val=""/>
      <w:lvlJc w:val="left"/>
      <w:pPr>
        <w:ind w:left="6523" w:hanging="360"/>
      </w:pPr>
      <w:rPr>
        <w:rFonts w:ascii="Wingdings" w:hAnsi="Wingdings" w:hint="default"/>
      </w:rPr>
    </w:lvl>
  </w:abstractNum>
  <w:abstractNum w:abstractNumId="11">
    <w:nsid w:val="245767F9"/>
    <w:multiLevelType w:val="hybridMultilevel"/>
    <w:tmpl w:val="2DE40B78"/>
    <w:lvl w:ilvl="0">
      <w:start w:val="1"/>
      <w:numFmt w:val="bullet"/>
      <w:lvlText w:val=""/>
      <w:lvlJc w:val="left"/>
      <w:pPr>
        <w:ind w:left="760" w:hanging="360"/>
      </w:pPr>
      <w:rPr>
        <w:rFonts w:ascii="Symbol" w:hAnsi="Symbol" w:hint="default"/>
      </w:rPr>
    </w:lvl>
    <w:lvl w:ilvl="1" w:tentative="1">
      <w:start w:val="1"/>
      <w:numFmt w:val="bullet"/>
      <w:lvlText w:val="o"/>
      <w:lvlJc w:val="left"/>
      <w:pPr>
        <w:ind w:left="1480" w:hanging="360"/>
      </w:pPr>
      <w:rPr>
        <w:rFonts w:ascii="Courier New" w:hAnsi="Courier New" w:cs="Courier New" w:hint="default"/>
      </w:rPr>
    </w:lvl>
    <w:lvl w:ilvl="2" w:tentative="1">
      <w:start w:val="1"/>
      <w:numFmt w:val="bullet"/>
      <w:lvlText w:val=""/>
      <w:lvlJc w:val="left"/>
      <w:pPr>
        <w:ind w:left="2200" w:hanging="360"/>
      </w:pPr>
      <w:rPr>
        <w:rFonts w:ascii="Wingdings" w:hAnsi="Wingdings" w:hint="default"/>
      </w:rPr>
    </w:lvl>
    <w:lvl w:ilvl="3" w:tentative="1">
      <w:start w:val="1"/>
      <w:numFmt w:val="bullet"/>
      <w:lvlText w:val=""/>
      <w:lvlJc w:val="left"/>
      <w:pPr>
        <w:ind w:left="2920" w:hanging="360"/>
      </w:pPr>
      <w:rPr>
        <w:rFonts w:ascii="Symbol" w:hAnsi="Symbol" w:hint="default"/>
      </w:rPr>
    </w:lvl>
    <w:lvl w:ilvl="4" w:tentative="1">
      <w:start w:val="1"/>
      <w:numFmt w:val="bullet"/>
      <w:lvlText w:val="o"/>
      <w:lvlJc w:val="left"/>
      <w:pPr>
        <w:ind w:left="3640" w:hanging="360"/>
      </w:pPr>
      <w:rPr>
        <w:rFonts w:ascii="Courier New" w:hAnsi="Courier New" w:cs="Courier New" w:hint="default"/>
      </w:rPr>
    </w:lvl>
    <w:lvl w:ilvl="5" w:tentative="1">
      <w:start w:val="1"/>
      <w:numFmt w:val="bullet"/>
      <w:lvlText w:val=""/>
      <w:lvlJc w:val="left"/>
      <w:pPr>
        <w:ind w:left="4360" w:hanging="360"/>
      </w:pPr>
      <w:rPr>
        <w:rFonts w:ascii="Wingdings" w:hAnsi="Wingdings" w:hint="default"/>
      </w:rPr>
    </w:lvl>
    <w:lvl w:ilvl="6" w:tentative="1">
      <w:start w:val="1"/>
      <w:numFmt w:val="bullet"/>
      <w:lvlText w:val=""/>
      <w:lvlJc w:val="left"/>
      <w:pPr>
        <w:ind w:left="5080" w:hanging="360"/>
      </w:pPr>
      <w:rPr>
        <w:rFonts w:ascii="Symbol" w:hAnsi="Symbol" w:hint="default"/>
      </w:rPr>
    </w:lvl>
    <w:lvl w:ilvl="7" w:tentative="1">
      <w:start w:val="1"/>
      <w:numFmt w:val="bullet"/>
      <w:lvlText w:val="o"/>
      <w:lvlJc w:val="left"/>
      <w:pPr>
        <w:ind w:left="5800" w:hanging="360"/>
      </w:pPr>
      <w:rPr>
        <w:rFonts w:ascii="Courier New" w:hAnsi="Courier New" w:cs="Courier New" w:hint="default"/>
      </w:rPr>
    </w:lvl>
    <w:lvl w:ilvl="8" w:tentative="1">
      <w:start w:val="1"/>
      <w:numFmt w:val="bullet"/>
      <w:lvlText w:val=""/>
      <w:lvlJc w:val="left"/>
      <w:pPr>
        <w:ind w:left="6520" w:hanging="360"/>
      </w:pPr>
      <w:rPr>
        <w:rFonts w:ascii="Wingdings" w:hAnsi="Wingdings" w:hint="default"/>
      </w:rPr>
    </w:lvl>
  </w:abstractNum>
  <w:abstractNum w:abstractNumId="12">
    <w:nsid w:val="29927BB3"/>
    <w:multiLevelType w:val="hybridMultilevel"/>
    <w:tmpl w:val="037AA8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AA8321A"/>
    <w:multiLevelType w:val="hybridMultilevel"/>
    <w:tmpl w:val="F67C9A9C"/>
    <w:lvl w:ilvl="0">
      <w:start w:val="1"/>
      <w:numFmt w:val="bullet"/>
      <w:lvlText w:val=""/>
      <w:lvlJc w:val="left"/>
      <w:pPr>
        <w:ind w:left="760" w:hanging="360"/>
      </w:pPr>
      <w:rPr>
        <w:rFonts w:ascii="Symbol" w:hAnsi="Symbol" w:hint="default"/>
      </w:rPr>
    </w:lvl>
    <w:lvl w:ilvl="1" w:tentative="1">
      <w:start w:val="1"/>
      <w:numFmt w:val="bullet"/>
      <w:lvlText w:val="o"/>
      <w:lvlJc w:val="left"/>
      <w:pPr>
        <w:ind w:left="1480" w:hanging="360"/>
      </w:pPr>
      <w:rPr>
        <w:rFonts w:ascii="Courier New" w:hAnsi="Courier New" w:cs="Courier New" w:hint="default"/>
      </w:rPr>
    </w:lvl>
    <w:lvl w:ilvl="2" w:tentative="1">
      <w:start w:val="1"/>
      <w:numFmt w:val="bullet"/>
      <w:lvlText w:val=""/>
      <w:lvlJc w:val="left"/>
      <w:pPr>
        <w:ind w:left="2200" w:hanging="360"/>
      </w:pPr>
      <w:rPr>
        <w:rFonts w:ascii="Wingdings" w:hAnsi="Wingdings" w:hint="default"/>
      </w:rPr>
    </w:lvl>
    <w:lvl w:ilvl="3" w:tentative="1">
      <w:start w:val="1"/>
      <w:numFmt w:val="bullet"/>
      <w:lvlText w:val=""/>
      <w:lvlJc w:val="left"/>
      <w:pPr>
        <w:ind w:left="2920" w:hanging="360"/>
      </w:pPr>
      <w:rPr>
        <w:rFonts w:ascii="Symbol" w:hAnsi="Symbol" w:hint="default"/>
      </w:rPr>
    </w:lvl>
    <w:lvl w:ilvl="4" w:tentative="1">
      <w:start w:val="1"/>
      <w:numFmt w:val="bullet"/>
      <w:lvlText w:val="o"/>
      <w:lvlJc w:val="left"/>
      <w:pPr>
        <w:ind w:left="3640" w:hanging="360"/>
      </w:pPr>
      <w:rPr>
        <w:rFonts w:ascii="Courier New" w:hAnsi="Courier New" w:cs="Courier New" w:hint="default"/>
      </w:rPr>
    </w:lvl>
    <w:lvl w:ilvl="5" w:tentative="1">
      <w:start w:val="1"/>
      <w:numFmt w:val="bullet"/>
      <w:lvlText w:val=""/>
      <w:lvlJc w:val="left"/>
      <w:pPr>
        <w:ind w:left="4360" w:hanging="360"/>
      </w:pPr>
      <w:rPr>
        <w:rFonts w:ascii="Wingdings" w:hAnsi="Wingdings" w:hint="default"/>
      </w:rPr>
    </w:lvl>
    <w:lvl w:ilvl="6" w:tentative="1">
      <w:start w:val="1"/>
      <w:numFmt w:val="bullet"/>
      <w:lvlText w:val=""/>
      <w:lvlJc w:val="left"/>
      <w:pPr>
        <w:ind w:left="5080" w:hanging="360"/>
      </w:pPr>
      <w:rPr>
        <w:rFonts w:ascii="Symbol" w:hAnsi="Symbol" w:hint="default"/>
      </w:rPr>
    </w:lvl>
    <w:lvl w:ilvl="7" w:tentative="1">
      <w:start w:val="1"/>
      <w:numFmt w:val="bullet"/>
      <w:lvlText w:val="o"/>
      <w:lvlJc w:val="left"/>
      <w:pPr>
        <w:ind w:left="5800" w:hanging="360"/>
      </w:pPr>
      <w:rPr>
        <w:rFonts w:ascii="Courier New" w:hAnsi="Courier New" w:cs="Courier New" w:hint="default"/>
      </w:rPr>
    </w:lvl>
    <w:lvl w:ilvl="8" w:tentative="1">
      <w:start w:val="1"/>
      <w:numFmt w:val="bullet"/>
      <w:lvlText w:val=""/>
      <w:lvlJc w:val="left"/>
      <w:pPr>
        <w:ind w:left="6520" w:hanging="360"/>
      </w:pPr>
      <w:rPr>
        <w:rFonts w:ascii="Wingdings" w:hAnsi="Wingdings" w:hint="default"/>
      </w:rPr>
    </w:lvl>
  </w:abstractNum>
  <w:abstractNum w:abstractNumId="14">
    <w:nsid w:val="2B965AEC"/>
    <w:multiLevelType w:val="hybridMultilevel"/>
    <w:tmpl w:val="2FE24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D3E6A12"/>
    <w:multiLevelType w:val="hybridMultilevel"/>
    <w:tmpl w:val="4CB89880"/>
    <w:lvl w:ilvl="0">
      <w:start w:val="1"/>
      <w:numFmt w:val="bullet"/>
      <w:lvlText w:val=""/>
      <w:lvlJc w:val="left"/>
      <w:pPr>
        <w:ind w:left="763" w:hanging="360"/>
      </w:pPr>
      <w:rPr>
        <w:rFonts w:ascii="Symbol" w:hAnsi="Symbol" w:hint="default"/>
      </w:rPr>
    </w:lvl>
    <w:lvl w:ilvl="1" w:tentative="1">
      <w:start w:val="1"/>
      <w:numFmt w:val="bullet"/>
      <w:lvlText w:val="o"/>
      <w:lvlJc w:val="left"/>
      <w:pPr>
        <w:ind w:left="1483" w:hanging="360"/>
      </w:pPr>
      <w:rPr>
        <w:rFonts w:ascii="Courier New" w:hAnsi="Courier New" w:cs="Courier New" w:hint="default"/>
      </w:rPr>
    </w:lvl>
    <w:lvl w:ilvl="2" w:tentative="1">
      <w:start w:val="1"/>
      <w:numFmt w:val="bullet"/>
      <w:lvlText w:val=""/>
      <w:lvlJc w:val="left"/>
      <w:pPr>
        <w:ind w:left="2203" w:hanging="360"/>
      </w:pPr>
      <w:rPr>
        <w:rFonts w:ascii="Wingdings" w:hAnsi="Wingdings" w:hint="default"/>
      </w:rPr>
    </w:lvl>
    <w:lvl w:ilvl="3" w:tentative="1">
      <w:start w:val="1"/>
      <w:numFmt w:val="bullet"/>
      <w:lvlText w:val=""/>
      <w:lvlJc w:val="left"/>
      <w:pPr>
        <w:ind w:left="2923" w:hanging="360"/>
      </w:pPr>
      <w:rPr>
        <w:rFonts w:ascii="Symbol" w:hAnsi="Symbol" w:hint="default"/>
      </w:rPr>
    </w:lvl>
    <w:lvl w:ilvl="4" w:tentative="1">
      <w:start w:val="1"/>
      <w:numFmt w:val="bullet"/>
      <w:lvlText w:val="o"/>
      <w:lvlJc w:val="left"/>
      <w:pPr>
        <w:ind w:left="3643" w:hanging="360"/>
      </w:pPr>
      <w:rPr>
        <w:rFonts w:ascii="Courier New" w:hAnsi="Courier New" w:cs="Courier New" w:hint="default"/>
      </w:rPr>
    </w:lvl>
    <w:lvl w:ilvl="5" w:tentative="1">
      <w:start w:val="1"/>
      <w:numFmt w:val="bullet"/>
      <w:lvlText w:val=""/>
      <w:lvlJc w:val="left"/>
      <w:pPr>
        <w:ind w:left="4363" w:hanging="360"/>
      </w:pPr>
      <w:rPr>
        <w:rFonts w:ascii="Wingdings" w:hAnsi="Wingdings" w:hint="default"/>
      </w:rPr>
    </w:lvl>
    <w:lvl w:ilvl="6" w:tentative="1">
      <w:start w:val="1"/>
      <w:numFmt w:val="bullet"/>
      <w:lvlText w:val=""/>
      <w:lvlJc w:val="left"/>
      <w:pPr>
        <w:ind w:left="5083" w:hanging="360"/>
      </w:pPr>
      <w:rPr>
        <w:rFonts w:ascii="Symbol" w:hAnsi="Symbol" w:hint="default"/>
      </w:rPr>
    </w:lvl>
    <w:lvl w:ilvl="7" w:tentative="1">
      <w:start w:val="1"/>
      <w:numFmt w:val="bullet"/>
      <w:lvlText w:val="o"/>
      <w:lvlJc w:val="left"/>
      <w:pPr>
        <w:ind w:left="5803" w:hanging="360"/>
      </w:pPr>
      <w:rPr>
        <w:rFonts w:ascii="Courier New" w:hAnsi="Courier New" w:cs="Courier New" w:hint="default"/>
      </w:rPr>
    </w:lvl>
    <w:lvl w:ilvl="8" w:tentative="1">
      <w:start w:val="1"/>
      <w:numFmt w:val="bullet"/>
      <w:lvlText w:val=""/>
      <w:lvlJc w:val="left"/>
      <w:pPr>
        <w:ind w:left="6523" w:hanging="360"/>
      </w:pPr>
      <w:rPr>
        <w:rFonts w:ascii="Wingdings" w:hAnsi="Wingdings" w:hint="default"/>
      </w:rPr>
    </w:lvl>
  </w:abstractNum>
  <w:abstractNum w:abstractNumId="16">
    <w:nsid w:val="305A2748"/>
    <w:multiLevelType w:val="hybridMultilevel"/>
    <w:tmpl w:val="F22AC0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41F4EBD"/>
    <w:multiLevelType w:val="hybridMultilevel"/>
    <w:tmpl w:val="C624F0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48872C5"/>
    <w:multiLevelType w:val="hybridMultilevel"/>
    <w:tmpl w:val="2B0E42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7626D37"/>
    <w:multiLevelType w:val="hybridMultilevel"/>
    <w:tmpl w:val="A08EE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99D7E09"/>
    <w:multiLevelType w:val="hybridMultilevel"/>
    <w:tmpl w:val="6A0A764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C6C2CD2"/>
    <w:multiLevelType w:val="hybridMultilevel"/>
    <w:tmpl w:val="24A8B56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F487FE0"/>
    <w:multiLevelType w:val="hybridMultilevel"/>
    <w:tmpl w:val="C07845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10B0EA2"/>
    <w:multiLevelType w:val="hybridMultilevel"/>
    <w:tmpl w:val="76A03C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48737AA"/>
    <w:multiLevelType w:val="hybridMultilevel"/>
    <w:tmpl w:val="4EBAA2A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4BF9679D"/>
    <w:multiLevelType w:val="hybridMultilevel"/>
    <w:tmpl w:val="7F52ED2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D113A2F"/>
    <w:multiLevelType w:val="hybridMultilevel"/>
    <w:tmpl w:val="80A49D8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4FB23556"/>
    <w:multiLevelType w:val="hybridMultilevel"/>
    <w:tmpl w:val="40102A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51F57051"/>
    <w:multiLevelType w:val="hybridMultilevel"/>
    <w:tmpl w:val="9520607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52A70AA7"/>
    <w:multiLevelType w:val="hybridMultilevel"/>
    <w:tmpl w:val="E064F448"/>
    <w:lvl w:ilvl="0">
      <w:start w:val="1"/>
      <w:numFmt w:val="bullet"/>
      <w:lvlText w:val=""/>
      <w:lvlJc w:val="left"/>
      <w:pPr>
        <w:ind w:left="766" w:hanging="360"/>
      </w:pPr>
      <w:rPr>
        <w:rFonts w:ascii="Symbol" w:hAnsi="Symbol" w:hint="default"/>
      </w:rPr>
    </w:lvl>
    <w:lvl w:ilvl="1" w:tentative="1">
      <w:start w:val="1"/>
      <w:numFmt w:val="bullet"/>
      <w:lvlText w:val="o"/>
      <w:lvlJc w:val="left"/>
      <w:pPr>
        <w:ind w:left="1486" w:hanging="360"/>
      </w:pPr>
      <w:rPr>
        <w:rFonts w:ascii="Courier New" w:hAnsi="Courier New" w:cs="Courier New" w:hint="default"/>
      </w:rPr>
    </w:lvl>
    <w:lvl w:ilvl="2" w:tentative="1">
      <w:start w:val="1"/>
      <w:numFmt w:val="bullet"/>
      <w:lvlText w:val=""/>
      <w:lvlJc w:val="left"/>
      <w:pPr>
        <w:ind w:left="2206" w:hanging="360"/>
      </w:pPr>
      <w:rPr>
        <w:rFonts w:ascii="Wingdings" w:hAnsi="Wingdings" w:hint="default"/>
      </w:rPr>
    </w:lvl>
    <w:lvl w:ilvl="3" w:tentative="1">
      <w:start w:val="1"/>
      <w:numFmt w:val="bullet"/>
      <w:lvlText w:val=""/>
      <w:lvlJc w:val="left"/>
      <w:pPr>
        <w:ind w:left="2926" w:hanging="360"/>
      </w:pPr>
      <w:rPr>
        <w:rFonts w:ascii="Symbol" w:hAnsi="Symbol" w:hint="default"/>
      </w:rPr>
    </w:lvl>
    <w:lvl w:ilvl="4" w:tentative="1">
      <w:start w:val="1"/>
      <w:numFmt w:val="bullet"/>
      <w:lvlText w:val="o"/>
      <w:lvlJc w:val="left"/>
      <w:pPr>
        <w:ind w:left="3646" w:hanging="360"/>
      </w:pPr>
      <w:rPr>
        <w:rFonts w:ascii="Courier New" w:hAnsi="Courier New" w:cs="Courier New" w:hint="default"/>
      </w:rPr>
    </w:lvl>
    <w:lvl w:ilvl="5" w:tentative="1">
      <w:start w:val="1"/>
      <w:numFmt w:val="bullet"/>
      <w:lvlText w:val=""/>
      <w:lvlJc w:val="left"/>
      <w:pPr>
        <w:ind w:left="4366" w:hanging="360"/>
      </w:pPr>
      <w:rPr>
        <w:rFonts w:ascii="Wingdings" w:hAnsi="Wingdings" w:hint="default"/>
      </w:rPr>
    </w:lvl>
    <w:lvl w:ilvl="6" w:tentative="1">
      <w:start w:val="1"/>
      <w:numFmt w:val="bullet"/>
      <w:lvlText w:val=""/>
      <w:lvlJc w:val="left"/>
      <w:pPr>
        <w:ind w:left="5086" w:hanging="360"/>
      </w:pPr>
      <w:rPr>
        <w:rFonts w:ascii="Symbol" w:hAnsi="Symbol" w:hint="default"/>
      </w:rPr>
    </w:lvl>
    <w:lvl w:ilvl="7" w:tentative="1">
      <w:start w:val="1"/>
      <w:numFmt w:val="bullet"/>
      <w:lvlText w:val="o"/>
      <w:lvlJc w:val="left"/>
      <w:pPr>
        <w:ind w:left="5806" w:hanging="360"/>
      </w:pPr>
      <w:rPr>
        <w:rFonts w:ascii="Courier New" w:hAnsi="Courier New" w:cs="Courier New" w:hint="default"/>
      </w:rPr>
    </w:lvl>
    <w:lvl w:ilvl="8" w:tentative="1">
      <w:start w:val="1"/>
      <w:numFmt w:val="bullet"/>
      <w:lvlText w:val=""/>
      <w:lvlJc w:val="left"/>
      <w:pPr>
        <w:ind w:left="6526" w:hanging="360"/>
      </w:pPr>
      <w:rPr>
        <w:rFonts w:ascii="Wingdings" w:hAnsi="Wingdings" w:hint="default"/>
      </w:rPr>
    </w:lvl>
  </w:abstractNum>
  <w:abstractNum w:abstractNumId="30">
    <w:nsid w:val="57E65A2A"/>
    <w:multiLevelType w:val="hybridMultilevel"/>
    <w:tmpl w:val="6FDCC33A"/>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31">
    <w:nsid w:val="583E7C93"/>
    <w:multiLevelType w:val="hybridMultilevel"/>
    <w:tmpl w:val="9D38FBEA"/>
    <w:lvl w:ilvl="0">
      <w:start w:val="1"/>
      <w:numFmt w:val="bullet"/>
      <w:lvlText w:val=""/>
      <w:lvlJc w:val="left"/>
      <w:pPr>
        <w:ind w:left="763" w:hanging="360"/>
      </w:pPr>
      <w:rPr>
        <w:rFonts w:ascii="Symbol" w:hAnsi="Symbol" w:hint="default"/>
      </w:rPr>
    </w:lvl>
    <w:lvl w:ilvl="1" w:tentative="1">
      <w:start w:val="1"/>
      <w:numFmt w:val="bullet"/>
      <w:lvlText w:val="o"/>
      <w:lvlJc w:val="left"/>
      <w:pPr>
        <w:ind w:left="1483" w:hanging="360"/>
      </w:pPr>
      <w:rPr>
        <w:rFonts w:ascii="Courier New" w:hAnsi="Courier New" w:cs="Courier New" w:hint="default"/>
      </w:rPr>
    </w:lvl>
    <w:lvl w:ilvl="2" w:tentative="1">
      <w:start w:val="1"/>
      <w:numFmt w:val="bullet"/>
      <w:lvlText w:val=""/>
      <w:lvlJc w:val="left"/>
      <w:pPr>
        <w:ind w:left="2203" w:hanging="360"/>
      </w:pPr>
      <w:rPr>
        <w:rFonts w:ascii="Wingdings" w:hAnsi="Wingdings" w:hint="default"/>
      </w:rPr>
    </w:lvl>
    <w:lvl w:ilvl="3" w:tentative="1">
      <w:start w:val="1"/>
      <w:numFmt w:val="bullet"/>
      <w:lvlText w:val=""/>
      <w:lvlJc w:val="left"/>
      <w:pPr>
        <w:ind w:left="2923" w:hanging="360"/>
      </w:pPr>
      <w:rPr>
        <w:rFonts w:ascii="Symbol" w:hAnsi="Symbol" w:hint="default"/>
      </w:rPr>
    </w:lvl>
    <w:lvl w:ilvl="4" w:tentative="1">
      <w:start w:val="1"/>
      <w:numFmt w:val="bullet"/>
      <w:lvlText w:val="o"/>
      <w:lvlJc w:val="left"/>
      <w:pPr>
        <w:ind w:left="3643" w:hanging="360"/>
      </w:pPr>
      <w:rPr>
        <w:rFonts w:ascii="Courier New" w:hAnsi="Courier New" w:cs="Courier New" w:hint="default"/>
      </w:rPr>
    </w:lvl>
    <w:lvl w:ilvl="5" w:tentative="1">
      <w:start w:val="1"/>
      <w:numFmt w:val="bullet"/>
      <w:lvlText w:val=""/>
      <w:lvlJc w:val="left"/>
      <w:pPr>
        <w:ind w:left="4363" w:hanging="360"/>
      </w:pPr>
      <w:rPr>
        <w:rFonts w:ascii="Wingdings" w:hAnsi="Wingdings" w:hint="default"/>
      </w:rPr>
    </w:lvl>
    <w:lvl w:ilvl="6" w:tentative="1">
      <w:start w:val="1"/>
      <w:numFmt w:val="bullet"/>
      <w:lvlText w:val=""/>
      <w:lvlJc w:val="left"/>
      <w:pPr>
        <w:ind w:left="5083" w:hanging="360"/>
      </w:pPr>
      <w:rPr>
        <w:rFonts w:ascii="Symbol" w:hAnsi="Symbol" w:hint="default"/>
      </w:rPr>
    </w:lvl>
    <w:lvl w:ilvl="7" w:tentative="1">
      <w:start w:val="1"/>
      <w:numFmt w:val="bullet"/>
      <w:lvlText w:val="o"/>
      <w:lvlJc w:val="left"/>
      <w:pPr>
        <w:ind w:left="5803" w:hanging="360"/>
      </w:pPr>
      <w:rPr>
        <w:rFonts w:ascii="Courier New" w:hAnsi="Courier New" w:cs="Courier New" w:hint="default"/>
      </w:rPr>
    </w:lvl>
    <w:lvl w:ilvl="8" w:tentative="1">
      <w:start w:val="1"/>
      <w:numFmt w:val="bullet"/>
      <w:lvlText w:val=""/>
      <w:lvlJc w:val="left"/>
      <w:pPr>
        <w:ind w:left="6523" w:hanging="360"/>
      </w:pPr>
      <w:rPr>
        <w:rFonts w:ascii="Wingdings" w:hAnsi="Wingdings" w:hint="default"/>
      </w:rPr>
    </w:lvl>
  </w:abstractNum>
  <w:abstractNum w:abstractNumId="32">
    <w:nsid w:val="587966BE"/>
    <w:multiLevelType w:val="hybridMultilevel"/>
    <w:tmpl w:val="02BC3452"/>
    <w:lvl w:ilvl="0">
      <w:start w:val="1"/>
      <w:numFmt w:val="bullet"/>
      <w:lvlText w:val=""/>
      <w:lvlJc w:val="left"/>
      <w:pPr>
        <w:ind w:left="766" w:hanging="360"/>
      </w:pPr>
      <w:rPr>
        <w:rFonts w:ascii="Symbol" w:hAnsi="Symbol" w:hint="default"/>
      </w:rPr>
    </w:lvl>
    <w:lvl w:ilvl="1">
      <w:start w:val="0"/>
      <w:numFmt w:val="bullet"/>
      <w:lvlText w:val="-"/>
      <w:lvlJc w:val="left"/>
      <w:pPr>
        <w:ind w:left="1486" w:hanging="360"/>
      </w:pPr>
      <w:rPr>
        <w:rFonts w:ascii="Verdana" w:hAnsi="Verdana" w:eastAsiaTheme="minorHAnsi" w:cstheme="minorBidi" w:hint="default"/>
      </w:rPr>
    </w:lvl>
    <w:lvl w:ilvl="2" w:tentative="1">
      <w:start w:val="1"/>
      <w:numFmt w:val="bullet"/>
      <w:lvlText w:val=""/>
      <w:lvlJc w:val="left"/>
      <w:pPr>
        <w:ind w:left="2206" w:hanging="360"/>
      </w:pPr>
      <w:rPr>
        <w:rFonts w:ascii="Wingdings" w:hAnsi="Wingdings" w:hint="default"/>
      </w:rPr>
    </w:lvl>
    <w:lvl w:ilvl="3" w:tentative="1">
      <w:start w:val="1"/>
      <w:numFmt w:val="bullet"/>
      <w:lvlText w:val=""/>
      <w:lvlJc w:val="left"/>
      <w:pPr>
        <w:ind w:left="2926" w:hanging="360"/>
      </w:pPr>
      <w:rPr>
        <w:rFonts w:ascii="Symbol" w:hAnsi="Symbol" w:hint="default"/>
      </w:rPr>
    </w:lvl>
    <w:lvl w:ilvl="4" w:tentative="1">
      <w:start w:val="1"/>
      <w:numFmt w:val="bullet"/>
      <w:lvlText w:val="o"/>
      <w:lvlJc w:val="left"/>
      <w:pPr>
        <w:ind w:left="3646" w:hanging="360"/>
      </w:pPr>
      <w:rPr>
        <w:rFonts w:ascii="Courier New" w:hAnsi="Courier New" w:cs="Courier New" w:hint="default"/>
      </w:rPr>
    </w:lvl>
    <w:lvl w:ilvl="5" w:tentative="1">
      <w:start w:val="1"/>
      <w:numFmt w:val="bullet"/>
      <w:lvlText w:val=""/>
      <w:lvlJc w:val="left"/>
      <w:pPr>
        <w:ind w:left="4366" w:hanging="360"/>
      </w:pPr>
      <w:rPr>
        <w:rFonts w:ascii="Wingdings" w:hAnsi="Wingdings" w:hint="default"/>
      </w:rPr>
    </w:lvl>
    <w:lvl w:ilvl="6" w:tentative="1">
      <w:start w:val="1"/>
      <w:numFmt w:val="bullet"/>
      <w:lvlText w:val=""/>
      <w:lvlJc w:val="left"/>
      <w:pPr>
        <w:ind w:left="5086" w:hanging="360"/>
      </w:pPr>
      <w:rPr>
        <w:rFonts w:ascii="Symbol" w:hAnsi="Symbol" w:hint="default"/>
      </w:rPr>
    </w:lvl>
    <w:lvl w:ilvl="7" w:tentative="1">
      <w:start w:val="1"/>
      <w:numFmt w:val="bullet"/>
      <w:lvlText w:val="o"/>
      <w:lvlJc w:val="left"/>
      <w:pPr>
        <w:ind w:left="5806" w:hanging="360"/>
      </w:pPr>
      <w:rPr>
        <w:rFonts w:ascii="Courier New" w:hAnsi="Courier New" w:cs="Courier New" w:hint="default"/>
      </w:rPr>
    </w:lvl>
    <w:lvl w:ilvl="8" w:tentative="1">
      <w:start w:val="1"/>
      <w:numFmt w:val="bullet"/>
      <w:lvlText w:val=""/>
      <w:lvlJc w:val="left"/>
      <w:pPr>
        <w:ind w:left="6526" w:hanging="360"/>
      </w:pPr>
      <w:rPr>
        <w:rFonts w:ascii="Wingdings" w:hAnsi="Wingdings" w:hint="default"/>
      </w:rPr>
    </w:lvl>
  </w:abstractNum>
  <w:abstractNum w:abstractNumId="33">
    <w:nsid w:val="597A6F01"/>
    <w:multiLevelType w:val="hybridMultilevel"/>
    <w:tmpl w:val="FCA4CE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5AF00148"/>
    <w:multiLevelType w:val="hybridMultilevel"/>
    <w:tmpl w:val="0D608C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5BE057E5"/>
    <w:multiLevelType w:val="hybridMultilevel"/>
    <w:tmpl w:val="EA507E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5C0F6594"/>
    <w:multiLevelType w:val="hybridMultilevel"/>
    <w:tmpl w:val="2442844C"/>
    <w:lvl w:ilvl="0">
      <w:start w:val="0"/>
      <w:numFmt w:val="bullet"/>
      <w:lvlText w:val="-"/>
      <w:lvlJc w:val="left"/>
      <w:pPr>
        <w:ind w:left="1065" w:hanging="360"/>
      </w:pPr>
      <w:rPr>
        <w:rFonts w:ascii="Verdana" w:hAnsi="Verdana" w:eastAsiaTheme="minorHAnsi" w:cstheme="minorBidi" w:hint="default"/>
      </w:rPr>
    </w:lvl>
    <w:lvl w:ilvl="1" w:tentative="1">
      <w:start w:val="1"/>
      <w:numFmt w:val="bullet"/>
      <w:lvlText w:val="o"/>
      <w:lvlJc w:val="left"/>
      <w:pPr>
        <w:ind w:left="1785" w:hanging="360"/>
      </w:pPr>
      <w:rPr>
        <w:rFonts w:ascii="Courier New" w:hAnsi="Courier New" w:cs="Courier New" w:hint="default"/>
      </w:rPr>
    </w:lvl>
    <w:lvl w:ilvl="2" w:tentative="1">
      <w:start w:val="1"/>
      <w:numFmt w:val="bullet"/>
      <w:lvlText w:val=""/>
      <w:lvlJc w:val="left"/>
      <w:pPr>
        <w:ind w:left="2505" w:hanging="360"/>
      </w:pPr>
      <w:rPr>
        <w:rFonts w:ascii="Wingdings" w:hAnsi="Wingdings" w:hint="default"/>
      </w:rPr>
    </w:lvl>
    <w:lvl w:ilvl="3" w:tentative="1">
      <w:start w:val="1"/>
      <w:numFmt w:val="bullet"/>
      <w:lvlText w:val=""/>
      <w:lvlJc w:val="left"/>
      <w:pPr>
        <w:ind w:left="3225" w:hanging="360"/>
      </w:pPr>
      <w:rPr>
        <w:rFonts w:ascii="Symbol" w:hAnsi="Symbol" w:hint="default"/>
      </w:rPr>
    </w:lvl>
    <w:lvl w:ilvl="4" w:tentative="1">
      <w:start w:val="1"/>
      <w:numFmt w:val="bullet"/>
      <w:lvlText w:val="o"/>
      <w:lvlJc w:val="left"/>
      <w:pPr>
        <w:ind w:left="3945" w:hanging="360"/>
      </w:pPr>
      <w:rPr>
        <w:rFonts w:ascii="Courier New" w:hAnsi="Courier New" w:cs="Courier New" w:hint="default"/>
      </w:rPr>
    </w:lvl>
    <w:lvl w:ilvl="5" w:tentative="1">
      <w:start w:val="1"/>
      <w:numFmt w:val="bullet"/>
      <w:lvlText w:val=""/>
      <w:lvlJc w:val="left"/>
      <w:pPr>
        <w:ind w:left="4665" w:hanging="360"/>
      </w:pPr>
      <w:rPr>
        <w:rFonts w:ascii="Wingdings" w:hAnsi="Wingdings" w:hint="default"/>
      </w:rPr>
    </w:lvl>
    <w:lvl w:ilvl="6" w:tentative="1">
      <w:start w:val="1"/>
      <w:numFmt w:val="bullet"/>
      <w:lvlText w:val=""/>
      <w:lvlJc w:val="left"/>
      <w:pPr>
        <w:ind w:left="5385" w:hanging="360"/>
      </w:pPr>
      <w:rPr>
        <w:rFonts w:ascii="Symbol" w:hAnsi="Symbol" w:hint="default"/>
      </w:rPr>
    </w:lvl>
    <w:lvl w:ilvl="7" w:tentative="1">
      <w:start w:val="1"/>
      <w:numFmt w:val="bullet"/>
      <w:lvlText w:val="o"/>
      <w:lvlJc w:val="left"/>
      <w:pPr>
        <w:ind w:left="6105" w:hanging="360"/>
      </w:pPr>
      <w:rPr>
        <w:rFonts w:ascii="Courier New" w:hAnsi="Courier New" w:cs="Courier New" w:hint="default"/>
      </w:rPr>
    </w:lvl>
    <w:lvl w:ilvl="8" w:tentative="1">
      <w:start w:val="1"/>
      <w:numFmt w:val="bullet"/>
      <w:lvlText w:val=""/>
      <w:lvlJc w:val="left"/>
      <w:pPr>
        <w:ind w:left="6825" w:hanging="360"/>
      </w:pPr>
      <w:rPr>
        <w:rFonts w:ascii="Wingdings" w:hAnsi="Wingdings" w:hint="default"/>
      </w:rPr>
    </w:lvl>
  </w:abstractNum>
  <w:abstractNum w:abstractNumId="37">
    <w:nsid w:val="5E832294"/>
    <w:multiLevelType w:val="hybridMultilevel"/>
    <w:tmpl w:val="2F8C6B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00902F3"/>
    <w:multiLevelType w:val="hybridMultilevel"/>
    <w:tmpl w:val="1BD07C6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2FC39F2"/>
    <w:multiLevelType w:val="hybridMultilevel"/>
    <w:tmpl w:val="CFD0E198"/>
    <w:lvl w:ilvl="0">
      <w:start w:val="1"/>
      <w:numFmt w:val="bullet"/>
      <w:lvlText w:val=""/>
      <w:lvlJc w:val="left"/>
      <w:pPr>
        <w:ind w:left="720" w:hanging="360"/>
      </w:pPr>
      <w:rPr>
        <w:rFonts w:ascii="Symbol" w:hAnsi="Symbol" w:hint="default"/>
      </w:rPr>
    </w:lvl>
    <w:lvl w:ilvl="1">
      <w:start w:val="0"/>
      <w:numFmt w:val="bullet"/>
      <w:lvlText w:val="-"/>
      <w:lvlJc w:val="left"/>
      <w:pPr>
        <w:ind w:left="1440" w:hanging="360"/>
      </w:pPr>
      <w:rPr>
        <w:rFonts w:ascii="Verdana" w:eastAsia="Calibri" w:hAnsi="Verdana" w:cstheme="minorBidi"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6A2292F"/>
    <w:multiLevelType w:val="hybridMultilevel"/>
    <w:tmpl w:val="283AC3D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89571B2"/>
    <w:multiLevelType w:val="hybridMultilevel"/>
    <w:tmpl w:val="7324AB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8E73510"/>
    <w:multiLevelType w:val="hybridMultilevel"/>
    <w:tmpl w:val="CB4003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9FF201E"/>
    <w:multiLevelType w:val="hybridMultilevel"/>
    <w:tmpl w:val="0AFCE57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6A4367FF"/>
    <w:multiLevelType w:val="hybridMultilevel"/>
    <w:tmpl w:val="9904A4F4"/>
    <w:lvl w:ilvl="0">
      <w:start w:val="1"/>
      <w:numFmt w:val="bullet"/>
      <w:lvlText w:val=""/>
      <w:lvlJc w:val="left"/>
      <w:pPr>
        <w:ind w:left="763" w:hanging="360"/>
      </w:pPr>
      <w:rPr>
        <w:rFonts w:ascii="Symbol" w:hAnsi="Symbol" w:hint="default"/>
      </w:rPr>
    </w:lvl>
    <w:lvl w:ilvl="1" w:tentative="1">
      <w:start w:val="1"/>
      <w:numFmt w:val="bullet"/>
      <w:lvlText w:val="o"/>
      <w:lvlJc w:val="left"/>
      <w:pPr>
        <w:ind w:left="1483" w:hanging="360"/>
      </w:pPr>
      <w:rPr>
        <w:rFonts w:ascii="Courier New" w:hAnsi="Courier New" w:cs="Courier New" w:hint="default"/>
      </w:rPr>
    </w:lvl>
    <w:lvl w:ilvl="2" w:tentative="1">
      <w:start w:val="1"/>
      <w:numFmt w:val="bullet"/>
      <w:lvlText w:val=""/>
      <w:lvlJc w:val="left"/>
      <w:pPr>
        <w:ind w:left="2203" w:hanging="360"/>
      </w:pPr>
      <w:rPr>
        <w:rFonts w:ascii="Wingdings" w:hAnsi="Wingdings" w:hint="default"/>
      </w:rPr>
    </w:lvl>
    <w:lvl w:ilvl="3" w:tentative="1">
      <w:start w:val="1"/>
      <w:numFmt w:val="bullet"/>
      <w:lvlText w:val=""/>
      <w:lvlJc w:val="left"/>
      <w:pPr>
        <w:ind w:left="2923" w:hanging="360"/>
      </w:pPr>
      <w:rPr>
        <w:rFonts w:ascii="Symbol" w:hAnsi="Symbol" w:hint="default"/>
      </w:rPr>
    </w:lvl>
    <w:lvl w:ilvl="4" w:tentative="1">
      <w:start w:val="1"/>
      <w:numFmt w:val="bullet"/>
      <w:lvlText w:val="o"/>
      <w:lvlJc w:val="left"/>
      <w:pPr>
        <w:ind w:left="3643" w:hanging="360"/>
      </w:pPr>
      <w:rPr>
        <w:rFonts w:ascii="Courier New" w:hAnsi="Courier New" w:cs="Courier New" w:hint="default"/>
      </w:rPr>
    </w:lvl>
    <w:lvl w:ilvl="5" w:tentative="1">
      <w:start w:val="1"/>
      <w:numFmt w:val="bullet"/>
      <w:lvlText w:val=""/>
      <w:lvlJc w:val="left"/>
      <w:pPr>
        <w:ind w:left="4363" w:hanging="360"/>
      </w:pPr>
      <w:rPr>
        <w:rFonts w:ascii="Wingdings" w:hAnsi="Wingdings" w:hint="default"/>
      </w:rPr>
    </w:lvl>
    <w:lvl w:ilvl="6" w:tentative="1">
      <w:start w:val="1"/>
      <w:numFmt w:val="bullet"/>
      <w:lvlText w:val=""/>
      <w:lvlJc w:val="left"/>
      <w:pPr>
        <w:ind w:left="5083" w:hanging="360"/>
      </w:pPr>
      <w:rPr>
        <w:rFonts w:ascii="Symbol" w:hAnsi="Symbol" w:hint="default"/>
      </w:rPr>
    </w:lvl>
    <w:lvl w:ilvl="7" w:tentative="1">
      <w:start w:val="1"/>
      <w:numFmt w:val="bullet"/>
      <w:lvlText w:val="o"/>
      <w:lvlJc w:val="left"/>
      <w:pPr>
        <w:ind w:left="5803" w:hanging="360"/>
      </w:pPr>
      <w:rPr>
        <w:rFonts w:ascii="Courier New" w:hAnsi="Courier New" w:cs="Courier New" w:hint="default"/>
      </w:rPr>
    </w:lvl>
    <w:lvl w:ilvl="8" w:tentative="1">
      <w:start w:val="1"/>
      <w:numFmt w:val="bullet"/>
      <w:lvlText w:val=""/>
      <w:lvlJc w:val="left"/>
      <w:pPr>
        <w:ind w:left="6523" w:hanging="360"/>
      </w:pPr>
      <w:rPr>
        <w:rFonts w:ascii="Wingdings" w:hAnsi="Wingdings" w:hint="default"/>
      </w:rPr>
    </w:lvl>
  </w:abstractNum>
  <w:abstractNum w:abstractNumId="45">
    <w:nsid w:val="6CD60F7D"/>
    <w:multiLevelType w:val="hybridMultilevel"/>
    <w:tmpl w:val="8F60FBD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6F9E4806"/>
    <w:multiLevelType w:val="hybridMultilevel"/>
    <w:tmpl w:val="2E944C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70C03687"/>
    <w:multiLevelType w:val="hybridMultilevel"/>
    <w:tmpl w:val="3BCA2E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74064BD7"/>
    <w:multiLevelType w:val="hybridMultilevel"/>
    <w:tmpl w:val="0A66415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779B5400"/>
    <w:multiLevelType w:val="hybridMultilevel"/>
    <w:tmpl w:val="88780B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22"/>
  </w:num>
  <w:num w:numId="4">
    <w:abstractNumId w:val="12"/>
  </w:num>
  <w:num w:numId="5">
    <w:abstractNumId w:val="14"/>
  </w:num>
  <w:num w:numId="6">
    <w:abstractNumId w:val="8"/>
  </w:num>
  <w:num w:numId="7">
    <w:abstractNumId w:val="40"/>
  </w:num>
  <w:num w:numId="8">
    <w:abstractNumId w:val="7"/>
  </w:num>
  <w:num w:numId="9">
    <w:abstractNumId w:val="21"/>
  </w:num>
  <w:num w:numId="10">
    <w:abstractNumId w:val="25"/>
  </w:num>
  <w:num w:numId="11">
    <w:abstractNumId w:val="23"/>
  </w:num>
  <w:num w:numId="12">
    <w:abstractNumId w:val="45"/>
  </w:num>
  <w:num w:numId="13">
    <w:abstractNumId w:val="28"/>
  </w:num>
  <w:num w:numId="14">
    <w:abstractNumId w:val="3"/>
  </w:num>
  <w:num w:numId="15">
    <w:abstractNumId w:val="48"/>
  </w:num>
  <w:num w:numId="16">
    <w:abstractNumId w:val="5"/>
  </w:num>
  <w:num w:numId="17">
    <w:abstractNumId w:val="34"/>
  </w:num>
  <w:num w:numId="18">
    <w:abstractNumId w:val="37"/>
  </w:num>
  <w:num w:numId="19">
    <w:abstractNumId w:val="47"/>
  </w:num>
  <w:num w:numId="20">
    <w:abstractNumId w:val="17"/>
  </w:num>
  <w:num w:numId="21">
    <w:abstractNumId w:val="13"/>
  </w:num>
  <w:num w:numId="22">
    <w:abstractNumId w:val="11"/>
  </w:num>
  <w:num w:numId="23">
    <w:abstractNumId w:val="1"/>
  </w:num>
  <w:num w:numId="24">
    <w:abstractNumId w:val="30"/>
  </w:num>
  <w:num w:numId="25">
    <w:abstractNumId w:val="9"/>
  </w:num>
  <w:num w:numId="26">
    <w:abstractNumId w:val="29"/>
  </w:num>
  <w:num w:numId="27">
    <w:abstractNumId w:val="35"/>
  </w:num>
  <w:num w:numId="28">
    <w:abstractNumId w:val="16"/>
  </w:num>
  <w:num w:numId="29">
    <w:abstractNumId w:val="26"/>
  </w:num>
  <w:num w:numId="30">
    <w:abstractNumId w:val="32"/>
  </w:num>
  <w:num w:numId="31">
    <w:abstractNumId w:val="6"/>
  </w:num>
  <w:num w:numId="32">
    <w:abstractNumId w:val="27"/>
  </w:num>
  <w:num w:numId="33">
    <w:abstractNumId w:val="49"/>
  </w:num>
  <w:num w:numId="34">
    <w:abstractNumId w:val="38"/>
  </w:num>
  <w:num w:numId="35">
    <w:abstractNumId w:val="15"/>
  </w:num>
  <w:num w:numId="36">
    <w:abstractNumId w:val="31"/>
  </w:num>
  <w:num w:numId="37">
    <w:abstractNumId w:val="24"/>
  </w:num>
  <w:num w:numId="38">
    <w:abstractNumId w:val="44"/>
  </w:num>
  <w:num w:numId="39">
    <w:abstractNumId w:val="19"/>
  </w:num>
  <w:num w:numId="40">
    <w:abstractNumId w:val="39"/>
  </w:num>
  <w:num w:numId="41">
    <w:abstractNumId w:val="41"/>
  </w:num>
  <w:num w:numId="42">
    <w:abstractNumId w:val="18"/>
  </w:num>
  <w:num w:numId="43">
    <w:abstractNumId w:val="4"/>
  </w:num>
  <w:num w:numId="44">
    <w:abstractNumId w:val="0"/>
  </w:num>
  <w:num w:numId="45">
    <w:abstractNumId w:val="2"/>
  </w:num>
  <w:num w:numId="46">
    <w:abstractNumId w:val="42"/>
  </w:num>
  <w:num w:numId="47">
    <w:abstractNumId w:val="33"/>
  </w:num>
  <w:num w:numId="48">
    <w:abstractNumId w:val="20"/>
  </w:num>
  <w:num w:numId="49">
    <w:abstractNumId w:val="10"/>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sl-SI"/>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F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7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05EC"/>
    <w:pPr>
      <w:ind w:left="720"/>
      <w:contextualSpacing/>
    </w:pPr>
  </w:style>
  <w:style w:type="character" w:styleId="Hyperlink">
    <w:name w:val="Hyperlink"/>
    <w:rsid w:val="00615BD6"/>
    <w:rPr>
      <w:color w:val="0000FF"/>
      <w:u w:val="single"/>
    </w:rPr>
  </w:style>
  <w:style w:type="paragraph" w:customStyle="1" w:styleId="Default">
    <w:name w:val="Default"/>
    <w:rsid w:val="003B7E1B"/>
    <w:pPr>
      <w:autoSpaceDE w:val="0"/>
      <w:autoSpaceDN w:val="0"/>
      <w:adjustRightInd w:val="0"/>
      <w:spacing w:after="0" w:line="240" w:lineRule="auto"/>
    </w:pPr>
    <w:rPr>
      <w:rFonts w:ascii="Verdana" w:eastAsia="Times New Roman" w:hAnsi="Verdana" w:cs="Verdana"/>
      <w:color w:val="000000"/>
      <w:sz w:val="24"/>
      <w:szCs w:val="24"/>
    </w:rPr>
  </w:style>
  <w:style w:type="paragraph" w:styleId="Header">
    <w:name w:val="header"/>
    <w:basedOn w:val="Normal"/>
    <w:link w:val="GlavaZnak"/>
    <w:unhideWhenUsed/>
    <w:rsid w:val="00A07FC0"/>
    <w:pPr>
      <w:tabs>
        <w:tab w:val="center" w:pos="4536"/>
        <w:tab w:val="right" w:pos="9072"/>
      </w:tabs>
      <w:spacing w:after="0" w:line="240" w:lineRule="auto"/>
    </w:pPr>
  </w:style>
  <w:style w:type="character" w:customStyle="1" w:styleId="GlavaZnak">
    <w:name w:val="Glava Znak"/>
    <w:basedOn w:val="DefaultParagraphFont"/>
    <w:link w:val="Header"/>
    <w:rsid w:val="00A07FC0"/>
  </w:style>
  <w:style w:type="paragraph" w:styleId="Footer">
    <w:name w:val="footer"/>
    <w:basedOn w:val="Normal"/>
    <w:link w:val="NogaZnak"/>
    <w:uiPriority w:val="99"/>
    <w:unhideWhenUsed/>
    <w:rsid w:val="00A07FC0"/>
    <w:pPr>
      <w:tabs>
        <w:tab w:val="center" w:pos="4536"/>
        <w:tab w:val="right" w:pos="9072"/>
      </w:tabs>
      <w:spacing w:after="0" w:line="240" w:lineRule="auto"/>
    </w:pPr>
  </w:style>
  <w:style w:type="character" w:customStyle="1" w:styleId="NogaZnak">
    <w:name w:val="Noga Znak"/>
    <w:basedOn w:val="DefaultParagraphFont"/>
    <w:link w:val="Footer"/>
    <w:uiPriority w:val="99"/>
    <w:rsid w:val="00A07FC0"/>
  </w:style>
  <w:style w:type="paragraph" w:styleId="BalloonText">
    <w:name w:val="Balloon Text"/>
    <w:basedOn w:val="Normal"/>
    <w:link w:val="BesedilooblakaZnak"/>
    <w:uiPriority w:val="99"/>
    <w:semiHidden/>
    <w:unhideWhenUsed/>
    <w:rsid w:val="004C40AF"/>
    <w:pPr>
      <w:spacing w:after="0" w:line="240" w:lineRule="auto"/>
    </w:pPr>
    <w:rPr>
      <w:rFonts w:ascii="Segoe UI" w:hAnsi="Segoe UI" w:cs="Segoe UI"/>
      <w:sz w:val="18"/>
      <w:szCs w:val="18"/>
    </w:rPr>
  </w:style>
  <w:style w:type="character" w:customStyle="1" w:styleId="BesedilooblakaZnak">
    <w:name w:val="Besedilo oblačka Znak"/>
    <w:basedOn w:val="DefaultParagraphFont"/>
    <w:link w:val="BalloonText"/>
    <w:uiPriority w:val="99"/>
    <w:semiHidden/>
    <w:rsid w:val="004C40AF"/>
    <w:rPr>
      <w:rFonts w:ascii="Segoe UI" w:hAnsi="Segoe UI" w:cs="Segoe UI"/>
      <w:sz w:val="18"/>
      <w:szCs w:val="18"/>
    </w:rPr>
  </w:style>
  <w:style w:type="paragraph" w:customStyle="1" w:styleId="Textwithoutspace">
    <w:name w:val="Text without space"/>
    <w:basedOn w:val="Normal"/>
    <w:rsid w:val="00AA1925"/>
    <w:pPr>
      <w:tabs>
        <w:tab w:val="left" w:pos="720"/>
      </w:tabs>
      <w:spacing w:after="0" w:line="240" w:lineRule="exact"/>
      <w:jc w:val="both"/>
    </w:pPr>
    <w:rPr>
      <w:rFonts w:ascii="Arial" w:eastAsia="Times New Roman" w:hAnsi="Arial" w:cs="Times New Roman"/>
      <w:spacing w:val="5"/>
      <w:sz w:val="19"/>
      <w:szCs w:val="20"/>
      <w:lang w:val="en-US" w:eastAsia="en-US"/>
    </w:rPr>
  </w:style>
  <w:style w:type="character" w:styleId="PlaceholderText">
    <w:name w:val="Placeholder Text"/>
    <w:basedOn w:val="DefaultParagraphFont"/>
    <w:uiPriority w:val="99"/>
    <w:semiHidden/>
    <w:rsid w:val="003E28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glossaryDocument" Target="glossary/document.xml" /><Relationship Id="rId8" Type="http://schemas.openxmlformats.org/officeDocument/2006/relationships/theme" Target="theme/theme1.xml" /><Relationship Id="rId9" Type="http://schemas.openxmlformats.org/officeDocument/2006/relationships/numbering" Target="numbering.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49ADC3C17F1348338A04B19E4CB7BC64"/>
        <w:category>
          <w:name w:val="Splošno"/>
          <w:gallery w:val="placeholder"/>
        </w:category>
        <w:types>
          <w:type w:val="bbPlcHdr"/>
        </w:types>
        <w:behaviors>
          <w:behavior w:val="content"/>
        </w:behaviors>
        <w:guid w:val="{413C9298-BAB0-43B9-91E5-8C0B284834D6}"/>
      </w:docPartPr>
      <w:docPartBody>
        <w:p w:rsidR="00454FB3" w:rsidP="00A23FD3">
          <w:pPr>
            <w:pStyle w:val="49ADC3C17F1348338A04B19E4CB7BC64"/>
          </w:pPr>
          <w:r w:rsidRPr="00990730">
            <w:rPr>
              <w:rStyle w:val="PlaceholderText"/>
            </w:rPr>
            <w:t>Izberite element.</w:t>
          </w:r>
        </w:p>
      </w:docPartBody>
    </w:docPart>
    <w:docPart>
      <w:docPartPr>
        <w:name w:val="A8FFDD8FFED245A296273E15A3D58CB8"/>
        <w:category>
          <w:name w:val="Splošno"/>
          <w:gallery w:val="placeholder"/>
        </w:category>
        <w:types>
          <w:type w:val="bbPlcHdr"/>
        </w:types>
        <w:behaviors>
          <w:behavior w:val="content"/>
        </w:behaviors>
        <w:guid w:val="{CFE1DEE3-445F-4DFB-AF69-A5668D51567A}"/>
      </w:docPartPr>
      <w:docPartBody>
        <w:p w:rsidR="00454FB3" w:rsidP="00A23FD3">
          <w:pPr>
            <w:pStyle w:val="A8FFDD8FFED245A296273E15A3D58CB8"/>
          </w:pPr>
          <w:r w:rsidRPr="00990730">
            <w:rPr>
              <w:rStyle w:val="PlaceholderText"/>
            </w:rPr>
            <w:t>Izberite element.</w:t>
          </w:r>
        </w:p>
      </w:docPartBody>
    </w:docPart>
    <w:docPart>
      <w:docPartPr>
        <w:name w:val="D8DE3AA5CC3B40C8ABBB929B602B13C3"/>
        <w:category>
          <w:name w:val="Splošno"/>
          <w:gallery w:val="placeholder"/>
        </w:category>
        <w:types>
          <w:type w:val="bbPlcHdr"/>
        </w:types>
        <w:behaviors>
          <w:behavior w:val="content"/>
        </w:behaviors>
        <w:guid w:val="{8251DA42-4042-4321-8FCE-D312E4A26F88}"/>
      </w:docPartPr>
      <w:docPartBody>
        <w:p w:rsidR="00454FB3" w:rsidP="00A23FD3">
          <w:pPr>
            <w:pStyle w:val="D8DE3AA5CC3B40C8ABBB929B602B13C3"/>
          </w:pPr>
          <w:r w:rsidRPr="00990730">
            <w:rPr>
              <w:rStyle w:val="PlaceholderText"/>
            </w:rPr>
            <w:t>Izberite element.</w:t>
          </w:r>
        </w:p>
      </w:docPartBody>
    </w:docPart>
    <w:docPart>
      <w:docPartPr>
        <w:name w:val="065B490903DA4F96B44AF372E8801DD4"/>
        <w:category>
          <w:name w:val="Splošno"/>
          <w:gallery w:val="placeholder"/>
        </w:category>
        <w:types>
          <w:type w:val="bbPlcHdr"/>
        </w:types>
        <w:behaviors>
          <w:behavior w:val="content"/>
        </w:behaviors>
        <w:guid w:val="{BF1BCA92-6B15-405D-882E-4226CFE9EBC1}"/>
      </w:docPartPr>
      <w:docPartBody>
        <w:p w:rsidR="00454FB3" w:rsidP="00A23FD3">
          <w:pPr>
            <w:pStyle w:val="065B490903DA4F96B44AF372E8801DD4"/>
          </w:pPr>
          <w:r w:rsidRPr="00990730">
            <w:rPr>
              <w:rStyle w:val="PlaceholderText"/>
            </w:rPr>
            <w:t>Izberite element.</w:t>
          </w:r>
        </w:p>
      </w:docPartBody>
    </w:docPart>
    <w:docPart>
      <w:docPartPr>
        <w:name w:val="80491EF201B747BAAA17C95C20080127"/>
        <w:category>
          <w:name w:val="Splošno"/>
          <w:gallery w:val="placeholder"/>
        </w:category>
        <w:types>
          <w:type w:val="bbPlcHdr"/>
        </w:types>
        <w:behaviors>
          <w:behavior w:val="content"/>
        </w:behaviors>
        <w:guid w:val="{B54389E1-5250-4F05-BD72-6D39452C8E96}"/>
      </w:docPartPr>
      <w:docPartBody>
        <w:p w:rsidR="00454FB3" w:rsidP="00A23FD3">
          <w:pPr>
            <w:pStyle w:val="80491EF201B747BAAA17C95C20080127"/>
          </w:pPr>
          <w:r w:rsidRPr="00990730">
            <w:rPr>
              <w:rStyle w:val="PlaceholderText"/>
            </w:rPr>
            <w:t>Izberite element.</w:t>
          </w:r>
        </w:p>
      </w:docPartBody>
    </w:docPart>
    <w:docPart>
      <w:docPartPr>
        <w:name w:val="98C51962D8BB4AAB98EE96B8B4F62773"/>
        <w:category>
          <w:name w:val="Splošno"/>
          <w:gallery w:val="placeholder"/>
        </w:category>
        <w:types>
          <w:type w:val="bbPlcHdr"/>
        </w:types>
        <w:behaviors>
          <w:behavior w:val="content"/>
        </w:behaviors>
        <w:guid w:val="{31AD12EE-8A45-4590-92B5-E6BEFA6F796D}"/>
      </w:docPartPr>
      <w:docPartBody>
        <w:p w:rsidR="00454FB3" w:rsidP="00A23FD3">
          <w:pPr>
            <w:pStyle w:val="98C51962D8BB4AAB98EE96B8B4F62773"/>
          </w:pPr>
          <w:r w:rsidRPr="00990730">
            <w:rPr>
              <w:rStyle w:val="PlaceholderText"/>
            </w:rPr>
            <w:t>Izberite element.</w:t>
          </w:r>
        </w:p>
      </w:docPartBody>
    </w:docPart>
    <w:docPart>
      <w:docPartPr>
        <w:name w:val="24D857ADDAC5408BB91AC71CA8966AE7"/>
        <w:category>
          <w:name w:val="Splošno"/>
          <w:gallery w:val="placeholder"/>
        </w:category>
        <w:types>
          <w:type w:val="bbPlcHdr"/>
        </w:types>
        <w:behaviors>
          <w:behavior w:val="content"/>
        </w:behaviors>
        <w:guid w:val="{05AD9678-A624-444E-9FEF-2D0BC2F1E3F5}"/>
      </w:docPartPr>
      <w:docPartBody>
        <w:p w:rsidR="00454FB3" w:rsidP="00A23FD3">
          <w:pPr>
            <w:pStyle w:val="24D857ADDAC5408BB91AC71CA8966AE7"/>
          </w:pPr>
          <w:r w:rsidRPr="00990730">
            <w:rPr>
              <w:rStyle w:val="PlaceholderText"/>
            </w:rPr>
            <w:t>Izberite element.</w:t>
          </w:r>
        </w:p>
      </w:docPartBody>
    </w:docPart>
    <w:docPart>
      <w:docPartPr>
        <w:name w:val="3B945DEC174541A289F29C4120A169DC"/>
        <w:category>
          <w:name w:val="Splošno"/>
          <w:gallery w:val="placeholder"/>
        </w:category>
        <w:types>
          <w:type w:val="bbPlcHdr"/>
        </w:types>
        <w:behaviors>
          <w:behavior w:val="content"/>
        </w:behaviors>
        <w:guid w:val="{1FCBC1EF-B6F6-46C9-91F7-13BE7F3D806A}"/>
      </w:docPartPr>
      <w:docPartBody>
        <w:p w:rsidR="00454FB3" w:rsidP="00A23FD3">
          <w:pPr>
            <w:pStyle w:val="3B945DEC174541A289F29C4120A169DC"/>
          </w:pPr>
          <w:r w:rsidRPr="00990730">
            <w:rPr>
              <w:rStyle w:val="PlaceholderText"/>
            </w:rPr>
            <w:t>Izberite element.</w:t>
          </w:r>
        </w:p>
      </w:docPartBody>
    </w:docPart>
    <w:docPart>
      <w:docPartPr>
        <w:name w:val="99B9A0CA069B418BB2841912F5CB8451"/>
        <w:category>
          <w:name w:val="Splošno"/>
          <w:gallery w:val="placeholder"/>
        </w:category>
        <w:types>
          <w:type w:val="bbPlcHdr"/>
        </w:types>
        <w:behaviors>
          <w:behavior w:val="content"/>
        </w:behaviors>
        <w:guid w:val="{3A5B516C-DDAD-4B73-9B13-2CA4A6081BE4}"/>
      </w:docPartPr>
      <w:docPartBody>
        <w:p w:rsidR="00454FB3" w:rsidP="00A23FD3">
          <w:pPr>
            <w:pStyle w:val="99B9A0CA069B418BB2841912F5CB8451"/>
          </w:pPr>
          <w:r w:rsidRPr="00990730">
            <w:rPr>
              <w:rStyle w:val="PlaceholderText"/>
            </w:rPr>
            <w:t>Izberite element.</w:t>
          </w:r>
        </w:p>
      </w:docPartBody>
    </w:docPart>
    <w:docPart>
      <w:docPartPr>
        <w:name w:val="A90CCAE49EA74F5CBC962FE93D22095B"/>
        <w:category>
          <w:name w:val="Splošno"/>
          <w:gallery w:val="placeholder"/>
        </w:category>
        <w:types>
          <w:type w:val="bbPlcHdr"/>
        </w:types>
        <w:behaviors>
          <w:behavior w:val="content"/>
        </w:behaviors>
        <w:guid w:val="{94714F00-87E2-4910-97D9-468B207EB05A}"/>
      </w:docPartPr>
      <w:docPartBody>
        <w:p w:rsidR="00454FB3" w:rsidP="00A23FD3">
          <w:pPr>
            <w:pStyle w:val="A90CCAE49EA74F5CBC962FE93D22095B"/>
          </w:pPr>
          <w:r w:rsidRPr="00990730">
            <w:rPr>
              <w:rStyle w:val="PlaceholderText"/>
            </w:rPr>
            <w:t>Izberite element.</w:t>
          </w:r>
        </w:p>
      </w:docPartBody>
    </w:docPart>
    <w:docPart>
      <w:docPartPr>
        <w:name w:val="FB43BC9066E647ADB8B77D8464675CAF"/>
        <w:category>
          <w:name w:val="Splošno"/>
          <w:gallery w:val="placeholder"/>
        </w:category>
        <w:types>
          <w:type w:val="bbPlcHdr"/>
        </w:types>
        <w:behaviors>
          <w:behavior w:val="content"/>
        </w:behaviors>
        <w:guid w:val="{9BFB5987-1A04-42D0-A0B9-7E46A0F4E6A6}"/>
      </w:docPartPr>
      <w:docPartBody>
        <w:p w:rsidR="00454FB3" w:rsidP="00A23FD3">
          <w:pPr>
            <w:pStyle w:val="FB43BC9066E647ADB8B77D8464675CAF"/>
          </w:pPr>
          <w:r w:rsidRPr="00990730">
            <w:rPr>
              <w:rStyle w:val="PlaceholderText"/>
            </w:rPr>
            <w:t>Izberite element.</w:t>
          </w:r>
        </w:p>
      </w:docPartBody>
    </w:docPart>
    <w:docPart>
      <w:docPartPr>
        <w:name w:val="642BB4109BE549AC870F41E62E932F48"/>
        <w:category>
          <w:name w:val="Splošno"/>
          <w:gallery w:val="placeholder"/>
        </w:category>
        <w:types>
          <w:type w:val="bbPlcHdr"/>
        </w:types>
        <w:behaviors>
          <w:behavior w:val="content"/>
        </w:behaviors>
        <w:guid w:val="{834A374F-6559-42AD-BBBE-EC1CBC4E76C0}"/>
      </w:docPartPr>
      <w:docPartBody>
        <w:p w:rsidR="00454FB3" w:rsidP="00A23FD3">
          <w:pPr>
            <w:pStyle w:val="642BB4109BE549AC870F41E62E932F48"/>
          </w:pPr>
          <w:r w:rsidRPr="00990730">
            <w:rPr>
              <w:rStyle w:val="PlaceholderText"/>
            </w:rPr>
            <w:t>Izberite element.</w:t>
          </w:r>
        </w:p>
      </w:docPartBody>
    </w:docPart>
    <w:docPart>
      <w:docPartPr>
        <w:name w:val="476523BEB94D484A8235747499399DF1"/>
        <w:category>
          <w:name w:val="Splošno"/>
          <w:gallery w:val="placeholder"/>
        </w:category>
        <w:types>
          <w:type w:val="bbPlcHdr"/>
        </w:types>
        <w:behaviors>
          <w:behavior w:val="content"/>
        </w:behaviors>
        <w:guid w:val="{CDB81415-7C36-4575-B6B9-F2DC101EBF1F}"/>
      </w:docPartPr>
      <w:docPartBody>
        <w:p w:rsidR="00454FB3" w:rsidP="00A23FD3">
          <w:pPr>
            <w:pStyle w:val="476523BEB94D484A8235747499399DF1"/>
          </w:pPr>
          <w:r w:rsidRPr="00990730">
            <w:rPr>
              <w:rStyle w:val="PlaceholderText"/>
            </w:rPr>
            <w:t>Izberite element.</w:t>
          </w:r>
        </w:p>
      </w:docPartBody>
    </w:docPart>
    <w:docPart>
      <w:docPartPr>
        <w:name w:val="F9BDC920388A4816BC009A53B9274982"/>
        <w:category>
          <w:name w:val="Splošno"/>
          <w:gallery w:val="placeholder"/>
        </w:category>
        <w:types>
          <w:type w:val="bbPlcHdr"/>
        </w:types>
        <w:behaviors>
          <w:behavior w:val="content"/>
        </w:behaviors>
        <w:guid w:val="{AADE474E-5FD7-4045-88C7-386CF4117071}"/>
      </w:docPartPr>
      <w:docPartBody>
        <w:p w:rsidR="00454FB3" w:rsidP="00A23FD3">
          <w:pPr>
            <w:pStyle w:val="F9BDC920388A4816BC009A53B9274982"/>
          </w:pPr>
          <w:r w:rsidRPr="00990730">
            <w:rPr>
              <w:rStyle w:val="PlaceholderText"/>
            </w:rPr>
            <w:t>Izberite element.</w:t>
          </w:r>
        </w:p>
      </w:docPartBody>
    </w:docPart>
    <w:docPart>
      <w:docPartPr>
        <w:name w:val="0FA6152A280A4C23AD472DF2331E4260"/>
        <w:category>
          <w:name w:val="Splošno"/>
          <w:gallery w:val="placeholder"/>
        </w:category>
        <w:types>
          <w:type w:val="bbPlcHdr"/>
        </w:types>
        <w:behaviors>
          <w:behavior w:val="content"/>
        </w:behaviors>
        <w:guid w:val="{8FCB4EB3-EEBB-45EE-AEE9-5F7BCD4BF44F}"/>
      </w:docPartPr>
      <w:docPartBody>
        <w:p w:rsidR="00454FB3" w:rsidP="00A23FD3">
          <w:pPr>
            <w:pStyle w:val="0FA6152A280A4C23AD472DF2331E4260"/>
          </w:pPr>
          <w:r w:rsidRPr="00990730">
            <w:rPr>
              <w:rStyle w:val="PlaceholderText"/>
            </w:rPr>
            <w:t>Izberite element.</w:t>
          </w:r>
        </w:p>
      </w:docPartBody>
    </w:docPart>
    <w:docPart>
      <w:docPartPr>
        <w:name w:val="1520ACF90B5346DAA7ACF68398CDA3CF"/>
        <w:category>
          <w:name w:val="Splošno"/>
          <w:gallery w:val="placeholder"/>
        </w:category>
        <w:types>
          <w:type w:val="bbPlcHdr"/>
        </w:types>
        <w:behaviors>
          <w:behavior w:val="content"/>
        </w:behaviors>
        <w:guid w:val="{BABC2B1C-A421-403E-9387-9CE5379F5A98}"/>
      </w:docPartPr>
      <w:docPartBody>
        <w:p w:rsidR="00454FB3" w:rsidP="00A23FD3">
          <w:pPr>
            <w:pStyle w:val="1520ACF90B5346DAA7ACF68398CDA3CF"/>
          </w:pPr>
          <w:r w:rsidRPr="00990730">
            <w:rPr>
              <w:rStyle w:val="PlaceholderText"/>
            </w:rPr>
            <w:t>Izberite element.</w:t>
          </w:r>
        </w:p>
      </w:docPartBody>
    </w:docPart>
    <w:docPart>
      <w:docPartPr>
        <w:name w:val="193FEFEB5056423197BD388E08AAA8D7"/>
        <w:category>
          <w:name w:val="Splošno"/>
          <w:gallery w:val="placeholder"/>
        </w:category>
        <w:types>
          <w:type w:val="bbPlcHdr"/>
        </w:types>
        <w:behaviors>
          <w:behavior w:val="content"/>
        </w:behaviors>
        <w:guid w:val="{F84846BE-7171-423D-8A94-AF660B1D09BF}"/>
      </w:docPartPr>
      <w:docPartBody>
        <w:p w:rsidR="00454FB3" w:rsidP="00A23FD3">
          <w:pPr>
            <w:pStyle w:val="193FEFEB5056423197BD388E08AAA8D7"/>
          </w:pPr>
          <w:r w:rsidRPr="00990730">
            <w:rPr>
              <w:rStyle w:val="PlaceholderText"/>
            </w:rPr>
            <w:t>Izberite element.</w:t>
          </w:r>
        </w:p>
      </w:docPartBody>
    </w:docPart>
    <w:docPart>
      <w:docPartPr>
        <w:name w:val="748306F94A2A455B8A3C6D9D2A24FD0D"/>
        <w:category>
          <w:name w:val="Splošno"/>
          <w:gallery w:val="placeholder"/>
        </w:category>
        <w:types>
          <w:type w:val="bbPlcHdr"/>
        </w:types>
        <w:behaviors>
          <w:behavior w:val="content"/>
        </w:behaviors>
        <w:guid w:val="{6E6B345A-461F-4388-8C35-816DBB927CA2}"/>
      </w:docPartPr>
      <w:docPartBody>
        <w:p w:rsidR="00454FB3" w:rsidP="00A23FD3">
          <w:pPr>
            <w:pStyle w:val="748306F94A2A455B8A3C6D9D2A24FD0D"/>
          </w:pPr>
          <w:r w:rsidRPr="00990730">
            <w:rPr>
              <w:rStyle w:val="PlaceholderText"/>
            </w:rPr>
            <w:t>Izberite element.</w:t>
          </w:r>
        </w:p>
      </w:docPartBody>
    </w:docPart>
    <w:docPart>
      <w:docPartPr>
        <w:name w:val="D43B96B183794D98B9253CA638C7E5AE"/>
        <w:category>
          <w:name w:val="Splošno"/>
          <w:gallery w:val="placeholder"/>
        </w:category>
        <w:types>
          <w:type w:val="bbPlcHdr"/>
        </w:types>
        <w:behaviors>
          <w:behavior w:val="content"/>
        </w:behaviors>
        <w:guid w:val="{9B25B024-F4AE-45AE-8E56-703A2A874E4B}"/>
      </w:docPartPr>
      <w:docPartBody>
        <w:p w:rsidR="00454FB3" w:rsidP="00A23FD3">
          <w:pPr>
            <w:pStyle w:val="D43B96B183794D98B9253CA638C7E5AE"/>
          </w:pPr>
          <w:r w:rsidRPr="00990730">
            <w:rPr>
              <w:rStyle w:val="PlaceholderText"/>
            </w:rPr>
            <w:t>Izberite element.</w:t>
          </w:r>
        </w:p>
      </w:docPartBody>
    </w:docPart>
    <w:docPart>
      <w:docPartPr>
        <w:name w:val="2DE580B91A8B46CD9C515C2413B7939F"/>
        <w:category>
          <w:name w:val="Splošno"/>
          <w:gallery w:val="placeholder"/>
        </w:category>
        <w:types>
          <w:type w:val="bbPlcHdr"/>
        </w:types>
        <w:behaviors>
          <w:behavior w:val="content"/>
        </w:behaviors>
        <w:guid w:val="{1DFBD90E-EC98-4EE3-8D89-4F4FB088DD16}"/>
      </w:docPartPr>
      <w:docPartBody>
        <w:p w:rsidR="00454FB3" w:rsidP="00A23FD3">
          <w:pPr>
            <w:pStyle w:val="2DE580B91A8B46CD9C515C2413B7939F"/>
          </w:pPr>
          <w:r w:rsidRPr="00990730">
            <w:rPr>
              <w:rStyle w:val="PlaceholderText"/>
            </w:rPr>
            <w:t>Izberite element.</w:t>
          </w:r>
        </w:p>
      </w:docPartBody>
    </w:docPart>
    <w:docPart>
      <w:docPartPr>
        <w:name w:val="03864BD3ADED4910841C72C54E690FF6"/>
        <w:category>
          <w:name w:val="Splošno"/>
          <w:gallery w:val="placeholder"/>
        </w:category>
        <w:types>
          <w:type w:val="bbPlcHdr"/>
        </w:types>
        <w:behaviors>
          <w:behavior w:val="content"/>
        </w:behaviors>
        <w:guid w:val="{1C1FA351-A219-4C65-B77A-9BC3B74C080B}"/>
      </w:docPartPr>
      <w:docPartBody>
        <w:p w:rsidR="00454FB3" w:rsidP="00A23FD3">
          <w:pPr>
            <w:pStyle w:val="03864BD3ADED4910841C72C54E690FF6"/>
          </w:pPr>
          <w:r w:rsidRPr="00990730">
            <w:rPr>
              <w:rStyle w:val="PlaceholderText"/>
            </w:rPr>
            <w:t>Izberite element.</w:t>
          </w:r>
        </w:p>
      </w:docPartBody>
    </w:docPart>
    <w:docPart>
      <w:docPartPr>
        <w:name w:val="144BA6F5971142488CE80311542CE2ED"/>
        <w:category>
          <w:name w:val="Splošno"/>
          <w:gallery w:val="placeholder"/>
        </w:category>
        <w:types>
          <w:type w:val="bbPlcHdr"/>
        </w:types>
        <w:behaviors>
          <w:behavior w:val="content"/>
        </w:behaviors>
        <w:guid w:val="{99CF462B-1C77-46C4-962C-1121245269BE}"/>
      </w:docPartPr>
      <w:docPartBody>
        <w:p w:rsidR="00454FB3" w:rsidP="00A23FD3">
          <w:pPr>
            <w:pStyle w:val="144BA6F5971142488CE80311542CE2ED"/>
          </w:pPr>
          <w:r w:rsidRPr="00990730">
            <w:rPr>
              <w:rStyle w:val="PlaceholderText"/>
            </w:rPr>
            <w:t>Izberite element.</w:t>
          </w:r>
        </w:p>
      </w:docPartBody>
    </w:docPart>
    <w:docPart>
      <w:docPartPr>
        <w:name w:val="75946BA504B44827B028701A4B0A8152"/>
        <w:category>
          <w:name w:val="Splošno"/>
          <w:gallery w:val="placeholder"/>
        </w:category>
        <w:types>
          <w:type w:val="bbPlcHdr"/>
        </w:types>
        <w:behaviors>
          <w:behavior w:val="content"/>
        </w:behaviors>
        <w:guid w:val="{36FADD8F-6D44-446A-9168-64F4DD5F0E34}"/>
      </w:docPartPr>
      <w:docPartBody>
        <w:p w:rsidR="00454FB3" w:rsidP="00A23FD3">
          <w:pPr>
            <w:pStyle w:val="75946BA504B44827B028701A4B0A8152"/>
          </w:pPr>
          <w:r w:rsidRPr="00990730">
            <w:rPr>
              <w:rStyle w:val="PlaceholderText"/>
            </w:rPr>
            <w:t>Izberite element.</w:t>
          </w:r>
        </w:p>
      </w:docPartBody>
    </w:docPart>
    <w:docPart>
      <w:docPartPr>
        <w:name w:val="CB4EB67C132C41408721C0A99A7C1937"/>
        <w:category>
          <w:name w:val="Splošno"/>
          <w:gallery w:val="placeholder"/>
        </w:category>
        <w:types>
          <w:type w:val="bbPlcHdr"/>
        </w:types>
        <w:behaviors>
          <w:behavior w:val="content"/>
        </w:behaviors>
        <w:guid w:val="{7B61F714-7442-4035-8D9E-452B4D156A87}"/>
      </w:docPartPr>
      <w:docPartBody>
        <w:p w:rsidR="00454FB3" w:rsidP="00A23FD3">
          <w:pPr>
            <w:pStyle w:val="CB4EB67C132C41408721C0A99A7C1937"/>
          </w:pPr>
          <w:r w:rsidRPr="00990730">
            <w:rPr>
              <w:rStyle w:val="PlaceholderText"/>
            </w:rPr>
            <w:t>Izberite element.</w:t>
          </w:r>
        </w:p>
      </w:docPartBody>
    </w:docPart>
    <w:docPart>
      <w:docPartPr>
        <w:name w:val="F2EEB8E784F646799B58925FF6839DCB"/>
        <w:category>
          <w:name w:val="Splošno"/>
          <w:gallery w:val="placeholder"/>
        </w:category>
        <w:types>
          <w:type w:val="bbPlcHdr"/>
        </w:types>
        <w:behaviors>
          <w:behavior w:val="content"/>
        </w:behaviors>
        <w:guid w:val="{6D62BD0C-73FA-4AAF-B824-0F25AD3801F9}"/>
      </w:docPartPr>
      <w:docPartBody>
        <w:p w:rsidR="00454FB3" w:rsidP="00A23FD3">
          <w:pPr>
            <w:pStyle w:val="F2EEB8E784F646799B58925FF6839DCB"/>
          </w:pPr>
          <w:r w:rsidRPr="00990730">
            <w:rPr>
              <w:rStyle w:val="PlaceholderText"/>
            </w:rPr>
            <w:t>Izberite element.</w:t>
          </w:r>
        </w:p>
      </w:docPartBody>
    </w:docPart>
    <w:docPart>
      <w:docPartPr>
        <w:name w:val="2C4505A8E8D44386B5B94B2673C8C6C4"/>
        <w:category>
          <w:name w:val="Splošno"/>
          <w:gallery w:val="placeholder"/>
        </w:category>
        <w:types>
          <w:type w:val="bbPlcHdr"/>
        </w:types>
        <w:behaviors>
          <w:behavior w:val="content"/>
        </w:behaviors>
        <w:guid w:val="{10AB09FB-20FD-4A7E-8707-E58D42FBBA00}"/>
      </w:docPartPr>
      <w:docPartBody>
        <w:p w:rsidR="00454FB3" w:rsidP="00A23FD3">
          <w:pPr>
            <w:pStyle w:val="2C4505A8E8D44386B5B94B2673C8C6C4"/>
          </w:pPr>
          <w:r w:rsidRPr="00990730">
            <w:rPr>
              <w:rStyle w:val="PlaceholderText"/>
            </w:rPr>
            <w:t>Izberite element.</w:t>
          </w:r>
        </w:p>
      </w:docPartBody>
    </w:docPart>
    <w:docPart>
      <w:docPartPr>
        <w:name w:val="0BA9FA33456A47F1B5B765E215A54539"/>
        <w:category>
          <w:name w:val="Splošno"/>
          <w:gallery w:val="placeholder"/>
        </w:category>
        <w:types>
          <w:type w:val="bbPlcHdr"/>
        </w:types>
        <w:behaviors>
          <w:behavior w:val="content"/>
        </w:behaviors>
        <w:guid w:val="{50C295DF-2E03-463D-8B3A-1A7DFEA156AA}"/>
      </w:docPartPr>
      <w:docPartBody>
        <w:p w:rsidR="00454FB3" w:rsidP="00A23FD3">
          <w:pPr>
            <w:pStyle w:val="0BA9FA33456A47F1B5B765E215A54539"/>
          </w:pPr>
          <w:r w:rsidRPr="00990730">
            <w:rPr>
              <w:rStyle w:val="PlaceholderText"/>
            </w:rPr>
            <w:t>Izberite element.</w:t>
          </w:r>
        </w:p>
      </w:docPartBody>
    </w:docPart>
    <w:docPart>
      <w:docPartPr>
        <w:name w:val="F33749EDB8234F0F8110D70ED23B6287"/>
        <w:category>
          <w:name w:val="Splošno"/>
          <w:gallery w:val="placeholder"/>
        </w:category>
        <w:types>
          <w:type w:val="bbPlcHdr"/>
        </w:types>
        <w:behaviors>
          <w:behavior w:val="content"/>
        </w:behaviors>
        <w:guid w:val="{3E9DFDE4-B34E-4872-B045-7958586B6618}"/>
      </w:docPartPr>
      <w:docPartBody>
        <w:p w:rsidR="00454FB3" w:rsidP="00A23FD3">
          <w:pPr>
            <w:pStyle w:val="F33749EDB8234F0F8110D70ED23B6287"/>
          </w:pPr>
          <w:r w:rsidRPr="00990730">
            <w:rPr>
              <w:rStyle w:val="PlaceholderText"/>
            </w:rPr>
            <w:t>Izberite element.</w:t>
          </w:r>
        </w:p>
      </w:docPartBody>
    </w:docPart>
    <w:docPart>
      <w:docPartPr>
        <w:name w:val="B58C4E0F69F64F0E9532EB5C0B3CCEE1"/>
        <w:category>
          <w:name w:val="Splošno"/>
          <w:gallery w:val="placeholder"/>
        </w:category>
        <w:types>
          <w:type w:val="bbPlcHdr"/>
        </w:types>
        <w:behaviors>
          <w:behavior w:val="content"/>
        </w:behaviors>
        <w:guid w:val="{310AA3BE-FC70-4B9A-924A-D744D0D9C0D9}"/>
      </w:docPartPr>
      <w:docPartBody>
        <w:p w:rsidR="00454FB3" w:rsidP="00A23FD3">
          <w:pPr>
            <w:pStyle w:val="B58C4E0F69F64F0E9532EB5C0B3CCEE1"/>
          </w:pPr>
          <w:r w:rsidRPr="00990730">
            <w:rPr>
              <w:rStyle w:val="PlaceholderText"/>
            </w:rPr>
            <w:t>Izberite element.</w:t>
          </w:r>
        </w:p>
      </w:docPartBody>
    </w:docPart>
    <w:docPart>
      <w:docPartPr>
        <w:name w:val="D3356EAC757B44E789A2914D5D42CC07"/>
        <w:category>
          <w:name w:val="Splošno"/>
          <w:gallery w:val="placeholder"/>
        </w:category>
        <w:types>
          <w:type w:val="bbPlcHdr"/>
        </w:types>
        <w:behaviors>
          <w:behavior w:val="content"/>
        </w:behaviors>
        <w:guid w:val="{6A798374-4620-4277-BF4A-276CE541974D}"/>
      </w:docPartPr>
      <w:docPartBody>
        <w:p w:rsidR="00454FB3" w:rsidP="00A23FD3">
          <w:pPr>
            <w:pStyle w:val="D3356EAC757B44E789A2914D5D42CC07"/>
          </w:pPr>
          <w:r w:rsidRPr="00990730">
            <w:rPr>
              <w:rStyle w:val="PlaceholderText"/>
            </w:rPr>
            <w:t>Izberite element.</w:t>
          </w:r>
        </w:p>
      </w:docPartBody>
    </w:docPart>
    <w:docPart>
      <w:docPartPr>
        <w:name w:val="65872FD81C574FA4861097E12CA637D6"/>
        <w:category>
          <w:name w:val="Splošno"/>
          <w:gallery w:val="placeholder"/>
        </w:category>
        <w:types>
          <w:type w:val="bbPlcHdr"/>
        </w:types>
        <w:behaviors>
          <w:behavior w:val="content"/>
        </w:behaviors>
        <w:guid w:val="{1DD0D897-2E9B-4853-89A2-57F0A6BB869D}"/>
      </w:docPartPr>
      <w:docPartBody>
        <w:p w:rsidR="00454FB3" w:rsidP="00A23FD3">
          <w:pPr>
            <w:pStyle w:val="65872FD81C574FA4861097E12CA637D6"/>
          </w:pPr>
          <w:r w:rsidRPr="00990730">
            <w:rPr>
              <w:rStyle w:val="PlaceholderText"/>
            </w:rPr>
            <w:t>Izberite element.</w:t>
          </w:r>
        </w:p>
      </w:docPartBody>
    </w:docPart>
    <w:docPart>
      <w:docPartPr>
        <w:name w:val="9E3E91680F46494DBAD3082598FA184D"/>
        <w:category>
          <w:name w:val="Splošno"/>
          <w:gallery w:val="placeholder"/>
        </w:category>
        <w:types>
          <w:type w:val="bbPlcHdr"/>
        </w:types>
        <w:behaviors>
          <w:behavior w:val="content"/>
        </w:behaviors>
        <w:guid w:val="{D67BDC46-6B15-45F1-8AC4-52E9BEEDEF44}"/>
      </w:docPartPr>
      <w:docPartBody>
        <w:p w:rsidR="00454FB3" w:rsidP="00A23FD3">
          <w:pPr>
            <w:pStyle w:val="9E3E91680F46494DBAD3082598FA184D"/>
          </w:pPr>
          <w:r w:rsidRPr="00990730">
            <w:rPr>
              <w:rStyle w:val="PlaceholderText"/>
            </w:rPr>
            <w:t>Izberite element.</w:t>
          </w:r>
        </w:p>
      </w:docPartBody>
    </w:docPart>
    <w:docPart>
      <w:docPartPr>
        <w:name w:val="858642EE0B504D99A7FE15867AE74E88"/>
        <w:category>
          <w:name w:val="Splošno"/>
          <w:gallery w:val="placeholder"/>
        </w:category>
        <w:types>
          <w:type w:val="bbPlcHdr"/>
        </w:types>
        <w:behaviors>
          <w:behavior w:val="content"/>
        </w:behaviors>
        <w:guid w:val="{0DDC597C-28B8-44A1-9462-83380C3999A8}"/>
      </w:docPartPr>
      <w:docPartBody>
        <w:p w:rsidR="00454FB3" w:rsidP="00A23FD3">
          <w:pPr>
            <w:pStyle w:val="858642EE0B504D99A7FE15867AE74E88"/>
          </w:pPr>
          <w:r w:rsidRPr="00990730">
            <w:rPr>
              <w:rStyle w:val="PlaceholderText"/>
            </w:rPr>
            <w:t>Izberite element.</w:t>
          </w:r>
        </w:p>
      </w:docPartBody>
    </w:docPart>
    <w:docPart>
      <w:docPartPr>
        <w:name w:val="198C0BEFA49645219CD65751F7F095B4"/>
        <w:category>
          <w:name w:val="Splošno"/>
          <w:gallery w:val="placeholder"/>
        </w:category>
        <w:types>
          <w:type w:val="bbPlcHdr"/>
        </w:types>
        <w:behaviors>
          <w:behavior w:val="content"/>
        </w:behaviors>
        <w:guid w:val="{59A34285-E14F-4A63-8378-1211811CE1A2}"/>
      </w:docPartPr>
      <w:docPartBody>
        <w:p w:rsidR="00454FB3" w:rsidP="00A23FD3">
          <w:pPr>
            <w:pStyle w:val="198C0BEFA49645219CD65751F7F095B4"/>
          </w:pPr>
          <w:r w:rsidRPr="00990730">
            <w:rPr>
              <w:rStyle w:val="PlaceholderText"/>
            </w:rPr>
            <w:t>Izberite element.</w:t>
          </w:r>
        </w:p>
      </w:docPartBody>
    </w:docPart>
    <w:docPart>
      <w:docPartPr>
        <w:name w:val="D47C98FE597943368E197AB722EF9EAD"/>
        <w:category>
          <w:name w:val="Splošno"/>
          <w:gallery w:val="placeholder"/>
        </w:category>
        <w:types>
          <w:type w:val="bbPlcHdr"/>
        </w:types>
        <w:behaviors>
          <w:behavior w:val="content"/>
        </w:behaviors>
        <w:guid w:val="{2235A1BA-FD5C-4A6F-BDEC-ADA073C662E9}"/>
      </w:docPartPr>
      <w:docPartBody>
        <w:p w:rsidR="00454FB3" w:rsidP="00A23FD3">
          <w:pPr>
            <w:pStyle w:val="D47C98FE597943368E197AB722EF9EAD"/>
          </w:pPr>
          <w:r w:rsidRPr="00990730">
            <w:rPr>
              <w:rStyle w:val="PlaceholderText"/>
            </w:rPr>
            <w:t>Izberite element.</w:t>
          </w:r>
        </w:p>
      </w:docPartBody>
    </w:docPart>
    <w:docPart>
      <w:docPartPr>
        <w:name w:val="6077FAFDC2A54730AC879212BA0A09AC"/>
        <w:category>
          <w:name w:val="Splošno"/>
          <w:gallery w:val="placeholder"/>
        </w:category>
        <w:types>
          <w:type w:val="bbPlcHdr"/>
        </w:types>
        <w:behaviors>
          <w:behavior w:val="content"/>
        </w:behaviors>
        <w:guid w:val="{CA7ADF7C-B210-4E6F-9287-C66A7514AC72}"/>
      </w:docPartPr>
      <w:docPartBody>
        <w:p w:rsidR="00454FB3" w:rsidP="00A23FD3">
          <w:pPr>
            <w:pStyle w:val="6077FAFDC2A54730AC879212BA0A09AC"/>
          </w:pPr>
          <w:r w:rsidRPr="00990730">
            <w:rPr>
              <w:rStyle w:val="PlaceholderText"/>
            </w:rPr>
            <w:t>Izberite element.</w:t>
          </w:r>
        </w:p>
      </w:docPartBody>
    </w:docPart>
    <w:docPart>
      <w:docPartPr>
        <w:name w:val="6C17B3AEA90A4DB888E229CE3721B944"/>
        <w:category>
          <w:name w:val="Splošno"/>
          <w:gallery w:val="placeholder"/>
        </w:category>
        <w:types>
          <w:type w:val="bbPlcHdr"/>
        </w:types>
        <w:behaviors>
          <w:behavior w:val="content"/>
        </w:behaviors>
        <w:guid w:val="{5C8E6E52-C034-4E11-B946-07A26804307A}"/>
      </w:docPartPr>
      <w:docPartBody>
        <w:p w:rsidR="00454FB3" w:rsidP="00A23FD3">
          <w:pPr>
            <w:pStyle w:val="6C17B3AEA90A4DB888E229CE3721B944"/>
          </w:pPr>
          <w:r w:rsidRPr="00990730">
            <w:rPr>
              <w:rStyle w:val="PlaceholderText"/>
            </w:rPr>
            <w:t>Izberite element.</w:t>
          </w:r>
        </w:p>
      </w:docPartBody>
    </w:docPart>
    <w:docPart>
      <w:docPartPr>
        <w:name w:val="9F3E81CE19A44791980635D31FE6F5BF"/>
        <w:category>
          <w:name w:val="Splošno"/>
          <w:gallery w:val="placeholder"/>
        </w:category>
        <w:types>
          <w:type w:val="bbPlcHdr"/>
        </w:types>
        <w:behaviors>
          <w:behavior w:val="content"/>
        </w:behaviors>
        <w:guid w:val="{5571727A-2E19-4020-9ED2-09101AB34B32}"/>
      </w:docPartPr>
      <w:docPartBody>
        <w:p w:rsidR="00454FB3" w:rsidP="00A23FD3">
          <w:pPr>
            <w:pStyle w:val="9F3E81CE19A44791980635D31FE6F5BF"/>
          </w:pPr>
          <w:r w:rsidRPr="00990730">
            <w:rPr>
              <w:rStyle w:val="PlaceholderText"/>
            </w:rPr>
            <w:t>Izberite element.</w:t>
          </w:r>
        </w:p>
      </w:docPartBody>
    </w:docPart>
    <w:docPart>
      <w:docPartPr>
        <w:name w:val="D44F79A6FA8C45E9B5DE9CC9D12E4772"/>
        <w:category>
          <w:name w:val="Splošno"/>
          <w:gallery w:val="placeholder"/>
        </w:category>
        <w:types>
          <w:type w:val="bbPlcHdr"/>
        </w:types>
        <w:behaviors>
          <w:behavior w:val="content"/>
        </w:behaviors>
        <w:guid w:val="{15859139-2781-47BC-B2F0-58410FFA7EAE}"/>
      </w:docPartPr>
      <w:docPartBody>
        <w:p w:rsidR="00454FB3" w:rsidP="00A23FD3">
          <w:pPr>
            <w:pStyle w:val="D44F79A6FA8C45E9B5DE9CC9D12E4772"/>
          </w:pPr>
          <w:r w:rsidRPr="00990730">
            <w:rPr>
              <w:rStyle w:val="PlaceholderText"/>
            </w:rPr>
            <w:t>Izberite element.</w:t>
          </w:r>
        </w:p>
      </w:docPartBody>
    </w:docPart>
    <w:docPart>
      <w:docPartPr>
        <w:name w:val="4CFA68BB2EAB4C89866FE3096DB3241C"/>
        <w:category>
          <w:name w:val="Splošno"/>
          <w:gallery w:val="placeholder"/>
        </w:category>
        <w:types>
          <w:type w:val="bbPlcHdr"/>
        </w:types>
        <w:behaviors>
          <w:behavior w:val="content"/>
        </w:behaviors>
        <w:guid w:val="{4F1132A8-E2F8-4696-9FCC-3FF097984F25}"/>
      </w:docPartPr>
      <w:docPartBody>
        <w:p w:rsidR="00454FB3" w:rsidP="00A23FD3">
          <w:pPr>
            <w:pStyle w:val="4CFA68BB2EAB4C89866FE3096DB3241C"/>
          </w:pPr>
          <w:r w:rsidRPr="00990730">
            <w:rPr>
              <w:rStyle w:val="PlaceholderText"/>
            </w:rPr>
            <w:t>Izberite element.</w:t>
          </w:r>
        </w:p>
      </w:docPartBody>
    </w:docPart>
    <w:docPart>
      <w:docPartPr>
        <w:name w:val="688E05BBED234504B7C7369F8A3EF318"/>
        <w:category>
          <w:name w:val="Splošno"/>
          <w:gallery w:val="placeholder"/>
        </w:category>
        <w:types>
          <w:type w:val="bbPlcHdr"/>
        </w:types>
        <w:behaviors>
          <w:behavior w:val="content"/>
        </w:behaviors>
        <w:guid w:val="{84D67017-DA77-4574-A232-6509A9287798}"/>
      </w:docPartPr>
      <w:docPartBody>
        <w:p w:rsidR="00454FB3" w:rsidP="00A23FD3">
          <w:pPr>
            <w:pStyle w:val="688E05BBED234504B7C7369F8A3EF318"/>
          </w:pPr>
          <w:r w:rsidRPr="00990730">
            <w:rPr>
              <w:rStyle w:val="PlaceholderText"/>
            </w:rPr>
            <w:t>Izberite element.</w:t>
          </w:r>
        </w:p>
      </w:docPartBody>
    </w:docPart>
    <w:docPart>
      <w:docPartPr>
        <w:name w:val="4F41749CFFE54E7F8401949F6075FD1A"/>
        <w:category>
          <w:name w:val="Splošno"/>
          <w:gallery w:val="placeholder"/>
        </w:category>
        <w:types>
          <w:type w:val="bbPlcHdr"/>
        </w:types>
        <w:behaviors>
          <w:behavior w:val="content"/>
        </w:behaviors>
        <w:guid w:val="{B0D37C30-A507-4740-9C24-5A897F37D9A8}"/>
      </w:docPartPr>
      <w:docPartBody>
        <w:p w:rsidR="00454FB3" w:rsidP="00A23FD3">
          <w:pPr>
            <w:pStyle w:val="4F41749CFFE54E7F8401949F6075FD1A"/>
          </w:pPr>
          <w:r w:rsidRPr="00990730">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sl-SI"/>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FD3"/>
    <w:rPr>
      <w:color w:val="808080"/>
    </w:rPr>
  </w:style>
  <w:style w:type="paragraph" w:customStyle="1" w:styleId="CF6E56E795174A4E81388C18A476FE72">
    <w:name w:val="CF6E56E795174A4E81388C18A476FE72"/>
    <w:rsid w:val="00A27DD8"/>
    <w:pPr>
      <w:spacing w:after="160" w:line="259" w:lineRule="auto"/>
    </w:pPr>
    <w:rPr>
      <w:sz w:val="22"/>
      <w:szCs w:val="22"/>
    </w:rPr>
  </w:style>
  <w:style w:type="paragraph" w:customStyle="1" w:styleId="354ED075F1A945D496635C504F441652">
    <w:name w:val="354ED075F1A945D496635C504F441652"/>
    <w:rsid w:val="00A27DD8"/>
    <w:pPr>
      <w:spacing w:after="160" w:line="259" w:lineRule="auto"/>
    </w:pPr>
    <w:rPr>
      <w:sz w:val="22"/>
      <w:szCs w:val="22"/>
    </w:rPr>
  </w:style>
  <w:style w:type="paragraph" w:customStyle="1" w:styleId="86BBEAF8E245474D884F20199BB4D081">
    <w:name w:val="86BBEAF8E245474D884F20199BB4D081"/>
    <w:rsid w:val="00A27DD8"/>
    <w:pPr>
      <w:spacing w:after="160" w:line="259" w:lineRule="auto"/>
    </w:pPr>
    <w:rPr>
      <w:sz w:val="22"/>
      <w:szCs w:val="22"/>
    </w:rPr>
  </w:style>
  <w:style w:type="paragraph" w:customStyle="1" w:styleId="F1C42D142408436C862D1CEFC371A25A">
    <w:name w:val="F1C42D142408436C862D1CEFC371A25A"/>
    <w:rsid w:val="00A27DD8"/>
    <w:pPr>
      <w:spacing w:after="160" w:line="259" w:lineRule="auto"/>
    </w:pPr>
    <w:rPr>
      <w:sz w:val="22"/>
      <w:szCs w:val="22"/>
    </w:rPr>
  </w:style>
  <w:style w:type="paragraph" w:customStyle="1" w:styleId="10273B8EB54C437C855F2C9DACAB2D4A">
    <w:name w:val="10273B8EB54C437C855F2C9DACAB2D4A"/>
    <w:rsid w:val="00A27DD8"/>
    <w:pPr>
      <w:spacing w:after="160" w:line="259" w:lineRule="auto"/>
    </w:pPr>
    <w:rPr>
      <w:sz w:val="22"/>
      <w:szCs w:val="22"/>
    </w:rPr>
  </w:style>
  <w:style w:type="paragraph" w:customStyle="1" w:styleId="BDB5B7A4BEC743619B9F71BB3518A2D9">
    <w:name w:val="BDB5B7A4BEC743619B9F71BB3518A2D9"/>
    <w:rsid w:val="00A27DD8"/>
    <w:pPr>
      <w:spacing w:after="160" w:line="259" w:lineRule="auto"/>
    </w:pPr>
    <w:rPr>
      <w:sz w:val="22"/>
      <w:szCs w:val="22"/>
    </w:rPr>
  </w:style>
  <w:style w:type="paragraph" w:customStyle="1" w:styleId="10803A79E4BE4409A531C81E57211CD2">
    <w:name w:val="10803A79E4BE4409A531C81E57211CD2"/>
    <w:rsid w:val="00A27DD8"/>
    <w:pPr>
      <w:spacing w:after="160" w:line="259" w:lineRule="auto"/>
    </w:pPr>
    <w:rPr>
      <w:sz w:val="22"/>
      <w:szCs w:val="22"/>
    </w:rPr>
  </w:style>
  <w:style w:type="paragraph" w:customStyle="1" w:styleId="828E4BCE71D644B0BE8EE849581A0999">
    <w:name w:val="828E4BCE71D644B0BE8EE849581A0999"/>
    <w:rsid w:val="00A27DD8"/>
    <w:pPr>
      <w:spacing w:after="160" w:line="259" w:lineRule="auto"/>
    </w:pPr>
    <w:rPr>
      <w:sz w:val="22"/>
      <w:szCs w:val="22"/>
    </w:rPr>
  </w:style>
  <w:style w:type="paragraph" w:customStyle="1" w:styleId="8BF14D854C98469CB5370F8A910821B1">
    <w:name w:val="8BF14D854C98469CB5370F8A910821B1"/>
    <w:rsid w:val="00A27DD8"/>
    <w:pPr>
      <w:spacing w:after="160" w:line="259" w:lineRule="auto"/>
    </w:pPr>
    <w:rPr>
      <w:sz w:val="22"/>
      <w:szCs w:val="22"/>
    </w:rPr>
  </w:style>
  <w:style w:type="paragraph" w:customStyle="1" w:styleId="E50347932B9644E7AACE1CFD595ACC70">
    <w:name w:val="E50347932B9644E7AACE1CFD595ACC70"/>
    <w:rsid w:val="00A27DD8"/>
    <w:pPr>
      <w:spacing w:after="160" w:line="259" w:lineRule="auto"/>
    </w:pPr>
    <w:rPr>
      <w:sz w:val="22"/>
      <w:szCs w:val="22"/>
    </w:rPr>
  </w:style>
  <w:style w:type="paragraph" w:customStyle="1" w:styleId="B1B4474E95DA46649FDD005D53A125DE">
    <w:name w:val="B1B4474E95DA46649FDD005D53A125DE"/>
    <w:rsid w:val="00A27DD8"/>
    <w:pPr>
      <w:spacing w:after="160" w:line="259" w:lineRule="auto"/>
    </w:pPr>
    <w:rPr>
      <w:sz w:val="22"/>
      <w:szCs w:val="22"/>
    </w:rPr>
  </w:style>
  <w:style w:type="paragraph" w:customStyle="1" w:styleId="6FD58C92EB69414A946B65C90C33B440">
    <w:name w:val="6FD58C92EB69414A946B65C90C33B440"/>
    <w:rsid w:val="00A27DD8"/>
    <w:pPr>
      <w:spacing w:after="160" w:line="259" w:lineRule="auto"/>
    </w:pPr>
    <w:rPr>
      <w:sz w:val="22"/>
      <w:szCs w:val="22"/>
    </w:rPr>
  </w:style>
  <w:style w:type="paragraph" w:customStyle="1" w:styleId="681894CB40F04AF4BE65A3B7FFD2DC80">
    <w:name w:val="681894CB40F04AF4BE65A3B7FFD2DC80"/>
    <w:rsid w:val="00A27DD8"/>
    <w:pPr>
      <w:spacing w:after="160" w:line="259" w:lineRule="auto"/>
    </w:pPr>
    <w:rPr>
      <w:sz w:val="22"/>
      <w:szCs w:val="22"/>
    </w:rPr>
  </w:style>
  <w:style w:type="paragraph" w:customStyle="1" w:styleId="2C0148940878432EAFA203B30D84F291">
    <w:name w:val="2C0148940878432EAFA203B30D84F291"/>
    <w:rsid w:val="00A27DD8"/>
    <w:pPr>
      <w:spacing w:after="160" w:line="259" w:lineRule="auto"/>
    </w:pPr>
    <w:rPr>
      <w:sz w:val="22"/>
      <w:szCs w:val="22"/>
    </w:rPr>
  </w:style>
  <w:style w:type="paragraph" w:customStyle="1" w:styleId="B434B59203874DD7A2A38019CD870039">
    <w:name w:val="B434B59203874DD7A2A38019CD870039"/>
    <w:rsid w:val="00A27DD8"/>
    <w:pPr>
      <w:spacing w:after="160" w:line="259" w:lineRule="auto"/>
    </w:pPr>
    <w:rPr>
      <w:sz w:val="22"/>
      <w:szCs w:val="22"/>
    </w:rPr>
  </w:style>
  <w:style w:type="paragraph" w:customStyle="1" w:styleId="29D8454175E14978A4B98F5F3E0FD59C">
    <w:name w:val="29D8454175E14978A4B98F5F3E0FD59C"/>
    <w:rsid w:val="00A27DD8"/>
    <w:pPr>
      <w:spacing w:after="160" w:line="259" w:lineRule="auto"/>
    </w:pPr>
    <w:rPr>
      <w:sz w:val="22"/>
      <w:szCs w:val="22"/>
    </w:rPr>
  </w:style>
  <w:style w:type="paragraph" w:customStyle="1" w:styleId="9D8D52BE3A1241D98ABD7DF487090655">
    <w:name w:val="9D8D52BE3A1241D98ABD7DF487090655"/>
    <w:rsid w:val="00A27DD8"/>
    <w:pPr>
      <w:spacing w:after="160" w:line="259" w:lineRule="auto"/>
    </w:pPr>
    <w:rPr>
      <w:sz w:val="22"/>
      <w:szCs w:val="22"/>
    </w:rPr>
  </w:style>
  <w:style w:type="paragraph" w:customStyle="1" w:styleId="400A927B5FF6473A950F4E033D1F8C01">
    <w:name w:val="400A927B5FF6473A950F4E033D1F8C01"/>
    <w:rsid w:val="00A27DD8"/>
    <w:pPr>
      <w:spacing w:after="160" w:line="259" w:lineRule="auto"/>
    </w:pPr>
    <w:rPr>
      <w:sz w:val="22"/>
      <w:szCs w:val="22"/>
    </w:rPr>
  </w:style>
  <w:style w:type="paragraph" w:customStyle="1" w:styleId="64B691DD7FB041E1AB93E1D87FA0A86A">
    <w:name w:val="64B691DD7FB041E1AB93E1D87FA0A86A"/>
    <w:rsid w:val="00706B0C"/>
    <w:pPr>
      <w:spacing w:after="160" w:line="259" w:lineRule="auto"/>
    </w:pPr>
    <w:rPr>
      <w:sz w:val="22"/>
      <w:szCs w:val="22"/>
    </w:rPr>
  </w:style>
  <w:style w:type="paragraph" w:customStyle="1" w:styleId="3037BCCAEF064706BAC018A2821780D3">
    <w:name w:val="3037BCCAEF064706BAC018A2821780D3"/>
    <w:rsid w:val="00706B0C"/>
    <w:pPr>
      <w:spacing w:after="160" w:line="259" w:lineRule="auto"/>
    </w:pPr>
    <w:rPr>
      <w:sz w:val="22"/>
      <w:szCs w:val="22"/>
    </w:rPr>
  </w:style>
  <w:style w:type="paragraph" w:customStyle="1" w:styleId="8C64345FBA6D45D793BDF50534A82091">
    <w:name w:val="8C64345FBA6D45D793BDF50534A82091"/>
    <w:rsid w:val="00706B0C"/>
    <w:pPr>
      <w:spacing w:after="160" w:line="259" w:lineRule="auto"/>
    </w:pPr>
    <w:rPr>
      <w:sz w:val="22"/>
      <w:szCs w:val="22"/>
    </w:rPr>
  </w:style>
  <w:style w:type="paragraph" w:customStyle="1" w:styleId="1CDF8ADAAD20410DAEF2EAA82C2A4855">
    <w:name w:val="1CDF8ADAAD20410DAEF2EAA82C2A4855"/>
    <w:rsid w:val="00706B0C"/>
    <w:pPr>
      <w:spacing w:after="160" w:line="259" w:lineRule="auto"/>
    </w:pPr>
    <w:rPr>
      <w:sz w:val="22"/>
      <w:szCs w:val="22"/>
    </w:rPr>
  </w:style>
  <w:style w:type="paragraph" w:customStyle="1" w:styleId="FD2181C438E1499294EAA8913B319BFC">
    <w:name w:val="FD2181C438E1499294EAA8913B319BFC"/>
    <w:rsid w:val="00706B0C"/>
    <w:pPr>
      <w:spacing w:after="160" w:line="259" w:lineRule="auto"/>
    </w:pPr>
    <w:rPr>
      <w:sz w:val="22"/>
      <w:szCs w:val="22"/>
    </w:rPr>
  </w:style>
  <w:style w:type="paragraph" w:customStyle="1" w:styleId="4B4528DB3DE342BF9933504C744E4739">
    <w:name w:val="4B4528DB3DE342BF9933504C744E4739"/>
    <w:rsid w:val="00706B0C"/>
    <w:pPr>
      <w:spacing w:after="160" w:line="259" w:lineRule="auto"/>
    </w:pPr>
    <w:rPr>
      <w:sz w:val="22"/>
      <w:szCs w:val="22"/>
    </w:rPr>
  </w:style>
  <w:style w:type="paragraph" w:customStyle="1" w:styleId="21C283EA73564C7E8E6B5BE7E4971495">
    <w:name w:val="21C283EA73564C7E8E6B5BE7E4971495"/>
    <w:rsid w:val="00706B0C"/>
    <w:pPr>
      <w:spacing w:after="160" w:line="259" w:lineRule="auto"/>
    </w:pPr>
    <w:rPr>
      <w:sz w:val="22"/>
      <w:szCs w:val="22"/>
    </w:rPr>
  </w:style>
  <w:style w:type="paragraph" w:customStyle="1" w:styleId="E4BF188299674EDBB63661A58EF58434">
    <w:name w:val="E4BF188299674EDBB63661A58EF58434"/>
    <w:rsid w:val="00706B0C"/>
    <w:pPr>
      <w:spacing w:after="160" w:line="259" w:lineRule="auto"/>
    </w:pPr>
    <w:rPr>
      <w:sz w:val="22"/>
      <w:szCs w:val="22"/>
    </w:rPr>
  </w:style>
  <w:style w:type="paragraph" w:customStyle="1" w:styleId="F3FE23103030439787B31F6C77C71F47">
    <w:name w:val="F3FE23103030439787B31F6C77C71F47"/>
    <w:rsid w:val="00706B0C"/>
    <w:pPr>
      <w:spacing w:after="160" w:line="259" w:lineRule="auto"/>
    </w:pPr>
    <w:rPr>
      <w:sz w:val="22"/>
      <w:szCs w:val="22"/>
    </w:rPr>
  </w:style>
  <w:style w:type="paragraph" w:customStyle="1" w:styleId="387191B07C56440BA2BDD9F25A44A4B7">
    <w:name w:val="387191B07C56440BA2BDD9F25A44A4B7"/>
    <w:rsid w:val="00706B0C"/>
    <w:pPr>
      <w:spacing w:after="160" w:line="259" w:lineRule="auto"/>
    </w:pPr>
    <w:rPr>
      <w:sz w:val="22"/>
      <w:szCs w:val="22"/>
    </w:rPr>
  </w:style>
  <w:style w:type="paragraph" w:customStyle="1" w:styleId="C69AF5A608F24C83926C74E092A74E41">
    <w:name w:val="C69AF5A608F24C83926C74E092A74E41"/>
    <w:rsid w:val="00706B0C"/>
    <w:pPr>
      <w:spacing w:after="160" w:line="259" w:lineRule="auto"/>
    </w:pPr>
    <w:rPr>
      <w:sz w:val="22"/>
      <w:szCs w:val="22"/>
    </w:rPr>
  </w:style>
  <w:style w:type="paragraph" w:customStyle="1" w:styleId="F9F9BD56EF234E0ABD958765C4F5A9E9">
    <w:name w:val="F9F9BD56EF234E0ABD958765C4F5A9E9"/>
    <w:rsid w:val="00706B0C"/>
    <w:pPr>
      <w:spacing w:after="160" w:line="259" w:lineRule="auto"/>
    </w:pPr>
    <w:rPr>
      <w:sz w:val="22"/>
      <w:szCs w:val="22"/>
    </w:rPr>
  </w:style>
  <w:style w:type="paragraph" w:customStyle="1" w:styleId="8FDF25E227764CD190E27369641FAE9E">
    <w:name w:val="8FDF25E227764CD190E27369641FAE9E"/>
    <w:rsid w:val="00706B0C"/>
    <w:pPr>
      <w:spacing w:after="160" w:line="259" w:lineRule="auto"/>
    </w:pPr>
    <w:rPr>
      <w:sz w:val="22"/>
      <w:szCs w:val="22"/>
    </w:rPr>
  </w:style>
  <w:style w:type="paragraph" w:customStyle="1" w:styleId="1A6592F6E6874DC78809A537E5E0A335">
    <w:name w:val="1A6592F6E6874DC78809A537E5E0A335"/>
    <w:rsid w:val="00706B0C"/>
    <w:pPr>
      <w:spacing w:after="160" w:line="259" w:lineRule="auto"/>
    </w:pPr>
    <w:rPr>
      <w:sz w:val="22"/>
      <w:szCs w:val="22"/>
    </w:rPr>
  </w:style>
  <w:style w:type="paragraph" w:customStyle="1" w:styleId="12DE00EC359C44179DDAFB8BFE6179D2">
    <w:name w:val="12DE00EC359C44179DDAFB8BFE6179D2"/>
    <w:rsid w:val="00706B0C"/>
    <w:pPr>
      <w:spacing w:after="160" w:line="259" w:lineRule="auto"/>
    </w:pPr>
    <w:rPr>
      <w:sz w:val="22"/>
      <w:szCs w:val="22"/>
    </w:rPr>
  </w:style>
  <w:style w:type="paragraph" w:customStyle="1" w:styleId="B29046E61E654D569F3FD310DEAE5EFD">
    <w:name w:val="B29046E61E654D569F3FD310DEAE5EFD"/>
    <w:rsid w:val="00706B0C"/>
    <w:pPr>
      <w:spacing w:after="160" w:line="259" w:lineRule="auto"/>
    </w:pPr>
    <w:rPr>
      <w:sz w:val="22"/>
      <w:szCs w:val="22"/>
    </w:rPr>
  </w:style>
  <w:style w:type="paragraph" w:customStyle="1" w:styleId="89512980837C41EE976D3CF167985F8B">
    <w:name w:val="89512980837C41EE976D3CF167985F8B"/>
    <w:rsid w:val="00706B0C"/>
    <w:pPr>
      <w:spacing w:after="160" w:line="259" w:lineRule="auto"/>
    </w:pPr>
    <w:rPr>
      <w:sz w:val="22"/>
      <w:szCs w:val="22"/>
    </w:rPr>
  </w:style>
  <w:style w:type="paragraph" w:customStyle="1" w:styleId="A5EB7055290F477799251006BAB1334F">
    <w:name w:val="A5EB7055290F477799251006BAB1334F"/>
    <w:rsid w:val="00706B0C"/>
    <w:pPr>
      <w:spacing w:after="160" w:line="259" w:lineRule="auto"/>
    </w:pPr>
    <w:rPr>
      <w:sz w:val="22"/>
      <w:szCs w:val="22"/>
    </w:rPr>
  </w:style>
  <w:style w:type="paragraph" w:customStyle="1" w:styleId="7648D1CB35AA4F89AA03B1CDB27E4CD6">
    <w:name w:val="7648D1CB35AA4F89AA03B1CDB27E4CD6"/>
    <w:rsid w:val="00706B0C"/>
    <w:pPr>
      <w:spacing w:after="160" w:line="259" w:lineRule="auto"/>
    </w:pPr>
    <w:rPr>
      <w:sz w:val="22"/>
      <w:szCs w:val="22"/>
    </w:rPr>
  </w:style>
  <w:style w:type="paragraph" w:customStyle="1" w:styleId="E5FCB59409454096B269895BF684F287">
    <w:name w:val="E5FCB59409454096B269895BF684F287"/>
    <w:rsid w:val="00706B0C"/>
    <w:pPr>
      <w:spacing w:after="160" w:line="259" w:lineRule="auto"/>
    </w:pPr>
    <w:rPr>
      <w:sz w:val="22"/>
      <w:szCs w:val="22"/>
    </w:rPr>
  </w:style>
  <w:style w:type="paragraph" w:customStyle="1" w:styleId="EF9AABD7071E42C998C0D4F39F1587D6">
    <w:name w:val="EF9AABD7071E42C998C0D4F39F1587D6"/>
    <w:rsid w:val="00706B0C"/>
    <w:pPr>
      <w:spacing w:after="160" w:line="259" w:lineRule="auto"/>
    </w:pPr>
    <w:rPr>
      <w:sz w:val="22"/>
      <w:szCs w:val="22"/>
    </w:rPr>
  </w:style>
  <w:style w:type="paragraph" w:customStyle="1" w:styleId="A8EC71A964E4450C848D06226BBFAE8D">
    <w:name w:val="A8EC71A964E4450C848D06226BBFAE8D"/>
    <w:rsid w:val="00706B0C"/>
    <w:pPr>
      <w:spacing w:after="160" w:line="259" w:lineRule="auto"/>
    </w:pPr>
    <w:rPr>
      <w:sz w:val="22"/>
      <w:szCs w:val="22"/>
    </w:rPr>
  </w:style>
  <w:style w:type="paragraph" w:customStyle="1" w:styleId="147A6FA1E93C4461BF9524821A2CA9EF">
    <w:name w:val="147A6FA1E93C4461BF9524821A2CA9EF"/>
    <w:rsid w:val="00706B0C"/>
    <w:pPr>
      <w:spacing w:after="160" w:line="259" w:lineRule="auto"/>
    </w:pPr>
    <w:rPr>
      <w:sz w:val="22"/>
      <w:szCs w:val="22"/>
    </w:rPr>
  </w:style>
  <w:style w:type="paragraph" w:customStyle="1" w:styleId="DB31170026554C14852B5EF91F2DC3BE">
    <w:name w:val="DB31170026554C14852B5EF91F2DC3BE"/>
    <w:rsid w:val="00706B0C"/>
    <w:pPr>
      <w:spacing w:after="160" w:line="259" w:lineRule="auto"/>
    </w:pPr>
    <w:rPr>
      <w:sz w:val="22"/>
      <w:szCs w:val="22"/>
    </w:rPr>
  </w:style>
  <w:style w:type="paragraph" w:customStyle="1" w:styleId="BF1BEC97460A4B168CFA237FD4A936C9">
    <w:name w:val="BF1BEC97460A4B168CFA237FD4A936C9"/>
    <w:rsid w:val="00706B0C"/>
    <w:pPr>
      <w:spacing w:after="160" w:line="259" w:lineRule="auto"/>
    </w:pPr>
    <w:rPr>
      <w:sz w:val="22"/>
      <w:szCs w:val="22"/>
    </w:rPr>
  </w:style>
  <w:style w:type="paragraph" w:customStyle="1" w:styleId="914B9781EEAD487B85F39101EC4A146A">
    <w:name w:val="914B9781EEAD487B85F39101EC4A146A"/>
    <w:rsid w:val="00706B0C"/>
    <w:pPr>
      <w:spacing w:after="160" w:line="259" w:lineRule="auto"/>
    </w:pPr>
    <w:rPr>
      <w:sz w:val="22"/>
      <w:szCs w:val="22"/>
    </w:rPr>
  </w:style>
  <w:style w:type="paragraph" w:customStyle="1" w:styleId="8BD464014566486A905BEF27D1EBC4AF">
    <w:name w:val="8BD464014566486A905BEF27D1EBC4AF"/>
    <w:rsid w:val="00706B0C"/>
    <w:pPr>
      <w:spacing w:after="160" w:line="259" w:lineRule="auto"/>
    </w:pPr>
    <w:rPr>
      <w:sz w:val="22"/>
      <w:szCs w:val="22"/>
    </w:rPr>
  </w:style>
  <w:style w:type="paragraph" w:customStyle="1" w:styleId="3A1F359C03A341B0B3CD76B80DE91E1E">
    <w:name w:val="3A1F359C03A341B0B3CD76B80DE91E1E"/>
    <w:rsid w:val="00706B0C"/>
    <w:pPr>
      <w:spacing w:after="160" w:line="259" w:lineRule="auto"/>
    </w:pPr>
    <w:rPr>
      <w:sz w:val="22"/>
      <w:szCs w:val="22"/>
    </w:rPr>
  </w:style>
  <w:style w:type="paragraph" w:customStyle="1" w:styleId="EF7B601EDC88451B9F33CF00C5FA9446">
    <w:name w:val="EF7B601EDC88451B9F33CF00C5FA9446"/>
    <w:rsid w:val="00706B0C"/>
    <w:pPr>
      <w:spacing w:after="160" w:line="259" w:lineRule="auto"/>
    </w:pPr>
    <w:rPr>
      <w:sz w:val="22"/>
      <w:szCs w:val="22"/>
    </w:rPr>
  </w:style>
  <w:style w:type="paragraph" w:customStyle="1" w:styleId="DEC6BAAFCDBE494FA353E93720C84214">
    <w:name w:val="DEC6BAAFCDBE494FA353E93720C84214"/>
    <w:rsid w:val="00706B0C"/>
    <w:pPr>
      <w:spacing w:after="160" w:line="259" w:lineRule="auto"/>
    </w:pPr>
    <w:rPr>
      <w:sz w:val="22"/>
      <w:szCs w:val="22"/>
    </w:rPr>
  </w:style>
  <w:style w:type="paragraph" w:customStyle="1" w:styleId="DABD1BFF05794B77947B1FAF007B225E">
    <w:name w:val="DABD1BFF05794B77947B1FAF007B225E"/>
    <w:rsid w:val="00706B0C"/>
    <w:pPr>
      <w:spacing w:after="160" w:line="259" w:lineRule="auto"/>
    </w:pPr>
    <w:rPr>
      <w:sz w:val="22"/>
      <w:szCs w:val="22"/>
    </w:rPr>
  </w:style>
  <w:style w:type="paragraph" w:customStyle="1" w:styleId="1C9EEC3FA66A4943922136F083788990">
    <w:name w:val="1C9EEC3FA66A4943922136F083788990"/>
    <w:rsid w:val="00706B0C"/>
    <w:pPr>
      <w:spacing w:after="160" w:line="259" w:lineRule="auto"/>
    </w:pPr>
    <w:rPr>
      <w:sz w:val="22"/>
      <w:szCs w:val="22"/>
    </w:rPr>
  </w:style>
  <w:style w:type="paragraph" w:customStyle="1" w:styleId="49ADC3C17F1348338A04B19E4CB7BC64">
    <w:name w:val="49ADC3C17F1348338A04B19E4CB7BC64"/>
    <w:rsid w:val="00A23FD3"/>
    <w:pPr>
      <w:spacing w:after="160" w:line="259" w:lineRule="auto"/>
    </w:pPr>
    <w:rPr>
      <w:sz w:val="22"/>
      <w:szCs w:val="22"/>
    </w:rPr>
  </w:style>
  <w:style w:type="paragraph" w:customStyle="1" w:styleId="A8FFDD8FFED245A296273E15A3D58CB8">
    <w:name w:val="A8FFDD8FFED245A296273E15A3D58CB8"/>
    <w:rsid w:val="00A23FD3"/>
    <w:pPr>
      <w:spacing w:after="160" w:line="259" w:lineRule="auto"/>
    </w:pPr>
    <w:rPr>
      <w:sz w:val="22"/>
      <w:szCs w:val="22"/>
    </w:rPr>
  </w:style>
  <w:style w:type="paragraph" w:customStyle="1" w:styleId="D8DE3AA5CC3B40C8ABBB929B602B13C3">
    <w:name w:val="D8DE3AA5CC3B40C8ABBB929B602B13C3"/>
    <w:rsid w:val="00A23FD3"/>
    <w:pPr>
      <w:spacing w:after="160" w:line="259" w:lineRule="auto"/>
    </w:pPr>
    <w:rPr>
      <w:sz w:val="22"/>
      <w:szCs w:val="22"/>
    </w:rPr>
  </w:style>
  <w:style w:type="paragraph" w:customStyle="1" w:styleId="065B490903DA4F96B44AF372E8801DD4">
    <w:name w:val="065B490903DA4F96B44AF372E8801DD4"/>
    <w:rsid w:val="00A23FD3"/>
    <w:pPr>
      <w:spacing w:after="160" w:line="259" w:lineRule="auto"/>
    </w:pPr>
    <w:rPr>
      <w:sz w:val="22"/>
      <w:szCs w:val="22"/>
    </w:rPr>
  </w:style>
  <w:style w:type="paragraph" w:customStyle="1" w:styleId="80491EF201B747BAAA17C95C20080127">
    <w:name w:val="80491EF201B747BAAA17C95C20080127"/>
    <w:rsid w:val="00A23FD3"/>
    <w:pPr>
      <w:spacing w:after="160" w:line="259" w:lineRule="auto"/>
    </w:pPr>
    <w:rPr>
      <w:sz w:val="22"/>
      <w:szCs w:val="22"/>
    </w:rPr>
  </w:style>
  <w:style w:type="paragraph" w:customStyle="1" w:styleId="98C51962D8BB4AAB98EE96B8B4F62773">
    <w:name w:val="98C51962D8BB4AAB98EE96B8B4F62773"/>
    <w:rsid w:val="00A23FD3"/>
    <w:pPr>
      <w:spacing w:after="160" w:line="259" w:lineRule="auto"/>
    </w:pPr>
    <w:rPr>
      <w:sz w:val="22"/>
      <w:szCs w:val="22"/>
    </w:rPr>
  </w:style>
  <w:style w:type="paragraph" w:customStyle="1" w:styleId="24D857ADDAC5408BB91AC71CA8966AE7">
    <w:name w:val="24D857ADDAC5408BB91AC71CA8966AE7"/>
    <w:rsid w:val="00A23FD3"/>
    <w:pPr>
      <w:spacing w:after="160" w:line="259" w:lineRule="auto"/>
    </w:pPr>
    <w:rPr>
      <w:sz w:val="22"/>
      <w:szCs w:val="22"/>
    </w:rPr>
  </w:style>
  <w:style w:type="paragraph" w:customStyle="1" w:styleId="3B945DEC174541A289F29C4120A169DC">
    <w:name w:val="3B945DEC174541A289F29C4120A169DC"/>
    <w:rsid w:val="00A23FD3"/>
    <w:pPr>
      <w:spacing w:after="160" w:line="259" w:lineRule="auto"/>
    </w:pPr>
    <w:rPr>
      <w:sz w:val="22"/>
      <w:szCs w:val="22"/>
    </w:rPr>
  </w:style>
  <w:style w:type="paragraph" w:customStyle="1" w:styleId="99B9A0CA069B418BB2841912F5CB8451">
    <w:name w:val="99B9A0CA069B418BB2841912F5CB8451"/>
    <w:rsid w:val="00A23FD3"/>
    <w:pPr>
      <w:spacing w:after="160" w:line="259" w:lineRule="auto"/>
    </w:pPr>
    <w:rPr>
      <w:sz w:val="22"/>
      <w:szCs w:val="22"/>
    </w:rPr>
  </w:style>
  <w:style w:type="paragraph" w:customStyle="1" w:styleId="A90CCAE49EA74F5CBC962FE93D22095B">
    <w:name w:val="A90CCAE49EA74F5CBC962FE93D22095B"/>
    <w:rsid w:val="00A23FD3"/>
    <w:pPr>
      <w:spacing w:after="160" w:line="259" w:lineRule="auto"/>
    </w:pPr>
    <w:rPr>
      <w:sz w:val="22"/>
      <w:szCs w:val="22"/>
    </w:rPr>
  </w:style>
  <w:style w:type="paragraph" w:customStyle="1" w:styleId="FB43BC9066E647ADB8B77D8464675CAF">
    <w:name w:val="FB43BC9066E647ADB8B77D8464675CAF"/>
    <w:rsid w:val="00A23FD3"/>
    <w:pPr>
      <w:spacing w:after="160" w:line="259" w:lineRule="auto"/>
    </w:pPr>
    <w:rPr>
      <w:sz w:val="22"/>
      <w:szCs w:val="22"/>
    </w:rPr>
  </w:style>
  <w:style w:type="paragraph" w:customStyle="1" w:styleId="642BB4109BE549AC870F41E62E932F48">
    <w:name w:val="642BB4109BE549AC870F41E62E932F48"/>
    <w:rsid w:val="00A23FD3"/>
    <w:pPr>
      <w:spacing w:after="160" w:line="259" w:lineRule="auto"/>
    </w:pPr>
    <w:rPr>
      <w:sz w:val="22"/>
      <w:szCs w:val="22"/>
    </w:rPr>
  </w:style>
  <w:style w:type="paragraph" w:customStyle="1" w:styleId="476523BEB94D484A8235747499399DF1">
    <w:name w:val="476523BEB94D484A8235747499399DF1"/>
    <w:rsid w:val="00A23FD3"/>
    <w:pPr>
      <w:spacing w:after="160" w:line="259" w:lineRule="auto"/>
    </w:pPr>
    <w:rPr>
      <w:sz w:val="22"/>
      <w:szCs w:val="22"/>
    </w:rPr>
  </w:style>
  <w:style w:type="paragraph" w:customStyle="1" w:styleId="F9BDC920388A4816BC009A53B9274982">
    <w:name w:val="F9BDC920388A4816BC009A53B9274982"/>
    <w:rsid w:val="00A23FD3"/>
    <w:pPr>
      <w:spacing w:after="160" w:line="259" w:lineRule="auto"/>
    </w:pPr>
    <w:rPr>
      <w:sz w:val="22"/>
      <w:szCs w:val="22"/>
    </w:rPr>
  </w:style>
  <w:style w:type="paragraph" w:customStyle="1" w:styleId="0FA6152A280A4C23AD472DF2331E4260">
    <w:name w:val="0FA6152A280A4C23AD472DF2331E4260"/>
    <w:rsid w:val="00A23FD3"/>
    <w:pPr>
      <w:spacing w:after="160" w:line="259" w:lineRule="auto"/>
    </w:pPr>
    <w:rPr>
      <w:sz w:val="22"/>
      <w:szCs w:val="22"/>
    </w:rPr>
  </w:style>
  <w:style w:type="paragraph" w:customStyle="1" w:styleId="1520ACF90B5346DAA7ACF68398CDA3CF">
    <w:name w:val="1520ACF90B5346DAA7ACF68398CDA3CF"/>
    <w:rsid w:val="00A23FD3"/>
    <w:pPr>
      <w:spacing w:after="160" w:line="259" w:lineRule="auto"/>
    </w:pPr>
    <w:rPr>
      <w:sz w:val="22"/>
      <w:szCs w:val="22"/>
    </w:rPr>
  </w:style>
  <w:style w:type="paragraph" w:customStyle="1" w:styleId="193FEFEB5056423197BD388E08AAA8D7">
    <w:name w:val="193FEFEB5056423197BD388E08AAA8D7"/>
    <w:rsid w:val="00A23FD3"/>
    <w:pPr>
      <w:spacing w:after="160" w:line="259" w:lineRule="auto"/>
    </w:pPr>
    <w:rPr>
      <w:sz w:val="22"/>
      <w:szCs w:val="22"/>
    </w:rPr>
  </w:style>
  <w:style w:type="paragraph" w:customStyle="1" w:styleId="748306F94A2A455B8A3C6D9D2A24FD0D">
    <w:name w:val="748306F94A2A455B8A3C6D9D2A24FD0D"/>
    <w:rsid w:val="00A23FD3"/>
    <w:pPr>
      <w:spacing w:after="160" w:line="259" w:lineRule="auto"/>
    </w:pPr>
    <w:rPr>
      <w:sz w:val="22"/>
      <w:szCs w:val="22"/>
    </w:rPr>
  </w:style>
  <w:style w:type="paragraph" w:customStyle="1" w:styleId="D43B96B183794D98B9253CA638C7E5AE">
    <w:name w:val="D43B96B183794D98B9253CA638C7E5AE"/>
    <w:rsid w:val="00A23FD3"/>
    <w:pPr>
      <w:spacing w:after="160" w:line="259" w:lineRule="auto"/>
    </w:pPr>
    <w:rPr>
      <w:sz w:val="22"/>
      <w:szCs w:val="22"/>
    </w:rPr>
  </w:style>
  <w:style w:type="paragraph" w:customStyle="1" w:styleId="2DE580B91A8B46CD9C515C2413B7939F">
    <w:name w:val="2DE580B91A8B46CD9C515C2413B7939F"/>
    <w:rsid w:val="00A23FD3"/>
    <w:pPr>
      <w:spacing w:after="160" w:line="259" w:lineRule="auto"/>
    </w:pPr>
    <w:rPr>
      <w:sz w:val="22"/>
      <w:szCs w:val="22"/>
    </w:rPr>
  </w:style>
  <w:style w:type="paragraph" w:customStyle="1" w:styleId="03864BD3ADED4910841C72C54E690FF6">
    <w:name w:val="03864BD3ADED4910841C72C54E690FF6"/>
    <w:rsid w:val="00A23FD3"/>
    <w:pPr>
      <w:spacing w:after="160" w:line="259" w:lineRule="auto"/>
    </w:pPr>
    <w:rPr>
      <w:sz w:val="22"/>
      <w:szCs w:val="22"/>
    </w:rPr>
  </w:style>
  <w:style w:type="paragraph" w:customStyle="1" w:styleId="144BA6F5971142488CE80311542CE2ED">
    <w:name w:val="144BA6F5971142488CE80311542CE2ED"/>
    <w:rsid w:val="00A23FD3"/>
    <w:pPr>
      <w:spacing w:after="160" w:line="259" w:lineRule="auto"/>
    </w:pPr>
    <w:rPr>
      <w:sz w:val="22"/>
      <w:szCs w:val="22"/>
    </w:rPr>
  </w:style>
  <w:style w:type="paragraph" w:customStyle="1" w:styleId="75946BA504B44827B028701A4B0A8152">
    <w:name w:val="75946BA504B44827B028701A4B0A8152"/>
    <w:rsid w:val="00A23FD3"/>
    <w:pPr>
      <w:spacing w:after="160" w:line="259" w:lineRule="auto"/>
    </w:pPr>
    <w:rPr>
      <w:sz w:val="22"/>
      <w:szCs w:val="22"/>
    </w:rPr>
  </w:style>
  <w:style w:type="paragraph" w:customStyle="1" w:styleId="CB4EB67C132C41408721C0A99A7C1937">
    <w:name w:val="CB4EB67C132C41408721C0A99A7C1937"/>
    <w:rsid w:val="00A23FD3"/>
    <w:pPr>
      <w:spacing w:after="160" w:line="259" w:lineRule="auto"/>
    </w:pPr>
    <w:rPr>
      <w:sz w:val="22"/>
      <w:szCs w:val="22"/>
    </w:rPr>
  </w:style>
  <w:style w:type="paragraph" w:customStyle="1" w:styleId="F2EEB8E784F646799B58925FF6839DCB">
    <w:name w:val="F2EEB8E784F646799B58925FF6839DCB"/>
    <w:rsid w:val="00A23FD3"/>
    <w:pPr>
      <w:spacing w:after="160" w:line="259" w:lineRule="auto"/>
    </w:pPr>
    <w:rPr>
      <w:sz w:val="22"/>
      <w:szCs w:val="22"/>
    </w:rPr>
  </w:style>
  <w:style w:type="paragraph" w:customStyle="1" w:styleId="2C4505A8E8D44386B5B94B2673C8C6C4">
    <w:name w:val="2C4505A8E8D44386B5B94B2673C8C6C4"/>
    <w:rsid w:val="00A23FD3"/>
    <w:pPr>
      <w:spacing w:after="160" w:line="259" w:lineRule="auto"/>
    </w:pPr>
    <w:rPr>
      <w:sz w:val="22"/>
      <w:szCs w:val="22"/>
    </w:rPr>
  </w:style>
  <w:style w:type="paragraph" w:customStyle="1" w:styleId="0BA9FA33456A47F1B5B765E215A54539">
    <w:name w:val="0BA9FA33456A47F1B5B765E215A54539"/>
    <w:rsid w:val="00A23FD3"/>
    <w:pPr>
      <w:spacing w:after="160" w:line="259" w:lineRule="auto"/>
    </w:pPr>
    <w:rPr>
      <w:sz w:val="22"/>
      <w:szCs w:val="22"/>
    </w:rPr>
  </w:style>
  <w:style w:type="paragraph" w:customStyle="1" w:styleId="F33749EDB8234F0F8110D70ED23B6287">
    <w:name w:val="F33749EDB8234F0F8110D70ED23B6287"/>
    <w:rsid w:val="00A23FD3"/>
    <w:pPr>
      <w:spacing w:after="160" w:line="259" w:lineRule="auto"/>
    </w:pPr>
    <w:rPr>
      <w:sz w:val="22"/>
      <w:szCs w:val="22"/>
    </w:rPr>
  </w:style>
  <w:style w:type="paragraph" w:customStyle="1" w:styleId="AF34DBAB357E4D469341C60C690D556E">
    <w:name w:val="AF34DBAB357E4D469341C60C690D556E"/>
    <w:rsid w:val="00A23FD3"/>
    <w:pPr>
      <w:spacing w:after="160" w:line="259" w:lineRule="auto"/>
    </w:pPr>
    <w:rPr>
      <w:sz w:val="22"/>
      <w:szCs w:val="22"/>
    </w:rPr>
  </w:style>
  <w:style w:type="paragraph" w:customStyle="1" w:styleId="B8B992BEF9524F3086FC912A06BBE088">
    <w:name w:val="B8B992BEF9524F3086FC912A06BBE088"/>
    <w:rsid w:val="00A23FD3"/>
    <w:pPr>
      <w:spacing w:after="160" w:line="259" w:lineRule="auto"/>
    </w:pPr>
    <w:rPr>
      <w:sz w:val="22"/>
      <w:szCs w:val="22"/>
    </w:rPr>
  </w:style>
  <w:style w:type="paragraph" w:customStyle="1" w:styleId="3AE1DAE80D374A2EA5DF904950296A2A">
    <w:name w:val="3AE1DAE80D374A2EA5DF904950296A2A"/>
    <w:rsid w:val="00A23FD3"/>
    <w:pPr>
      <w:spacing w:after="160" w:line="259" w:lineRule="auto"/>
    </w:pPr>
    <w:rPr>
      <w:sz w:val="22"/>
      <w:szCs w:val="22"/>
    </w:rPr>
  </w:style>
  <w:style w:type="paragraph" w:customStyle="1" w:styleId="46018FB790EA48C28857977233FEAB23">
    <w:name w:val="46018FB790EA48C28857977233FEAB23"/>
    <w:rsid w:val="00A23FD3"/>
    <w:pPr>
      <w:spacing w:after="160" w:line="259" w:lineRule="auto"/>
    </w:pPr>
    <w:rPr>
      <w:sz w:val="22"/>
      <w:szCs w:val="22"/>
    </w:rPr>
  </w:style>
  <w:style w:type="paragraph" w:customStyle="1" w:styleId="B58C4E0F69F64F0E9532EB5C0B3CCEE1">
    <w:name w:val="B58C4E0F69F64F0E9532EB5C0B3CCEE1"/>
    <w:rsid w:val="00A23FD3"/>
    <w:pPr>
      <w:spacing w:after="160" w:line="259" w:lineRule="auto"/>
    </w:pPr>
    <w:rPr>
      <w:sz w:val="22"/>
      <w:szCs w:val="22"/>
    </w:rPr>
  </w:style>
  <w:style w:type="paragraph" w:customStyle="1" w:styleId="D3356EAC757B44E789A2914D5D42CC07">
    <w:name w:val="D3356EAC757B44E789A2914D5D42CC07"/>
    <w:rsid w:val="00A23FD3"/>
    <w:pPr>
      <w:spacing w:after="160" w:line="259" w:lineRule="auto"/>
    </w:pPr>
    <w:rPr>
      <w:sz w:val="22"/>
      <w:szCs w:val="22"/>
    </w:rPr>
  </w:style>
  <w:style w:type="paragraph" w:customStyle="1" w:styleId="65872FD81C574FA4861097E12CA637D6">
    <w:name w:val="65872FD81C574FA4861097E12CA637D6"/>
    <w:rsid w:val="00A23FD3"/>
    <w:pPr>
      <w:spacing w:after="160" w:line="259" w:lineRule="auto"/>
    </w:pPr>
    <w:rPr>
      <w:sz w:val="22"/>
      <w:szCs w:val="22"/>
    </w:rPr>
  </w:style>
  <w:style w:type="paragraph" w:customStyle="1" w:styleId="9E3E91680F46494DBAD3082598FA184D">
    <w:name w:val="9E3E91680F46494DBAD3082598FA184D"/>
    <w:rsid w:val="00A23FD3"/>
    <w:pPr>
      <w:spacing w:after="160" w:line="259" w:lineRule="auto"/>
    </w:pPr>
    <w:rPr>
      <w:sz w:val="22"/>
      <w:szCs w:val="22"/>
    </w:rPr>
  </w:style>
  <w:style w:type="paragraph" w:customStyle="1" w:styleId="858642EE0B504D99A7FE15867AE74E88">
    <w:name w:val="858642EE0B504D99A7FE15867AE74E88"/>
    <w:rsid w:val="00A23FD3"/>
    <w:pPr>
      <w:spacing w:after="160" w:line="259" w:lineRule="auto"/>
    </w:pPr>
    <w:rPr>
      <w:sz w:val="22"/>
      <w:szCs w:val="22"/>
    </w:rPr>
  </w:style>
  <w:style w:type="paragraph" w:customStyle="1" w:styleId="198C0BEFA49645219CD65751F7F095B4">
    <w:name w:val="198C0BEFA49645219CD65751F7F095B4"/>
    <w:rsid w:val="00A23FD3"/>
    <w:pPr>
      <w:spacing w:after="160" w:line="259" w:lineRule="auto"/>
    </w:pPr>
    <w:rPr>
      <w:sz w:val="22"/>
      <w:szCs w:val="22"/>
    </w:rPr>
  </w:style>
  <w:style w:type="paragraph" w:customStyle="1" w:styleId="D47C98FE597943368E197AB722EF9EAD">
    <w:name w:val="D47C98FE597943368E197AB722EF9EAD"/>
    <w:rsid w:val="00A23FD3"/>
    <w:pPr>
      <w:spacing w:after="160" w:line="259" w:lineRule="auto"/>
    </w:pPr>
    <w:rPr>
      <w:sz w:val="22"/>
      <w:szCs w:val="22"/>
    </w:rPr>
  </w:style>
  <w:style w:type="paragraph" w:customStyle="1" w:styleId="6077FAFDC2A54730AC879212BA0A09AC">
    <w:name w:val="6077FAFDC2A54730AC879212BA0A09AC"/>
    <w:rsid w:val="00A23FD3"/>
    <w:pPr>
      <w:spacing w:after="160" w:line="259" w:lineRule="auto"/>
    </w:pPr>
    <w:rPr>
      <w:sz w:val="22"/>
      <w:szCs w:val="22"/>
    </w:rPr>
  </w:style>
  <w:style w:type="paragraph" w:customStyle="1" w:styleId="6C17B3AEA90A4DB888E229CE3721B944">
    <w:name w:val="6C17B3AEA90A4DB888E229CE3721B944"/>
    <w:rsid w:val="00A23FD3"/>
    <w:pPr>
      <w:spacing w:after="160" w:line="259" w:lineRule="auto"/>
    </w:pPr>
    <w:rPr>
      <w:sz w:val="22"/>
      <w:szCs w:val="22"/>
    </w:rPr>
  </w:style>
  <w:style w:type="paragraph" w:customStyle="1" w:styleId="9F3E81CE19A44791980635D31FE6F5BF">
    <w:name w:val="9F3E81CE19A44791980635D31FE6F5BF"/>
    <w:rsid w:val="00A23FD3"/>
    <w:pPr>
      <w:spacing w:after="160" w:line="259" w:lineRule="auto"/>
    </w:pPr>
    <w:rPr>
      <w:sz w:val="22"/>
      <w:szCs w:val="22"/>
    </w:rPr>
  </w:style>
  <w:style w:type="paragraph" w:customStyle="1" w:styleId="D44F79A6FA8C45E9B5DE9CC9D12E4772">
    <w:name w:val="D44F79A6FA8C45E9B5DE9CC9D12E4772"/>
    <w:rsid w:val="00A23FD3"/>
    <w:pPr>
      <w:spacing w:after="160" w:line="259" w:lineRule="auto"/>
    </w:pPr>
    <w:rPr>
      <w:sz w:val="22"/>
      <w:szCs w:val="22"/>
    </w:rPr>
  </w:style>
  <w:style w:type="paragraph" w:customStyle="1" w:styleId="4CFA68BB2EAB4C89866FE3096DB3241C">
    <w:name w:val="4CFA68BB2EAB4C89866FE3096DB3241C"/>
    <w:rsid w:val="00A23FD3"/>
    <w:pPr>
      <w:spacing w:after="160" w:line="259" w:lineRule="auto"/>
    </w:pPr>
    <w:rPr>
      <w:sz w:val="22"/>
      <w:szCs w:val="22"/>
    </w:rPr>
  </w:style>
  <w:style w:type="paragraph" w:customStyle="1" w:styleId="688E05BBED234504B7C7369F8A3EF318">
    <w:name w:val="688E05BBED234504B7C7369F8A3EF318"/>
    <w:rsid w:val="00A23FD3"/>
    <w:pPr>
      <w:spacing w:after="160" w:line="259" w:lineRule="auto"/>
    </w:pPr>
    <w:rPr>
      <w:sz w:val="22"/>
      <w:szCs w:val="22"/>
    </w:rPr>
  </w:style>
  <w:style w:type="paragraph" w:customStyle="1" w:styleId="4F41749CFFE54E7F8401949F6075FD1A">
    <w:name w:val="4F41749CFFE54E7F8401949F6075FD1A"/>
    <w:rsid w:val="00A23FD3"/>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72108B-71A8-492E-8C96-FC6A55D4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36</Pages>
  <Words>12223</Words>
  <Characters>69676</Characters>
  <Application>Microsoft Office Word</Application>
  <DocSecurity>0</DocSecurity>
  <Lines>580</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TM</vt:lpstr>
      <vt:lpstr>TM</vt:lpstr>
    </vt:vector>
  </TitlesOfParts>
  <Company/>
  <LinksUpToDate>false</LinksUpToDate>
  <CharactersWithSpaces>81736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dc:title>
  <dc:creator>Rok Piciga</dc:creator>
  <cp:lastModifiedBy>Rok Piciga</cp:lastModifiedBy>
  <cp:revision>60</cp:revision>
  <cp:lastPrinted>2019-11-29T13:46:00Z</cp:lastPrinted>
  <dcterms:created xsi:type="dcterms:W3CDTF">2020-04-06T19:32:00Z</dcterms:created>
  <dcterms:modified xsi:type="dcterms:W3CDTF">2021-06-17T10:02:00Z</dcterms:modified>
</cp:coreProperties>
</file>